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16"/>
          <w:szCs w:val="16"/>
          <w:lang w:val="ro-RO"/>
        </w:rPr>
      </w:pPr>
    </w:p>
    <w:p w:rsidR="007E23C3" w:rsidRPr="006B1236" w:rsidRDefault="007E23C3"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7A48A7">
        <w:rPr>
          <w:b/>
          <w:bCs/>
          <w:sz w:val="24"/>
          <w:szCs w:val="24"/>
          <w:lang w:val="ro-RO"/>
        </w:rPr>
        <w:t>28</w:t>
      </w:r>
      <w:r w:rsidR="003700F9">
        <w:rPr>
          <w:b/>
          <w:bCs/>
          <w:sz w:val="24"/>
          <w:szCs w:val="24"/>
          <w:lang w:val="ro-RO"/>
        </w:rPr>
        <w:t>.07</w:t>
      </w:r>
      <w:r w:rsidR="00E17BAA">
        <w:rPr>
          <w:b/>
          <w:bCs/>
          <w:sz w:val="24"/>
          <w:szCs w:val="24"/>
          <w:lang w:val="ro-RO"/>
        </w:rPr>
        <w:t xml:space="preserve">.2018, ora 08.00 – </w:t>
      </w:r>
      <w:r w:rsidR="007A48A7">
        <w:rPr>
          <w:b/>
          <w:bCs/>
          <w:sz w:val="24"/>
          <w:szCs w:val="24"/>
          <w:lang w:val="ro-RO"/>
        </w:rPr>
        <w:t>29</w:t>
      </w:r>
      <w:r w:rsidR="003700F9">
        <w:rPr>
          <w:b/>
          <w:bCs/>
          <w:sz w:val="24"/>
          <w:szCs w:val="24"/>
          <w:lang w:val="ro-RO"/>
        </w:rPr>
        <w:t>.07</w:t>
      </w:r>
      <w:r w:rsidRPr="00C02271">
        <w:rPr>
          <w:b/>
          <w:bCs/>
          <w:sz w:val="24"/>
          <w:szCs w:val="24"/>
          <w:lang w:val="ro-RO"/>
        </w:rPr>
        <w:t>.2018, ora 08.00</w:t>
      </w:r>
    </w:p>
    <w:p w:rsidR="006750F3" w:rsidRDefault="006750F3" w:rsidP="00F70CF3">
      <w:pPr>
        <w:spacing w:after="0"/>
        <w:ind w:left="0"/>
        <w:rPr>
          <w:b/>
          <w:bCs/>
          <w:sz w:val="16"/>
          <w:szCs w:val="16"/>
          <w:lang w:val="ro-RO"/>
        </w:rPr>
      </w:pPr>
    </w:p>
    <w:p w:rsidR="007E23C3" w:rsidRPr="00C02271" w:rsidRDefault="007E23C3"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7A48A7">
        <w:rPr>
          <w:b/>
          <w:bCs/>
          <w:u w:val="single"/>
          <w:lang w:val="es-PE"/>
        </w:rPr>
        <w:t>29</w:t>
      </w:r>
      <w:r w:rsidR="003700F9">
        <w:rPr>
          <w:b/>
          <w:bCs/>
          <w:u w:val="single"/>
          <w:lang w:val="es-PE"/>
        </w:rPr>
        <w:t>.07</w:t>
      </w:r>
      <w:r w:rsidRPr="00760078">
        <w:rPr>
          <w:b/>
          <w:bCs/>
          <w:u w:val="single"/>
          <w:lang w:val="es-PE"/>
        </w:rPr>
        <w:t>.2018, ora 7.00</w:t>
      </w:r>
    </w:p>
    <w:p w:rsidR="000B467B" w:rsidRPr="00AD3D8A" w:rsidRDefault="00C02271" w:rsidP="00AD3D8A">
      <w:pPr>
        <w:spacing w:after="0" w:line="240" w:lineRule="auto"/>
        <w:rPr>
          <w:b/>
          <w:bCs/>
          <w:u w:val="single"/>
          <w:lang w:val="es-PE"/>
        </w:rPr>
      </w:pPr>
      <w:r w:rsidRPr="003D13A9">
        <w:rPr>
          <w:b/>
          <w:bCs/>
          <w:u w:val="single"/>
          <w:lang w:val="es-PE"/>
        </w:rPr>
        <w:t>RÂURI</w:t>
      </w:r>
    </w:p>
    <w:p w:rsidR="00ED2407" w:rsidRPr="00ED2407" w:rsidRDefault="00CD35C3" w:rsidP="00ED2407">
      <w:pPr>
        <w:spacing w:after="0" w:line="240" w:lineRule="auto"/>
        <w:ind w:left="1714"/>
        <w:rPr>
          <w:rFonts w:cs="Arial"/>
          <w:b/>
          <w:color w:val="000000" w:themeColor="text1"/>
        </w:rPr>
      </w:pPr>
      <w:r w:rsidRPr="00ED2407">
        <w:rPr>
          <w:b/>
          <w:color w:val="000000" w:themeColor="text1"/>
          <w:lang w:val="it-IT"/>
        </w:rPr>
        <w:t xml:space="preserve">Este în vigoare </w:t>
      </w:r>
      <w:r w:rsidRPr="00ED2407">
        <w:rPr>
          <w:rFonts w:cs="Arial"/>
          <w:b/>
          <w:color w:val="000000" w:themeColor="text1"/>
          <w:u w:val="single"/>
        </w:rPr>
        <w:t>aver</w:t>
      </w:r>
      <w:r w:rsidRPr="00ED2407">
        <w:rPr>
          <w:b/>
          <w:color w:val="000000" w:themeColor="text1"/>
          <w:u w:val="single"/>
          <w:lang w:val="it-IT"/>
        </w:rPr>
        <w:t>t</w:t>
      </w:r>
      <w:proofErr w:type="spellStart"/>
      <w:r w:rsidRPr="00ED2407">
        <w:rPr>
          <w:rFonts w:cs="Arial"/>
          <w:b/>
          <w:color w:val="000000" w:themeColor="text1"/>
          <w:u w:val="single"/>
        </w:rPr>
        <w:t>izarea</w:t>
      </w:r>
      <w:proofErr w:type="spellEnd"/>
      <w:r w:rsidRPr="00ED2407">
        <w:rPr>
          <w:rFonts w:cs="Arial"/>
          <w:b/>
          <w:color w:val="000000" w:themeColor="text1"/>
          <w:u w:val="single"/>
        </w:rPr>
        <w:t xml:space="preserve"> </w:t>
      </w:r>
      <w:proofErr w:type="spellStart"/>
      <w:r w:rsidRPr="00ED2407">
        <w:rPr>
          <w:rFonts w:cs="Arial"/>
          <w:b/>
          <w:color w:val="000000" w:themeColor="text1"/>
          <w:u w:val="single"/>
        </w:rPr>
        <w:t>hidrologică</w:t>
      </w:r>
      <w:proofErr w:type="spellEnd"/>
      <w:r w:rsidRPr="00ED2407">
        <w:rPr>
          <w:rFonts w:cs="Arial"/>
          <w:b/>
          <w:color w:val="000000" w:themeColor="text1"/>
        </w:rPr>
        <w:t xml:space="preserve"> nr. 52</w:t>
      </w:r>
      <w:r w:rsidR="00ED2407" w:rsidRPr="00ED2407">
        <w:rPr>
          <w:rFonts w:cs="Arial"/>
          <w:b/>
          <w:color w:val="000000" w:themeColor="text1"/>
        </w:rPr>
        <w:t xml:space="preserve">, </w:t>
      </w:r>
      <w:proofErr w:type="spellStart"/>
      <w:r w:rsidR="00ED2407" w:rsidRPr="00ED2407">
        <w:rPr>
          <w:rFonts w:cs="Arial"/>
          <w:b/>
          <w:color w:val="000000" w:themeColor="text1"/>
        </w:rPr>
        <w:t>astfel</w:t>
      </w:r>
      <w:proofErr w:type="spellEnd"/>
      <w:r w:rsidR="00ED2407" w:rsidRPr="00ED2407">
        <w:rPr>
          <w:rFonts w:cs="Arial"/>
          <w:b/>
          <w:color w:val="000000" w:themeColor="text1"/>
        </w:rPr>
        <w:t xml:space="preserve">: </w:t>
      </w:r>
    </w:p>
    <w:p w:rsidR="00CF5C91" w:rsidRPr="00ED2407" w:rsidRDefault="00CF5C91" w:rsidP="00ED2407">
      <w:pPr>
        <w:spacing w:after="0" w:line="240" w:lineRule="auto"/>
        <w:ind w:left="1714"/>
        <w:rPr>
          <w:rFonts w:cs="Arial"/>
          <w:b/>
          <w:color w:val="000000" w:themeColor="text1"/>
        </w:rPr>
      </w:pPr>
      <w:r w:rsidRPr="00ED2407">
        <w:rPr>
          <w:rFonts w:cs="Arial"/>
          <w:b/>
          <w:color w:val="000000" w:themeColor="text1"/>
        </w:rPr>
        <w:t>-</w:t>
      </w:r>
      <w:r w:rsidR="004338AC" w:rsidRPr="00ED2407">
        <w:rPr>
          <w:rFonts w:cs="Arial"/>
          <w:b/>
          <w:color w:val="000000" w:themeColor="text1"/>
          <w:u w:val="single"/>
        </w:rPr>
        <w:t>COD GALBEN</w:t>
      </w:r>
      <w:r w:rsidR="004338AC" w:rsidRPr="00ED2407">
        <w:rPr>
          <w:rFonts w:cs="Arial"/>
          <w:b/>
          <w:color w:val="000000" w:themeColor="text1"/>
        </w:rPr>
        <w:t xml:space="preserve"> </w:t>
      </w:r>
      <w:r w:rsidR="00CD35C3" w:rsidRPr="00ED2407">
        <w:rPr>
          <w:rFonts w:eastAsia="Times New Roman" w:cs="Arial"/>
          <w:color w:val="000000" w:themeColor="text1"/>
          <w:lang w:val="ro-RO"/>
        </w:rPr>
        <w:t>pân</w:t>
      </w:r>
      <w:r w:rsidR="00CD35C3" w:rsidRPr="00ED2407">
        <w:rPr>
          <w:rFonts w:eastAsia="Times New Roman" w:cs="Trebuchet MS"/>
          <w:color w:val="000000" w:themeColor="text1"/>
          <w:lang w:val="ro-RO"/>
        </w:rPr>
        <w:t xml:space="preserve">ă pe data de </w:t>
      </w:r>
      <w:r w:rsidRPr="00ED2407">
        <w:rPr>
          <w:rFonts w:cs="Arial"/>
          <w:b/>
          <w:color w:val="000000" w:themeColor="text1"/>
        </w:rPr>
        <w:t>30</w:t>
      </w:r>
      <w:r w:rsidR="004338AC" w:rsidRPr="00ED2407">
        <w:rPr>
          <w:rFonts w:cs="Arial"/>
          <w:b/>
          <w:color w:val="000000" w:themeColor="text1"/>
        </w:rPr>
        <w:t xml:space="preserve">.07.2018, </w:t>
      </w:r>
      <w:r w:rsidR="00CD35C3" w:rsidRPr="00ED2407">
        <w:rPr>
          <w:rFonts w:cs="Arial"/>
          <w:b/>
          <w:color w:val="000000" w:themeColor="text1"/>
        </w:rPr>
        <w:t xml:space="preserve">la </w:t>
      </w:r>
      <w:proofErr w:type="spellStart"/>
      <w:r w:rsidR="004338AC" w:rsidRPr="00ED2407">
        <w:rPr>
          <w:rFonts w:cs="Arial"/>
          <w:b/>
          <w:color w:val="000000" w:themeColor="text1"/>
        </w:rPr>
        <w:t>ora</w:t>
      </w:r>
      <w:proofErr w:type="spellEnd"/>
      <w:r w:rsidR="004338AC" w:rsidRPr="00ED2407">
        <w:rPr>
          <w:rFonts w:cs="Arial"/>
          <w:b/>
          <w:color w:val="000000" w:themeColor="text1"/>
        </w:rPr>
        <w:t xml:space="preserve"> 24:00</w:t>
      </w:r>
      <w:r w:rsidR="004338AC" w:rsidRPr="00ED2407">
        <w:rPr>
          <w:rFonts w:cs="Arial"/>
          <w:color w:val="000000" w:themeColor="text1"/>
        </w:rPr>
        <w:t xml:space="preserve"> - </w:t>
      </w:r>
      <w:proofErr w:type="spellStart"/>
      <w:r w:rsidR="004338AC" w:rsidRPr="00ED2407">
        <w:rPr>
          <w:rFonts w:cs="Arial"/>
          <w:b/>
          <w:color w:val="000000" w:themeColor="text1"/>
        </w:rPr>
        <w:t>depă</w:t>
      </w:r>
      <w:proofErr w:type="spellEnd"/>
      <w:r w:rsidR="004338AC" w:rsidRPr="00ED2407">
        <w:rPr>
          <w:b/>
          <w:color w:val="000000" w:themeColor="text1"/>
          <w:lang w:val="ro-RO"/>
        </w:rPr>
        <w:t>ș</w:t>
      </w:r>
      <w:proofErr w:type="spellStart"/>
      <w:r w:rsidR="004338AC" w:rsidRPr="00ED2407">
        <w:rPr>
          <w:rFonts w:cs="Arial"/>
          <w:b/>
          <w:color w:val="000000" w:themeColor="text1"/>
        </w:rPr>
        <w:t>iri</w:t>
      </w:r>
      <w:proofErr w:type="spellEnd"/>
      <w:r w:rsidR="004338AC" w:rsidRPr="00ED2407">
        <w:rPr>
          <w:rFonts w:cs="Arial"/>
          <w:b/>
          <w:color w:val="000000" w:themeColor="text1"/>
        </w:rPr>
        <w:t xml:space="preserve"> ale COTELOR DE ATEN</w:t>
      </w:r>
      <w:r w:rsidR="004338AC" w:rsidRPr="00ED2407">
        <w:rPr>
          <w:b/>
          <w:color w:val="000000" w:themeColor="text1"/>
          <w:lang w:val="it-IT"/>
        </w:rPr>
        <w:t>Ţ</w:t>
      </w:r>
      <w:r w:rsidR="004338AC" w:rsidRPr="00ED2407">
        <w:rPr>
          <w:rFonts w:cs="Arial"/>
          <w:b/>
          <w:color w:val="000000" w:themeColor="text1"/>
        </w:rPr>
        <w:t>IE</w:t>
      </w:r>
      <w:r w:rsidR="004338AC" w:rsidRPr="00ED2407">
        <w:rPr>
          <w:rFonts w:cs="Arial"/>
          <w:color w:val="000000" w:themeColor="text1"/>
        </w:rPr>
        <w:t xml:space="preserve"> </w:t>
      </w:r>
      <w:r w:rsidR="00CD35C3" w:rsidRPr="00ED2407">
        <w:rPr>
          <w:rFonts w:eastAsia="Times New Roman" w:cs="Trebuchet MS"/>
          <w:color w:val="000000" w:themeColor="text1"/>
          <w:lang w:val="ro-RO"/>
        </w:rPr>
        <w:t>pe r</w:t>
      </w:r>
      <w:r w:rsidR="00CD35C3" w:rsidRPr="00ED2407">
        <w:rPr>
          <w:rFonts w:eastAsia="Times New Roman" w:cs="Arial"/>
          <w:color w:val="000000" w:themeColor="text1"/>
          <w:lang w:val="ro-RO"/>
        </w:rPr>
        <w:t>â</w:t>
      </w:r>
      <w:r w:rsidRPr="00ED2407">
        <w:rPr>
          <w:rFonts w:eastAsia="Times New Roman" w:cs="Arial"/>
          <w:color w:val="000000" w:themeColor="text1"/>
          <w:lang w:val="ro-RO"/>
        </w:rPr>
        <w:t xml:space="preserve">urile din bazinele hidrografice: Tisa – sector intrarea </w:t>
      </w:r>
      <w:r w:rsidRPr="00ED2407">
        <w:rPr>
          <w:rFonts w:ascii="Calibri" w:eastAsia="Times New Roman" w:hAnsi="Calibri" w:cs="Calibri"/>
          <w:color w:val="000000" w:themeColor="text1"/>
          <w:lang w:val="ro-RO"/>
        </w:rPr>
        <w:t>ȋ</w:t>
      </w:r>
      <w:r w:rsidRPr="00ED2407">
        <w:rPr>
          <w:rFonts w:eastAsia="Times New Roman" w:cs="Arial"/>
          <w:color w:val="000000" w:themeColor="text1"/>
          <w:lang w:val="ro-RO"/>
        </w:rPr>
        <w:t xml:space="preserve">n </w:t>
      </w:r>
      <w:r w:rsidRPr="00ED2407">
        <w:rPr>
          <w:rFonts w:eastAsia="Times New Roman" w:cs="Trebuchet MS"/>
          <w:color w:val="000000" w:themeColor="text1"/>
          <w:lang w:val="ro-RO"/>
        </w:rPr>
        <w:t>ţ</w:t>
      </w:r>
      <w:r w:rsidRPr="00ED2407">
        <w:rPr>
          <w:rFonts w:eastAsia="Times New Roman" w:cs="Arial"/>
          <w:color w:val="000000" w:themeColor="text1"/>
          <w:lang w:val="ro-RO"/>
        </w:rPr>
        <w:t>ar</w:t>
      </w:r>
      <w:r w:rsidRPr="00ED2407">
        <w:rPr>
          <w:rFonts w:eastAsia="Times New Roman" w:cs="Trebuchet MS"/>
          <w:color w:val="000000" w:themeColor="text1"/>
          <w:lang w:val="ro-RO"/>
        </w:rPr>
        <w:t>ă</w:t>
      </w:r>
      <w:r w:rsidRPr="00ED2407">
        <w:rPr>
          <w:rFonts w:eastAsia="Times New Roman" w:cs="Arial"/>
          <w:color w:val="000000" w:themeColor="text1"/>
          <w:lang w:val="ro-RO"/>
        </w:rPr>
        <w:t>, Vişeu, Iza Someşul Mare - bazin superior şi afluenţii din bazinele mijlociu şi inferior, Crișul Alb – bazin superior și afluenții din bazinele mijlociu și inferior, Arieș – bazin superior și afluenții din bazinele mijlociu și inferior, Mureş – afluenţii mici aferenţi sectorului aval confluenţă Arieş - amonte confluență T</w:t>
      </w:r>
      <w:r w:rsidRPr="00ED2407">
        <w:rPr>
          <w:rFonts w:ascii="Calibri" w:eastAsia="Times New Roman" w:hAnsi="Calibri" w:cs="Calibri"/>
          <w:color w:val="000000" w:themeColor="text1"/>
          <w:lang w:val="ro-RO"/>
        </w:rPr>
        <w:t>ȃ</w:t>
      </w:r>
      <w:r w:rsidRPr="00ED2407">
        <w:rPr>
          <w:rFonts w:eastAsia="Times New Roman" w:cs="Arial"/>
          <w:color w:val="000000" w:themeColor="text1"/>
          <w:lang w:val="ro-RO"/>
        </w:rPr>
        <w:t>rnave, Mureş – afluenţii aferenţi sectorului aval confluenţă Târnave Mureș – bazin superior amonte S.H. Glodeni, Târnava Mică – bazin superior şi afluenţii din bazinele mijlociu și inferior, Târnava Mare – bazin superior şi afluenţii din bazinele mijlociu și inferior, Bega – bazin superior şi afluenţii din bazinul mijlociu, Timiş – bazin superior amonte S.H. Lugoj, Pogăniș – bazin superior, B</w:t>
      </w:r>
      <w:r w:rsidRPr="00ED2407">
        <w:rPr>
          <w:rFonts w:ascii="Calibri" w:eastAsia="Times New Roman" w:hAnsi="Calibri" w:cs="Calibri"/>
          <w:color w:val="000000" w:themeColor="text1"/>
          <w:lang w:val="ro-RO"/>
        </w:rPr>
        <w:t>ȃ</w:t>
      </w:r>
      <w:r w:rsidRPr="00ED2407">
        <w:rPr>
          <w:rFonts w:eastAsia="Times New Roman" w:cs="Arial"/>
          <w:color w:val="000000" w:themeColor="text1"/>
          <w:lang w:val="ro-RO"/>
        </w:rPr>
        <w:t>rzava, Jiu – bazin superior și afluenţii din bazinul mijlociu</w:t>
      </w:r>
      <w:r w:rsidR="00CD35C3" w:rsidRPr="00ED2407">
        <w:rPr>
          <w:rFonts w:eastAsia="Times New Roman" w:cs="Arial"/>
          <w:color w:val="000000" w:themeColor="text1"/>
          <w:lang w:val="ro-RO"/>
        </w:rPr>
        <w:t>,</w:t>
      </w:r>
      <w:r w:rsidRPr="00ED2407">
        <w:rPr>
          <w:rFonts w:eastAsia="Times New Roman" w:cs="Arial"/>
          <w:color w:val="000000" w:themeColor="text1"/>
          <w:lang w:val="ro-RO"/>
        </w:rPr>
        <w:t xml:space="preserve"> Olt – bazin superior amonte S.H. Sf</w:t>
      </w:r>
      <w:r w:rsidRPr="00ED2407">
        <w:rPr>
          <w:rFonts w:ascii="Calibri" w:eastAsia="Times New Roman" w:hAnsi="Calibri" w:cs="Calibri"/>
          <w:color w:val="000000" w:themeColor="text1"/>
          <w:lang w:val="ro-RO"/>
        </w:rPr>
        <w:t>ȃ</w:t>
      </w:r>
      <w:r w:rsidRPr="00ED2407">
        <w:rPr>
          <w:rFonts w:eastAsia="Times New Roman" w:cs="Arial"/>
          <w:color w:val="000000" w:themeColor="text1"/>
          <w:lang w:val="ro-RO"/>
        </w:rPr>
        <w:t>ntu Gheorghe, Olt – afluenţii aferenţi sectorului aval S.H. Sf</w:t>
      </w:r>
      <w:r w:rsidRPr="00ED2407">
        <w:rPr>
          <w:rFonts w:ascii="Calibri" w:eastAsia="Times New Roman" w:hAnsi="Calibri" w:cs="Calibri"/>
          <w:color w:val="000000" w:themeColor="text1"/>
          <w:lang w:val="ro-RO"/>
        </w:rPr>
        <w:t>ȃ</w:t>
      </w:r>
      <w:r w:rsidRPr="00ED2407">
        <w:rPr>
          <w:rFonts w:eastAsia="Times New Roman" w:cs="Arial"/>
          <w:color w:val="000000" w:themeColor="text1"/>
          <w:lang w:val="ro-RO"/>
        </w:rPr>
        <w:t>ntu Gheorghe – amonte Ac. Dr</w:t>
      </w:r>
      <w:r w:rsidRPr="00ED2407">
        <w:rPr>
          <w:rFonts w:ascii="Calibri" w:eastAsia="Times New Roman" w:hAnsi="Calibri" w:cs="Calibri"/>
          <w:color w:val="000000" w:themeColor="text1"/>
          <w:lang w:val="ro-RO"/>
        </w:rPr>
        <w:t>ӑ</w:t>
      </w:r>
      <w:r w:rsidRPr="00ED2407">
        <w:rPr>
          <w:rFonts w:eastAsia="Times New Roman" w:cs="Arial"/>
          <w:color w:val="000000" w:themeColor="text1"/>
          <w:lang w:val="ro-RO"/>
        </w:rPr>
        <w:t>g</w:t>
      </w:r>
      <w:r w:rsidRPr="00ED2407">
        <w:rPr>
          <w:rFonts w:ascii="Calibri" w:eastAsia="Times New Roman" w:hAnsi="Calibri" w:cs="Calibri"/>
          <w:color w:val="000000" w:themeColor="text1"/>
          <w:lang w:val="ro-RO"/>
        </w:rPr>
        <w:t>ӑ</w:t>
      </w:r>
      <w:r w:rsidRPr="00ED2407">
        <w:rPr>
          <w:rFonts w:eastAsia="Times New Roman" w:cs="Trebuchet MS"/>
          <w:color w:val="000000" w:themeColor="text1"/>
          <w:lang w:val="ro-RO"/>
        </w:rPr>
        <w:t>ş</w:t>
      </w:r>
      <w:r w:rsidRPr="00ED2407">
        <w:rPr>
          <w:rFonts w:eastAsia="Times New Roman" w:cs="Arial"/>
          <w:color w:val="000000" w:themeColor="text1"/>
          <w:lang w:val="ro-RO"/>
        </w:rPr>
        <w:t>ani, Olte</w:t>
      </w:r>
      <w:r w:rsidRPr="00ED2407">
        <w:rPr>
          <w:rFonts w:eastAsia="Times New Roman" w:cs="Trebuchet MS"/>
          <w:color w:val="000000" w:themeColor="text1"/>
          <w:lang w:val="ro-RO"/>
        </w:rPr>
        <w:t>ţ</w:t>
      </w:r>
      <w:r w:rsidRPr="00ED2407">
        <w:rPr>
          <w:rFonts w:eastAsia="Times New Roman" w:cs="Arial"/>
          <w:color w:val="000000" w:themeColor="text1"/>
          <w:lang w:val="ro-RO"/>
        </w:rPr>
        <w:t xml:space="preserve"> </w:t>
      </w:r>
      <w:r w:rsidRPr="00ED2407">
        <w:rPr>
          <w:rFonts w:eastAsia="Times New Roman" w:cs="Trebuchet MS"/>
          <w:color w:val="000000" w:themeColor="text1"/>
          <w:lang w:val="ro-RO"/>
        </w:rPr>
        <w:t>–</w:t>
      </w:r>
      <w:r w:rsidRPr="00ED2407">
        <w:rPr>
          <w:rFonts w:eastAsia="Times New Roman" w:cs="Arial"/>
          <w:color w:val="000000" w:themeColor="text1"/>
          <w:lang w:val="ro-RO"/>
        </w:rPr>
        <w:t xml:space="preserve"> bazin superior </w:t>
      </w:r>
      <w:r w:rsidRPr="00ED2407">
        <w:rPr>
          <w:rFonts w:eastAsia="Times New Roman" w:cs="Trebuchet MS"/>
          <w:color w:val="000000" w:themeColor="text1"/>
          <w:lang w:val="ro-RO"/>
        </w:rPr>
        <w:t>ş</w:t>
      </w:r>
      <w:r w:rsidRPr="00ED2407">
        <w:rPr>
          <w:rFonts w:eastAsia="Times New Roman" w:cs="Arial"/>
          <w:color w:val="000000" w:themeColor="text1"/>
          <w:lang w:val="ro-RO"/>
        </w:rPr>
        <w:t>i afluen</w:t>
      </w:r>
      <w:r w:rsidRPr="00ED2407">
        <w:rPr>
          <w:rFonts w:eastAsia="Times New Roman" w:cs="Trebuchet MS"/>
          <w:color w:val="000000" w:themeColor="text1"/>
          <w:lang w:val="ro-RO"/>
        </w:rPr>
        <w:t>ţ</w:t>
      </w:r>
      <w:r w:rsidRPr="00ED2407">
        <w:rPr>
          <w:rFonts w:eastAsia="Times New Roman" w:cs="Arial"/>
          <w:color w:val="000000" w:themeColor="text1"/>
          <w:lang w:val="ro-RO"/>
        </w:rPr>
        <w:t>ii din bazinul mijlociu, Vedea – bazin superior şi afluenţii din bazinele mijlociu şi inferior, Argeș – bazin superior și afluenții din bazinele mijlociu și inferior, Ialomiţa – bazin superior şi afluenţii din bazinele mijlociu şi inferior, Buzău – bazin superior şi afluenţii din bazinul mijlociu, Suceava, Moldova, Bistriţa, Trotuş, Putna</w:t>
      </w:r>
      <w:r w:rsidR="00CD35C3" w:rsidRPr="00ED2407">
        <w:rPr>
          <w:rFonts w:eastAsia="Times New Roman" w:cs="Arial"/>
          <w:color w:val="000000" w:themeColor="text1"/>
          <w:lang w:val="ro-RO"/>
        </w:rPr>
        <w:t>,</w:t>
      </w:r>
      <w:r w:rsidRPr="00ED2407">
        <w:rPr>
          <w:rFonts w:eastAsia="Times New Roman" w:cs="Arial"/>
          <w:color w:val="000000" w:themeColor="text1"/>
          <w:lang w:val="ro-RO"/>
        </w:rPr>
        <w:t xml:space="preserve"> R</w:t>
      </w:r>
      <w:r w:rsidRPr="00ED2407">
        <w:rPr>
          <w:rFonts w:ascii="Calibri" w:eastAsia="Times New Roman" w:hAnsi="Calibri" w:cs="Calibri"/>
          <w:color w:val="000000" w:themeColor="text1"/>
          <w:lang w:val="ro-RO"/>
        </w:rPr>
        <w:t>ȃ</w:t>
      </w:r>
      <w:r w:rsidRPr="00ED2407">
        <w:rPr>
          <w:rFonts w:eastAsia="Times New Roman" w:cs="Arial"/>
          <w:color w:val="000000" w:themeColor="text1"/>
          <w:lang w:val="ro-RO"/>
        </w:rPr>
        <w:t>mnicu S</w:t>
      </w:r>
      <w:r w:rsidRPr="00ED2407">
        <w:rPr>
          <w:rFonts w:eastAsia="Times New Roman" w:cs="Trebuchet MS"/>
          <w:color w:val="000000" w:themeColor="text1"/>
          <w:lang w:val="ro-RO"/>
        </w:rPr>
        <w:t>ă</w:t>
      </w:r>
      <w:r w:rsidRPr="00ED2407">
        <w:rPr>
          <w:rFonts w:eastAsia="Times New Roman" w:cs="Arial"/>
          <w:color w:val="000000" w:themeColor="text1"/>
          <w:lang w:val="ro-RO"/>
        </w:rPr>
        <w:t xml:space="preserve">rat, Bârlad, Siret – sector aval intrarea </w:t>
      </w:r>
      <w:r w:rsidRPr="00ED2407">
        <w:rPr>
          <w:rFonts w:ascii="Calibri" w:eastAsia="Times New Roman" w:hAnsi="Calibri" w:cs="Calibri"/>
          <w:color w:val="000000" w:themeColor="text1"/>
          <w:lang w:val="ro-RO"/>
        </w:rPr>
        <w:t>ȋ</w:t>
      </w:r>
      <w:r w:rsidRPr="00ED2407">
        <w:rPr>
          <w:rFonts w:eastAsia="Times New Roman" w:cs="Arial"/>
          <w:color w:val="000000" w:themeColor="text1"/>
          <w:lang w:val="ro-RO"/>
        </w:rPr>
        <w:t xml:space="preserve">n </w:t>
      </w:r>
      <w:r w:rsidRPr="00ED2407">
        <w:rPr>
          <w:rFonts w:eastAsia="Times New Roman" w:cs="Trebuchet MS"/>
          <w:color w:val="000000" w:themeColor="text1"/>
          <w:lang w:val="ro-RO"/>
        </w:rPr>
        <w:t>ţ</w:t>
      </w:r>
      <w:r w:rsidRPr="00ED2407">
        <w:rPr>
          <w:rFonts w:eastAsia="Times New Roman" w:cs="Arial"/>
          <w:color w:val="000000" w:themeColor="text1"/>
          <w:lang w:val="ro-RO"/>
        </w:rPr>
        <w:t>ar</w:t>
      </w:r>
      <w:r w:rsidRPr="00ED2407">
        <w:rPr>
          <w:rFonts w:eastAsia="Times New Roman" w:cs="Trebuchet MS"/>
          <w:color w:val="000000" w:themeColor="text1"/>
          <w:lang w:val="ro-RO"/>
        </w:rPr>
        <w:t>ă</w:t>
      </w:r>
      <w:r w:rsidRPr="00ED2407">
        <w:rPr>
          <w:rFonts w:eastAsia="Times New Roman" w:cs="Arial"/>
          <w:color w:val="000000" w:themeColor="text1"/>
          <w:lang w:val="ro-RO"/>
        </w:rPr>
        <w:t>, Siret - afluenţii mici aferenţi sectorului aval confluenţă Suceava, Jijia, Prut - sector amonte Ac. Stânca Costeşti, Prut – afluenţii aferenţi sectorului aval S. H. Drânceni, râurile mici din Dobrogea</w:t>
      </w:r>
      <w:r w:rsidR="00ED2407" w:rsidRPr="00ED2407">
        <w:rPr>
          <w:rFonts w:eastAsia="Times New Roman" w:cs="Arial"/>
          <w:color w:val="000000" w:themeColor="text1"/>
          <w:lang w:val="ro-RO"/>
        </w:rPr>
        <w:t xml:space="preserve"> </w:t>
      </w:r>
      <w:r w:rsidR="00ED2407" w:rsidRPr="00ED2407">
        <w:rPr>
          <w:rFonts w:eastAsia="Times New Roman" w:cs="Arial"/>
          <w:i/>
          <w:color w:val="000000" w:themeColor="text1"/>
          <w:lang w:val="ro-RO"/>
        </w:rPr>
        <w:t>(judeţele:</w:t>
      </w:r>
      <w:r w:rsidR="00ED2407" w:rsidRPr="00ED2407">
        <w:rPr>
          <w:rFonts w:eastAsia="Times New Roman" w:cs="Arial"/>
          <w:b/>
          <w:color w:val="000000" w:themeColor="text1"/>
          <w:lang w:val="ro-RO"/>
        </w:rPr>
        <w:t xml:space="preserve"> </w:t>
      </w:r>
      <w:r w:rsidR="00ED2407" w:rsidRPr="00ED2407">
        <w:rPr>
          <w:bCs/>
          <w:i/>
          <w:color w:val="000000" w:themeColor="text1"/>
          <w:lang w:val="es-PE"/>
        </w:rPr>
        <w:t>ALBA, ARAD, ARGE</w:t>
      </w:r>
      <w:r w:rsidR="00ED2407" w:rsidRPr="00ED2407">
        <w:rPr>
          <w:bCs/>
          <w:i/>
          <w:color w:val="000000" w:themeColor="text1"/>
          <w:lang w:val="ro-RO"/>
        </w:rPr>
        <w:t>Ş, BACĂU, BISTRIŢA-NĂSĂUD, BOTOŞANI, BRAŞOV, BUZĂU, CARAŞ-SEVERIN, CLUJ, CONSTANŢA, COVASNA, DÂMBOVIŢA, GALAŢI, GIURGIU, GORJ, HARGHITA, HUNEDOARA, IALOMIŢA, IAŞI, ILFOV, MARAMUREŞ, MEHEDINŢI, MUREŞ, NEAMŢ, OLT, PRAHOVA, SIBIU, SUCEAVA, TELEORMAN, TIMIŞ, TULCEA, VASLUI, VÂLCEA şi VRANCEA)</w:t>
      </w:r>
      <w:r w:rsidRPr="00ED2407">
        <w:rPr>
          <w:rFonts w:eastAsia="Times New Roman" w:cs="Arial"/>
          <w:color w:val="000000" w:themeColor="text1"/>
          <w:lang w:val="ro-RO"/>
        </w:rPr>
        <w:t>.</w:t>
      </w:r>
    </w:p>
    <w:p w:rsidR="004338AC" w:rsidRPr="00ED2407" w:rsidRDefault="004338AC" w:rsidP="00ED2407">
      <w:pPr>
        <w:spacing w:after="0" w:line="240" w:lineRule="auto"/>
        <w:ind w:left="0"/>
        <w:rPr>
          <w:rFonts w:cs="Arial"/>
          <w:b/>
          <w:color w:val="000000" w:themeColor="text1"/>
          <w:sz w:val="16"/>
          <w:szCs w:val="16"/>
        </w:rPr>
      </w:pPr>
    </w:p>
    <w:p w:rsidR="00CF5C91" w:rsidRPr="00ED2407" w:rsidRDefault="00ED2407" w:rsidP="00ED2407">
      <w:pPr>
        <w:spacing w:after="0" w:line="240" w:lineRule="auto"/>
        <w:ind w:left="1714"/>
        <w:rPr>
          <w:rFonts w:cs="Arial"/>
          <w:color w:val="000000" w:themeColor="text1"/>
        </w:rPr>
      </w:pPr>
      <w:r w:rsidRPr="00ED2407">
        <w:rPr>
          <w:rFonts w:cs="Arial"/>
          <w:b/>
          <w:color w:val="000000" w:themeColor="text1"/>
        </w:rPr>
        <w:t>-</w:t>
      </w:r>
      <w:r w:rsidR="004338AC" w:rsidRPr="00ED2407">
        <w:rPr>
          <w:rFonts w:cs="Arial"/>
          <w:b/>
          <w:color w:val="000000" w:themeColor="text1"/>
          <w:u w:val="single"/>
        </w:rPr>
        <w:t>COD PORTOCALIU</w:t>
      </w:r>
      <w:r w:rsidRPr="00ED2407">
        <w:rPr>
          <w:rFonts w:cs="Arial"/>
          <w:color w:val="000000" w:themeColor="text1"/>
        </w:rPr>
        <w:t xml:space="preserve"> </w:t>
      </w:r>
      <w:r w:rsidRPr="00ED2407">
        <w:rPr>
          <w:rFonts w:eastAsia="Times New Roman" w:cs="Arial"/>
          <w:color w:val="000000" w:themeColor="text1"/>
          <w:lang w:val="ro-RO"/>
        </w:rPr>
        <w:t>pân</w:t>
      </w:r>
      <w:r w:rsidRPr="00ED2407">
        <w:rPr>
          <w:rFonts w:eastAsia="Times New Roman" w:cs="Trebuchet MS"/>
          <w:color w:val="000000" w:themeColor="text1"/>
          <w:lang w:val="ro-RO"/>
        </w:rPr>
        <w:t>ă pe data de</w:t>
      </w:r>
      <w:r w:rsidRPr="00ED2407">
        <w:rPr>
          <w:rFonts w:eastAsia="Times New Roman" w:cs="Arial"/>
          <w:b/>
          <w:color w:val="000000" w:themeColor="text1"/>
          <w:lang w:val="ro-RO"/>
        </w:rPr>
        <w:t xml:space="preserve"> 30.07.2018, la ora 12:00 - </w:t>
      </w:r>
      <w:proofErr w:type="spellStart"/>
      <w:r w:rsidR="00903080" w:rsidRPr="00ED2407">
        <w:rPr>
          <w:rFonts w:cs="Arial"/>
          <w:b/>
          <w:color w:val="000000" w:themeColor="text1"/>
        </w:rPr>
        <w:t>depă</w:t>
      </w:r>
      <w:proofErr w:type="spellEnd"/>
      <w:r w:rsidR="00903080" w:rsidRPr="00ED2407">
        <w:rPr>
          <w:b/>
          <w:color w:val="000000" w:themeColor="text1"/>
          <w:lang w:val="ro-RO"/>
        </w:rPr>
        <w:t>ș</w:t>
      </w:r>
      <w:proofErr w:type="spellStart"/>
      <w:r w:rsidR="00903080" w:rsidRPr="00ED2407">
        <w:rPr>
          <w:rFonts w:cs="Arial"/>
          <w:b/>
          <w:color w:val="000000" w:themeColor="text1"/>
        </w:rPr>
        <w:t>iri</w:t>
      </w:r>
      <w:proofErr w:type="spellEnd"/>
      <w:r w:rsidR="00903080" w:rsidRPr="00ED2407">
        <w:rPr>
          <w:rFonts w:cs="Arial"/>
          <w:b/>
          <w:color w:val="000000" w:themeColor="text1"/>
        </w:rPr>
        <w:t xml:space="preserve"> ale COTELOR DE INUNDA</w:t>
      </w:r>
      <w:r w:rsidR="00903080" w:rsidRPr="00ED2407">
        <w:rPr>
          <w:b/>
          <w:color w:val="000000" w:themeColor="text1"/>
          <w:lang w:val="it-IT"/>
        </w:rPr>
        <w:t>Ţ</w:t>
      </w:r>
      <w:r w:rsidR="00903080" w:rsidRPr="00ED2407">
        <w:rPr>
          <w:rFonts w:cs="Arial"/>
          <w:b/>
          <w:color w:val="000000" w:themeColor="text1"/>
        </w:rPr>
        <w:t>IE</w:t>
      </w:r>
      <w:bookmarkStart w:id="0" w:name="OLE_LINK15"/>
      <w:bookmarkStart w:id="1" w:name="OLE_LINK16"/>
      <w:r w:rsidRPr="00ED2407">
        <w:rPr>
          <w:rFonts w:cs="Arial"/>
          <w:b/>
          <w:color w:val="000000" w:themeColor="text1"/>
        </w:rPr>
        <w:t xml:space="preserve"> </w:t>
      </w:r>
      <w:r w:rsidR="00CF5C91" w:rsidRPr="00ED2407">
        <w:rPr>
          <w:rFonts w:eastAsia="Times New Roman" w:cs="Arial"/>
          <w:color w:val="000000" w:themeColor="text1"/>
          <w:lang w:val="ro-RO"/>
        </w:rPr>
        <w:t xml:space="preserve">pe râurile din bazinele hidrografice: Suceava, Moldova, Bistriţa - bazin superior şi afluenţii din bazinele mijlociu şi inferior, Bârlad – bazin superior şi afluenţii din bazinele mijlociu şi inferior, Siret – afluenţii mici aferenţi sectorului aval confluenţă Suceava, </w:t>
      </w:r>
      <w:r w:rsidRPr="00ED2407">
        <w:rPr>
          <w:rFonts w:eastAsia="Times New Roman" w:cs="Arial"/>
          <w:color w:val="000000" w:themeColor="text1"/>
          <w:lang w:val="ro-RO"/>
        </w:rPr>
        <w:t xml:space="preserve">Siret – sector amonte acumularea Bucecea, </w:t>
      </w:r>
      <w:r w:rsidR="00CF5C91" w:rsidRPr="00ED2407">
        <w:rPr>
          <w:rFonts w:eastAsia="Times New Roman" w:cs="Arial"/>
          <w:color w:val="000000" w:themeColor="text1"/>
          <w:lang w:val="ro-RO"/>
        </w:rPr>
        <w:t>Jijia - bazin superior şi afluenţii din bazinele mijlociu şi inferior, Prut – afluenţii aferenţi sectorului aval S. H. Drânceni;</w:t>
      </w:r>
      <w:r w:rsidRPr="00ED2407">
        <w:rPr>
          <w:rFonts w:cs="Arial"/>
          <w:color w:val="000000" w:themeColor="text1"/>
        </w:rPr>
        <w:t xml:space="preserve"> </w:t>
      </w:r>
      <w:r w:rsidR="00CF5C91" w:rsidRPr="00ED2407">
        <w:rPr>
          <w:rFonts w:eastAsia="Times New Roman" w:cs="Arial"/>
          <w:color w:val="000000" w:themeColor="text1"/>
          <w:lang w:val="ro-RO"/>
        </w:rPr>
        <w:t>Prut - sector amonte Ac. Stânca Costeşti</w:t>
      </w:r>
      <w:r w:rsidRPr="00ED2407">
        <w:rPr>
          <w:rFonts w:eastAsia="Times New Roman" w:cs="Arial"/>
          <w:color w:val="000000" w:themeColor="text1"/>
          <w:lang w:val="ro-RO"/>
        </w:rPr>
        <w:t xml:space="preserve">, </w:t>
      </w:r>
      <w:r w:rsidR="00CF5C91" w:rsidRPr="00ED2407">
        <w:rPr>
          <w:rFonts w:eastAsia="Times New Roman" w:cs="Arial"/>
          <w:color w:val="000000" w:themeColor="text1"/>
          <w:lang w:val="ro-RO"/>
        </w:rPr>
        <w:t>Trotuş – bazin superior şi afluenţii din bazinele mijlociu și inferior, Putna – bazin superior şi afluenţii din bazinele mijlociu şi inferior</w:t>
      </w:r>
      <w:r w:rsidRPr="00ED2407">
        <w:rPr>
          <w:rFonts w:eastAsia="Times New Roman" w:cs="Arial"/>
          <w:color w:val="000000" w:themeColor="text1"/>
          <w:lang w:val="ro-RO"/>
        </w:rPr>
        <w:t xml:space="preserve"> </w:t>
      </w:r>
      <w:r w:rsidRPr="00ED2407">
        <w:rPr>
          <w:rFonts w:eastAsia="Times New Roman" w:cs="Arial"/>
          <w:i/>
          <w:color w:val="000000" w:themeColor="text1"/>
          <w:lang w:val="ro-RO"/>
        </w:rPr>
        <w:t xml:space="preserve">(judeţele: </w:t>
      </w:r>
      <w:r w:rsidRPr="00ED2407">
        <w:rPr>
          <w:bCs/>
          <w:i/>
          <w:color w:val="000000" w:themeColor="text1"/>
          <w:lang w:val="ro-RO"/>
        </w:rPr>
        <w:t>BACĂU, BOTOŞANI, COVASNA, GALAŢI, HARGHITA, IAŞI, NEAMŢ, SUCEAVA, VASLUI şi VRANCEA)</w:t>
      </w:r>
      <w:r w:rsidR="00CF5C91" w:rsidRPr="00ED2407">
        <w:rPr>
          <w:rFonts w:eastAsia="Times New Roman" w:cs="Arial"/>
          <w:color w:val="000000" w:themeColor="text1"/>
          <w:lang w:val="ro-RO"/>
        </w:rPr>
        <w:t>.</w:t>
      </w:r>
      <w:r w:rsidRPr="00ED2407">
        <w:rPr>
          <w:rFonts w:eastAsia="Times New Roman" w:cs="Arial"/>
          <w:color w:val="000000" w:themeColor="text1"/>
          <w:lang w:val="ro-RO"/>
        </w:rPr>
        <w:t xml:space="preserve"> </w:t>
      </w:r>
    </w:p>
    <w:bookmarkEnd w:id="0"/>
    <w:bookmarkEnd w:id="1"/>
    <w:p w:rsidR="005772C2" w:rsidRDefault="005772C2" w:rsidP="00980AF5">
      <w:pPr>
        <w:spacing w:after="0" w:line="240" w:lineRule="auto"/>
        <w:ind w:left="0"/>
        <w:rPr>
          <w:b/>
          <w:bCs/>
          <w:lang w:val="ro-RO"/>
        </w:rPr>
      </w:pPr>
    </w:p>
    <w:p w:rsidR="00611E1A" w:rsidRPr="00611E1A" w:rsidRDefault="00C02271" w:rsidP="00611E1A">
      <w:pPr>
        <w:spacing w:after="0" w:line="240" w:lineRule="auto"/>
        <w:rPr>
          <w:color w:val="000000"/>
        </w:rPr>
      </w:pPr>
      <w:r w:rsidRPr="00611E1A">
        <w:rPr>
          <w:b/>
          <w:bCs/>
          <w:lang w:val="ro-RO"/>
        </w:rPr>
        <w:t>Debitele au fost</w:t>
      </w:r>
      <w:r w:rsidR="00113717" w:rsidRPr="00611E1A">
        <w:t xml:space="preserve"> </w:t>
      </w:r>
      <w:proofErr w:type="spellStart"/>
      <w:r w:rsidR="00611E1A" w:rsidRPr="00611E1A">
        <w:rPr>
          <w:b/>
          <w:color w:val="000000"/>
        </w:rPr>
        <w:t>în</w:t>
      </w:r>
      <w:proofErr w:type="spellEnd"/>
      <w:r w:rsidR="00611E1A" w:rsidRPr="00611E1A">
        <w:rPr>
          <w:b/>
          <w:color w:val="000000"/>
        </w:rPr>
        <w:t xml:space="preserve"> </w:t>
      </w:r>
      <w:proofErr w:type="spellStart"/>
      <w:r w:rsidR="00611E1A" w:rsidRPr="00611E1A">
        <w:rPr>
          <w:b/>
          <w:color w:val="000000"/>
        </w:rPr>
        <w:t>creştere</w:t>
      </w:r>
      <w:proofErr w:type="spellEnd"/>
      <w:r w:rsidR="00611E1A" w:rsidRPr="00611E1A">
        <w:rPr>
          <w:color w:val="000000"/>
        </w:rPr>
        <w:t xml:space="preserve"> ca </w:t>
      </w:r>
      <w:proofErr w:type="spellStart"/>
      <w:r w:rsidR="00611E1A" w:rsidRPr="00611E1A">
        <w:rPr>
          <w:color w:val="000000"/>
        </w:rPr>
        <w:t>urmare</w:t>
      </w:r>
      <w:proofErr w:type="spellEnd"/>
      <w:r w:rsidR="00611E1A" w:rsidRPr="00611E1A">
        <w:rPr>
          <w:color w:val="000000"/>
        </w:rPr>
        <w:t xml:space="preserve"> a </w:t>
      </w:r>
      <w:proofErr w:type="spellStart"/>
      <w:r w:rsidR="00611E1A" w:rsidRPr="00611E1A">
        <w:rPr>
          <w:color w:val="000000"/>
        </w:rPr>
        <w:t>precipitaţiilor</w:t>
      </w:r>
      <w:proofErr w:type="spellEnd"/>
      <w:r w:rsidR="00611E1A" w:rsidRPr="00611E1A">
        <w:rPr>
          <w:color w:val="000000"/>
        </w:rPr>
        <w:t xml:space="preserve"> </w:t>
      </w:r>
      <w:proofErr w:type="spellStart"/>
      <w:r w:rsidR="00611E1A" w:rsidRPr="00611E1A">
        <w:rPr>
          <w:color w:val="000000"/>
        </w:rPr>
        <w:t>căzute</w:t>
      </w:r>
      <w:proofErr w:type="spellEnd"/>
      <w:r w:rsidR="00611E1A" w:rsidRPr="00611E1A">
        <w:rPr>
          <w:color w:val="000000"/>
        </w:rPr>
        <w:t xml:space="preserve"> </w:t>
      </w:r>
      <w:proofErr w:type="spellStart"/>
      <w:r w:rsidR="00611E1A" w:rsidRPr="00611E1A">
        <w:rPr>
          <w:color w:val="000000"/>
        </w:rPr>
        <w:t>în</w:t>
      </w:r>
      <w:proofErr w:type="spellEnd"/>
      <w:r w:rsidR="00611E1A" w:rsidRPr="00611E1A">
        <w:rPr>
          <w:color w:val="000000"/>
        </w:rPr>
        <w:t xml:space="preserve"> interval </w:t>
      </w:r>
      <w:proofErr w:type="spellStart"/>
      <w:r w:rsidR="00611E1A" w:rsidRPr="00611E1A">
        <w:rPr>
          <w:color w:val="000000"/>
        </w:rPr>
        <w:t>şi</w:t>
      </w:r>
      <w:proofErr w:type="spellEnd"/>
      <w:r w:rsidR="00611E1A" w:rsidRPr="00611E1A">
        <w:rPr>
          <w:color w:val="000000"/>
        </w:rPr>
        <w:t xml:space="preserve"> </w:t>
      </w:r>
      <w:proofErr w:type="spellStart"/>
      <w:r w:rsidR="00611E1A" w:rsidRPr="00611E1A">
        <w:rPr>
          <w:color w:val="000000"/>
        </w:rPr>
        <w:t>propagării</w:t>
      </w:r>
      <w:proofErr w:type="spellEnd"/>
      <w:r w:rsidR="00611E1A" w:rsidRPr="00611E1A">
        <w:rPr>
          <w:color w:val="000000"/>
        </w:rPr>
        <w:t xml:space="preserve"> pe </w:t>
      </w:r>
      <w:proofErr w:type="spellStart"/>
      <w:r w:rsidR="00611E1A" w:rsidRPr="00611E1A">
        <w:rPr>
          <w:color w:val="000000"/>
        </w:rPr>
        <w:t>râurile</w:t>
      </w:r>
      <w:proofErr w:type="spellEnd"/>
      <w:r w:rsidR="00611E1A" w:rsidRPr="00611E1A">
        <w:rPr>
          <w:color w:val="000000"/>
        </w:rPr>
        <w:t xml:space="preserve"> din </w:t>
      </w:r>
      <w:proofErr w:type="spellStart"/>
      <w:r w:rsidR="00611E1A" w:rsidRPr="00611E1A">
        <w:rPr>
          <w:color w:val="000000"/>
        </w:rPr>
        <w:t>bazinele</w:t>
      </w:r>
      <w:proofErr w:type="spellEnd"/>
      <w:r w:rsidR="00611E1A" w:rsidRPr="00611E1A">
        <w:rPr>
          <w:color w:val="000000"/>
        </w:rPr>
        <w:t xml:space="preserve"> </w:t>
      </w:r>
      <w:proofErr w:type="spellStart"/>
      <w:r w:rsidR="00611E1A" w:rsidRPr="00611E1A">
        <w:rPr>
          <w:color w:val="000000"/>
        </w:rPr>
        <w:t>hidrografice</w:t>
      </w:r>
      <w:proofErr w:type="spellEnd"/>
      <w:r w:rsidR="00611E1A" w:rsidRPr="00611E1A">
        <w:rPr>
          <w:color w:val="000000"/>
        </w:rPr>
        <w:t xml:space="preserve">: </w:t>
      </w:r>
      <w:proofErr w:type="spellStart"/>
      <w:r w:rsidR="00611E1A" w:rsidRPr="00611E1A">
        <w:rPr>
          <w:color w:val="000000"/>
        </w:rPr>
        <w:t>Crasna</w:t>
      </w:r>
      <w:proofErr w:type="spellEnd"/>
      <w:r w:rsidR="00611E1A" w:rsidRPr="00611E1A">
        <w:rPr>
          <w:color w:val="000000"/>
        </w:rPr>
        <w:t xml:space="preserve">, </w:t>
      </w:r>
      <w:proofErr w:type="spellStart"/>
      <w:r w:rsidR="00611E1A" w:rsidRPr="00611E1A">
        <w:rPr>
          <w:color w:val="000000"/>
        </w:rPr>
        <w:t>Barcău</w:t>
      </w:r>
      <w:proofErr w:type="spellEnd"/>
      <w:r w:rsidR="00611E1A" w:rsidRPr="00611E1A">
        <w:rPr>
          <w:color w:val="000000"/>
        </w:rPr>
        <w:t xml:space="preserve">, </w:t>
      </w:r>
      <w:proofErr w:type="spellStart"/>
      <w:r w:rsidR="00611E1A" w:rsidRPr="00611E1A">
        <w:rPr>
          <w:color w:val="000000"/>
        </w:rPr>
        <w:t>Crişul</w:t>
      </w:r>
      <w:proofErr w:type="spellEnd"/>
      <w:r w:rsidR="00611E1A" w:rsidRPr="00611E1A">
        <w:rPr>
          <w:color w:val="000000"/>
        </w:rPr>
        <w:t xml:space="preserve"> Alb, </w:t>
      </w:r>
      <w:proofErr w:type="spellStart"/>
      <w:r w:rsidR="00611E1A" w:rsidRPr="00611E1A">
        <w:rPr>
          <w:color w:val="000000"/>
        </w:rPr>
        <w:t>Târnave</w:t>
      </w:r>
      <w:proofErr w:type="spellEnd"/>
      <w:r w:rsidR="00611E1A" w:rsidRPr="00611E1A">
        <w:rPr>
          <w:color w:val="000000"/>
        </w:rPr>
        <w:t xml:space="preserve">, pe </w:t>
      </w:r>
      <w:proofErr w:type="spellStart"/>
      <w:r w:rsidR="00611E1A" w:rsidRPr="00611E1A">
        <w:rPr>
          <w:color w:val="000000"/>
        </w:rPr>
        <w:t>cursurile</w:t>
      </w:r>
      <w:proofErr w:type="spellEnd"/>
      <w:r w:rsidR="00611E1A" w:rsidRPr="00611E1A">
        <w:rPr>
          <w:color w:val="000000"/>
        </w:rPr>
        <w:t xml:space="preserve"> </w:t>
      </w:r>
      <w:proofErr w:type="spellStart"/>
      <w:r w:rsidR="00611E1A" w:rsidRPr="00611E1A">
        <w:rPr>
          <w:color w:val="000000"/>
        </w:rPr>
        <w:t>superioare</w:t>
      </w:r>
      <w:proofErr w:type="spellEnd"/>
      <w:r w:rsidR="00611E1A" w:rsidRPr="00611E1A">
        <w:rPr>
          <w:color w:val="000000"/>
        </w:rPr>
        <w:t xml:space="preserve"> ale </w:t>
      </w:r>
      <w:proofErr w:type="spellStart"/>
      <w:r w:rsidR="00611E1A" w:rsidRPr="00611E1A">
        <w:rPr>
          <w:color w:val="000000"/>
        </w:rPr>
        <w:t>Crişului</w:t>
      </w:r>
      <w:proofErr w:type="spellEnd"/>
      <w:r w:rsidR="00611E1A" w:rsidRPr="00611E1A">
        <w:rPr>
          <w:color w:val="000000"/>
        </w:rPr>
        <w:t xml:space="preserve"> </w:t>
      </w:r>
      <w:proofErr w:type="spellStart"/>
      <w:r w:rsidR="00611E1A" w:rsidRPr="00611E1A">
        <w:rPr>
          <w:color w:val="000000"/>
        </w:rPr>
        <w:t>Repede</w:t>
      </w:r>
      <w:proofErr w:type="spellEnd"/>
      <w:r w:rsidR="00611E1A" w:rsidRPr="00611E1A">
        <w:rPr>
          <w:color w:val="000000"/>
        </w:rPr>
        <w:t xml:space="preserve">, </w:t>
      </w:r>
      <w:proofErr w:type="spellStart"/>
      <w:r w:rsidR="00611E1A" w:rsidRPr="00611E1A">
        <w:rPr>
          <w:color w:val="000000"/>
        </w:rPr>
        <w:t>Crişului</w:t>
      </w:r>
      <w:proofErr w:type="spellEnd"/>
      <w:r w:rsidR="00611E1A" w:rsidRPr="00611E1A">
        <w:rPr>
          <w:color w:val="000000"/>
        </w:rPr>
        <w:t xml:space="preserve"> </w:t>
      </w:r>
      <w:proofErr w:type="spellStart"/>
      <w:r w:rsidR="00611E1A" w:rsidRPr="00611E1A">
        <w:rPr>
          <w:color w:val="000000"/>
        </w:rPr>
        <w:t>Negru</w:t>
      </w:r>
      <w:proofErr w:type="spellEnd"/>
      <w:r w:rsidR="00611E1A" w:rsidRPr="00611E1A">
        <w:rPr>
          <w:color w:val="000000"/>
        </w:rPr>
        <w:t xml:space="preserve">, </w:t>
      </w:r>
      <w:proofErr w:type="spellStart"/>
      <w:r w:rsidR="00611E1A" w:rsidRPr="00611E1A">
        <w:rPr>
          <w:color w:val="000000"/>
        </w:rPr>
        <w:t>Mureşului</w:t>
      </w:r>
      <w:proofErr w:type="spellEnd"/>
      <w:r w:rsidR="00611E1A" w:rsidRPr="00611E1A">
        <w:rPr>
          <w:color w:val="000000"/>
        </w:rPr>
        <w:t xml:space="preserve">, </w:t>
      </w:r>
      <w:proofErr w:type="spellStart"/>
      <w:r w:rsidR="00611E1A" w:rsidRPr="00611E1A">
        <w:rPr>
          <w:color w:val="000000"/>
        </w:rPr>
        <w:t>Bistriţei</w:t>
      </w:r>
      <w:proofErr w:type="spellEnd"/>
      <w:r w:rsidR="00611E1A" w:rsidRPr="00611E1A">
        <w:rPr>
          <w:color w:val="000000"/>
        </w:rPr>
        <w:t xml:space="preserve">, pe </w:t>
      </w:r>
      <w:proofErr w:type="spellStart"/>
      <w:r w:rsidR="00611E1A" w:rsidRPr="00611E1A">
        <w:rPr>
          <w:color w:val="000000"/>
        </w:rPr>
        <w:t>cursurile</w:t>
      </w:r>
      <w:proofErr w:type="spellEnd"/>
      <w:r w:rsidR="00611E1A" w:rsidRPr="00611E1A">
        <w:rPr>
          <w:color w:val="000000"/>
        </w:rPr>
        <w:t xml:space="preserve"> </w:t>
      </w:r>
      <w:proofErr w:type="spellStart"/>
      <w:r w:rsidR="00611E1A" w:rsidRPr="00611E1A">
        <w:rPr>
          <w:color w:val="000000"/>
        </w:rPr>
        <w:t>inferioare</w:t>
      </w:r>
      <w:proofErr w:type="spellEnd"/>
      <w:r w:rsidR="00611E1A" w:rsidRPr="00611E1A">
        <w:rPr>
          <w:color w:val="000000"/>
        </w:rPr>
        <w:t xml:space="preserve"> ale </w:t>
      </w:r>
      <w:proofErr w:type="spellStart"/>
      <w:r w:rsidR="00611E1A" w:rsidRPr="00611E1A">
        <w:rPr>
          <w:color w:val="000000"/>
        </w:rPr>
        <w:t>Mureşului</w:t>
      </w:r>
      <w:proofErr w:type="spellEnd"/>
      <w:r w:rsidR="00611E1A" w:rsidRPr="00611E1A">
        <w:rPr>
          <w:color w:val="000000"/>
        </w:rPr>
        <w:t xml:space="preserve">, </w:t>
      </w:r>
      <w:proofErr w:type="spellStart"/>
      <w:r w:rsidR="00611E1A" w:rsidRPr="00611E1A">
        <w:rPr>
          <w:color w:val="000000"/>
        </w:rPr>
        <w:lastRenderedPageBreak/>
        <w:t>Jiului</w:t>
      </w:r>
      <w:proofErr w:type="spellEnd"/>
      <w:r w:rsidR="00611E1A" w:rsidRPr="00611E1A">
        <w:rPr>
          <w:color w:val="000000"/>
        </w:rPr>
        <w:t xml:space="preserve">, </w:t>
      </w:r>
      <w:proofErr w:type="spellStart"/>
      <w:r w:rsidR="00611E1A" w:rsidRPr="00611E1A">
        <w:rPr>
          <w:color w:val="000000"/>
        </w:rPr>
        <w:t>Argeşului</w:t>
      </w:r>
      <w:proofErr w:type="spellEnd"/>
      <w:r w:rsidR="00611E1A" w:rsidRPr="00611E1A">
        <w:rPr>
          <w:color w:val="000000"/>
        </w:rPr>
        <w:t xml:space="preserve">, </w:t>
      </w:r>
      <w:proofErr w:type="spellStart"/>
      <w:r w:rsidR="00611E1A" w:rsidRPr="00611E1A">
        <w:rPr>
          <w:color w:val="000000"/>
        </w:rPr>
        <w:t>Ialomiţei</w:t>
      </w:r>
      <w:proofErr w:type="spellEnd"/>
      <w:r w:rsidR="00611E1A" w:rsidRPr="00611E1A">
        <w:rPr>
          <w:color w:val="000000"/>
        </w:rPr>
        <w:t xml:space="preserve">, </w:t>
      </w:r>
      <w:proofErr w:type="spellStart"/>
      <w:r w:rsidR="00611E1A" w:rsidRPr="00611E1A">
        <w:rPr>
          <w:color w:val="000000"/>
        </w:rPr>
        <w:t>Putnei</w:t>
      </w:r>
      <w:proofErr w:type="spellEnd"/>
      <w:r w:rsidR="00611E1A" w:rsidRPr="00611E1A">
        <w:rPr>
          <w:color w:val="000000"/>
        </w:rPr>
        <w:t xml:space="preserve">, </w:t>
      </w:r>
      <w:proofErr w:type="spellStart"/>
      <w:r w:rsidR="00611E1A" w:rsidRPr="00611E1A">
        <w:rPr>
          <w:color w:val="000000"/>
        </w:rPr>
        <w:t>Râmnicului</w:t>
      </w:r>
      <w:proofErr w:type="spellEnd"/>
      <w:r w:rsidR="00611E1A" w:rsidRPr="00611E1A">
        <w:rPr>
          <w:color w:val="000000"/>
        </w:rPr>
        <w:t xml:space="preserve"> </w:t>
      </w:r>
      <w:proofErr w:type="spellStart"/>
      <w:r w:rsidR="00611E1A" w:rsidRPr="00611E1A">
        <w:rPr>
          <w:color w:val="000000"/>
        </w:rPr>
        <w:t>Sărat</w:t>
      </w:r>
      <w:proofErr w:type="spellEnd"/>
      <w:r w:rsidR="00611E1A" w:rsidRPr="00611E1A">
        <w:rPr>
          <w:color w:val="000000"/>
        </w:rPr>
        <w:t xml:space="preserve">, </w:t>
      </w:r>
      <w:proofErr w:type="spellStart"/>
      <w:r w:rsidR="00611E1A" w:rsidRPr="00611E1A">
        <w:rPr>
          <w:color w:val="000000"/>
        </w:rPr>
        <w:t>Buzăului</w:t>
      </w:r>
      <w:proofErr w:type="spellEnd"/>
      <w:r w:rsidR="00611E1A" w:rsidRPr="00611E1A">
        <w:rPr>
          <w:color w:val="000000"/>
        </w:rPr>
        <w:t xml:space="preserve">, </w:t>
      </w:r>
      <w:proofErr w:type="spellStart"/>
      <w:r w:rsidR="00611E1A" w:rsidRPr="00611E1A">
        <w:rPr>
          <w:color w:val="000000"/>
        </w:rPr>
        <w:t>Siretului</w:t>
      </w:r>
      <w:proofErr w:type="spellEnd"/>
      <w:r w:rsidR="00611E1A" w:rsidRPr="00611E1A">
        <w:rPr>
          <w:color w:val="000000"/>
        </w:rPr>
        <w:t xml:space="preserve">, </w:t>
      </w:r>
      <w:proofErr w:type="spellStart"/>
      <w:r w:rsidR="00611E1A" w:rsidRPr="00611E1A">
        <w:rPr>
          <w:color w:val="000000"/>
        </w:rPr>
        <w:t>Jijiei</w:t>
      </w:r>
      <w:proofErr w:type="spellEnd"/>
      <w:r w:rsidR="00611E1A" w:rsidRPr="00611E1A">
        <w:rPr>
          <w:color w:val="000000"/>
        </w:rPr>
        <w:t xml:space="preserve">, </w:t>
      </w:r>
      <w:proofErr w:type="spellStart"/>
      <w:r w:rsidR="00611E1A" w:rsidRPr="00611E1A">
        <w:rPr>
          <w:color w:val="000000"/>
        </w:rPr>
        <w:t>Bârladului</w:t>
      </w:r>
      <w:proofErr w:type="spellEnd"/>
      <w:r w:rsidR="00611E1A" w:rsidRPr="00611E1A">
        <w:rPr>
          <w:color w:val="000000"/>
        </w:rPr>
        <w:t xml:space="preserve"> </w:t>
      </w:r>
      <w:proofErr w:type="spellStart"/>
      <w:r w:rsidR="00611E1A" w:rsidRPr="00611E1A">
        <w:rPr>
          <w:color w:val="000000"/>
        </w:rPr>
        <w:t>şi</w:t>
      </w:r>
      <w:proofErr w:type="spellEnd"/>
      <w:r w:rsidR="00611E1A" w:rsidRPr="00611E1A">
        <w:rPr>
          <w:color w:val="000000"/>
        </w:rPr>
        <w:t xml:space="preserve"> pe </w:t>
      </w:r>
      <w:proofErr w:type="spellStart"/>
      <w:r w:rsidR="00611E1A" w:rsidRPr="00611E1A">
        <w:rPr>
          <w:color w:val="000000"/>
        </w:rPr>
        <w:t>râurile</w:t>
      </w:r>
      <w:proofErr w:type="spellEnd"/>
      <w:r w:rsidR="00611E1A" w:rsidRPr="00611E1A">
        <w:rPr>
          <w:color w:val="000000"/>
        </w:rPr>
        <w:t xml:space="preserve"> din Dobrogea.</w:t>
      </w:r>
      <w:r w:rsidR="00611E1A" w:rsidRPr="00611E1A">
        <w:rPr>
          <w:color w:val="000000"/>
        </w:rPr>
        <w:tab/>
      </w:r>
    </w:p>
    <w:p w:rsidR="00611E1A" w:rsidRPr="00611E1A" w:rsidRDefault="00611E1A" w:rsidP="00611E1A">
      <w:pPr>
        <w:spacing w:after="0" w:line="240" w:lineRule="auto"/>
        <w:rPr>
          <w:color w:val="000000"/>
        </w:rPr>
      </w:pPr>
      <w:r w:rsidRPr="00611E1A">
        <w:rPr>
          <w:color w:val="000000"/>
        </w:rPr>
        <w:tab/>
      </w:r>
      <w:r w:rsidRPr="00611E1A">
        <w:t xml:space="preserve">Pe </w:t>
      </w:r>
      <w:proofErr w:type="spellStart"/>
      <w:r w:rsidRPr="00611E1A">
        <w:t>celelalte</w:t>
      </w:r>
      <w:proofErr w:type="spellEnd"/>
      <w:r w:rsidRPr="00611E1A">
        <w:t xml:space="preserve"> </w:t>
      </w:r>
      <w:proofErr w:type="spellStart"/>
      <w:r w:rsidRPr="00611E1A">
        <w:t>râuri</w:t>
      </w:r>
      <w:proofErr w:type="spellEnd"/>
      <w:r w:rsidRPr="00611E1A">
        <w:t xml:space="preserve"> </w:t>
      </w:r>
      <w:proofErr w:type="spellStart"/>
      <w:r w:rsidRPr="00611E1A">
        <w:t>debitele</w:t>
      </w:r>
      <w:proofErr w:type="spellEnd"/>
      <w:r w:rsidRPr="00611E1A">
        <w:t xml:space="preserve"> au </w:t>
      </w:r>
      <w:proofErr w:type="spellStart"/>
      <w:r w:rsidRPr="00611E1A">
        <w:t>fost</w:t>
      </w:r>
      <w:proofErr w:type="spellEnd"/>
      <w:r w:rsidRPr="00611E1A">
        <w:t xml:space="preserve"> </w:t>
      </w:r>
      <w:proofErr w:type="spellStart"/>
      <w:r w:rsidRPr="00611E1A">
        <w:t>în</w:t>
      </w:r>
      <w:proofErr w:type="spellEnd"/>
      <w:r w:rsidRPr="00611E1A">
        <w:t xml:space="preserve"> </w:t>
      </w:r>
      <w:proofErr w:type="spellStart"/>
      <w:r w:rsidRPr="00611E1A">
        <w:t>scădere</w:t>
      </w:r>
      <w:proofErr w:type="spellEnd"/>
      <w:r w:rsidRPr="00611E1A">
        <w:t xml:space="preserve">, </w:t>
      </w:r>
      <w:proofErr w:type="spellStart"/>
      <w:r w:rsidRPr="00611E1A">
        <w:t>exceptând</w:t>
      </w:r>
      <w:proofErr w:type="spellEnd"/>
      <w:r w:rsidRPr="00611E1A">
        <w:t xml:space="preserve"> </w:t>
      </w:r>
      <w:proofErr w:type="spellStart"/>
      <w:r w:rsidRPr="00611E1A">
        <w:t>râurile</w:t>
      </w:r>
      <w:proofErr w:type="spellEnd"/>
      <w:r w:rsidRPr="00611E1A">
        <w:t xml:space="preserve"> din </w:t>
      </w:r>
      <w:proofErr w:type="spellStart"/>
      <w:r w:rsidRPr="00611E1A">
        <w:t>bazinele</w:t>
      </w:r>
      <w:proofErr w:type="spellEnd"/>
      <w:r w:rsidRPr="00611E1A">
        <w:t xml:space="preserve"> </w:t>
      </w:r>
      <w:proofErr w:type="spellStart"/>
      <w:r w:rsidRPr="00611E1A">
        <w:t>hidrografice</w:t>
      </w:r>
      <w:proofErr w:type="spellEnd"/>
      <w:r w:rsidRPr="00611E1A">
        <w:t xml:space="preserve">: Bega, </w:t>
      </w:r>
      <w:proofErr w:type="spellStart"/>
      <w:r w:rsidRPr="00611E1A">
        <w:t>Timiş</w:t>
      </w:r>
      <w:proofErr w:type="spellEnd"/>
      <w:r w:rsidRPr="00611E1A">
        <w:t xml:space="preserve">, </w:t>
      </w:r>
      <w:proofErr w:type="spellStart"/>
      <w:r w:rsidRPr="00611E1A">
        <w:t>Bârzava</w:t>
      </w:r>
      <w:proofErr w:type="spellEnd"/>
      <w:r w:rsidRPr="00611E1A">
        <w:t xml:space="preserve">, </w:t>
      </w:r>
      <w:proofErr w:type="spellStart"/>
      <w:r w:rsidRPr="00611E1A">
        <w:t>Moraviţa</w:t>
      </w:r>
      <w:proofErr w:type="spellEnd"/>
      <w:r w:rsidRPr="00611E1A">
        <w:t xml:space="preserve">, </w:t>
      </w:r>
      <w:proofErr w:type="spellStart"/>
      <w:r w:rsidRPr="00611E1A">
        <w:t>Caraş</w:t>
      </w:r>
      <w:proofErr w:type="spellEnd"/>
      <w:r w:rsidRPr="00611E1A">
        <w:t xml:space="preserve"> </w:t>
      </w:r>
      <w:proofErr w:type="spellStart"/>
      <w:r w:rsidRPr="00611E1A">
        <w:t>şi</w:t>
      </w:r>
      <w:proofErr w:type="spellEnd"/>
      <w:r w:rsidRPr="00611E1A">
        <w:t xml:space="preserve"> Nera, </w:t>
      </w:r>
      <w:proofErr w:type="spellStart"/>
      <w:r w:rsidRPr="00611E1A">
        <w:t>unde</w:t>
      </w:r>
      <w:proofErr w:type="spellEnd"/>
      <w:r w:rsidRPr="00611E1A">
        <w:t xml:space="preserve"> au </w:t>
      </w:r>
      <w:proofErr w:type="spellStart"/>
      <w:r w:rsidRPr="00611E1A">
        <w:t>fost</w:t>
      </w:r>
      <w:proofErr w:type="spellEnd"/>
      <w:r w:rsidRPr="00611E1A">
        <w:t xml:space="preserve"> </w:t>
      </w:r>
      <w:proofErr w:type="spellStart"/>
      <w:r w:rsidRPr="00611E1A">
        <w:t>relativ</w:t>
      </w:r>
      <w:proofErr w:type="spellEnd"/>
      <w:r w:rsidRPr="00611E1A">
        <w:t xml:space="preserve"> </w:t>
      </w:r>
      <w:proofErr w:type="spellStart"/>
      <w:r w:rsidRPr="00611E1A">
        <w:t>staţionare</w:t>
      </w:r>
      <w:proofErr w:type="spellEnd"/>
      <w:r w:rsidRPr="00611E1A">
        <w:rPr>
          <w:rFonts w:cs="Arial"/>
        </w:rPr>
        <w:t>.</w:t>
      </w:r>
    </w:p>
    <w:p w:rsidR="00611E1A" w:rsidRPr="00611E1A" w:rsidRDefault="00611E1A" w:rsidP="00611E1A">
      <w:pPr>
        <w:spacing w:after="0" w:line="240" w:lineRule="auto"/>
      </w:pPr>
      <w:proofErr w:type="spellStart"/>
      <w:r w:rsidRPr="00611E1A">
        <w:t>Debitele</w:t>
      </w:r>
      <w:proofErr w:type="spellEnd"/>
      <w:r w:rsidRPr="00611E1A">
        <w:t xml:space="preserve"> se </w:t>
      </w:r>
      <w:proofErr w:type="spellStart"/>
      <w:r w:rsidRPr="00611E1A">
        <w:t>situează</w:t>
      </w:r>
      <w:proofErr w:type="spellEnd"/>
      <w:r w:rsidRPr="00611E1A">
        <w:t xml:space="preserve"> la </w:t>
      </w:r>
      <w:proofErr w:type="spellStart"/>
      <w:r w:rsidRPr="00611E1A">
        <w:t>valori</w:t>
      </w:r>
      <w:proofErr w:type="spellEnd"/>
      <w:r w:rsidRPr="00611E1A">
        <w:t xml:space="preserve"> </w:t>
      </w:r>
      <w:proofErr w:type="spellStart"/>
      <w:r w:rsidRPr="00611E1A">
        <w:t>mai</w:t>
      </w:r>
      <w:proofErr w:type="spellEnd"/>
      <w:r w:rsidRPr="00611E1A">
        <w:t xml:space="preserve"> </w:t>
      </w:r>
      <w:proofErr w:type="spellStart"/>
      <w:r w:rsidRPr="00611E1A">
        <w:t>mari</w:t>
      </w:r>
      <w:proofErr w:type="spellEnd"/>
      <w:r w:rsidRPr="00611E1A">
        <w:t xml:space="preserve"> de 100% din </w:t>
      </w:r>
      <w:proofErr w:type="spellStart"/>
      <w:r w:rsidRPr="00611E1A">
        <w:t>mediile</w:t>
      </w:r>
      <w:proofErr w:type="spellEnd"/>
      <w:r w:rsidRPr="00611E1A">
        <w:t xml:space="preserve"> </w:t>
      </w:r>
      <w:proofErr w:type="spellStart"/>
      <w:r w:rsidRPr="00611E1A">
        <w:t>multianuale</w:t>
      </w:r>
      <w:proofErr w:type="spellEnd"/>
      <w:r w:rsidRPr="00611E1A">
        <w:t xml:space="preserve"> </w:t>
      </w:r>
      <w:proofErr w:type="spellStart"/>
      <w:r w:rsidRPr="00611E1A">
        <w:t>lunare</w:t>
      </w:r>
      <w:proofErr w:type="spellEnd"/>
      <w:r w:rsidRPr="00611E1A">
        <w:t xml:space="preserve">, </w:t>
      </w:r>
      <w:proofErr w:type="spellStart"/>
      <w:r w:rsidRPr="00611E1A">
        <w:t>exceptând</w:t>
      </w:r>
      <w:proofErr w:type="spellEnd"/>
      <w:r w:rsidRPr="00611E1A">
        <w:t xml:space="preserve"> </w:t>
      </w:r>
      <w:proofErr w:type="spellStart"/>
      <w:r w:rsidRPr="00611E1A">
        <w:t>râurile</w:t>
      </w:r>
      <w:proofErr w:type="spellEnd"/>
      <w:r w:rsidRPr="00611E1A">
        <w:t xml:space="preserve"> din </w:t>
      </w:r>
      <w:proofErr w:type="spellStart"/>
      <w:r w:rsidRPr="00611E1A">
        <w:t>bazinele</w:t>
      </w:r>
      <w:proofErr w:type="spellEnd"/>
      <w:r w:rsidRPr="00611E1A">
        <w:t xml:space="preserve"> </w:t>
      </w:r>
      <w:proofErr w:type="spellStart"/>
      <w:r w:rsidRPr="00611E1A">
        <w:t>hidrografice</w:t>
      </w:r>
      <w:proofErr w:type="spellEnd"/>
      <w:r w:rsidRPr="00611E1A">
        <w:t xml:space="preserve">: </w:t>
      </w:r>
      <w:proofErr w:type="spellStart"/>
      <w:r w:rsidRPr="00611E1A">
        <w:t>Iza</w:t>
      </w:r>
      <w:proofErr w:type="spellEnd"/>
      <w:r w:rsidRPr="00611E1A">
        <w:t xml:space="preserve">, Tur, </w:t>
      </w:r>
      <w:proofErr w:type="spellStart"/>
      <w:r w:rsidRPr="00611E1A">
        <w:t>Someș</w:t>
      </w:r>
      <w:proofErr w:type="spellEnd"/>
      <w:r w:rsidRPr="00611E1A">
        <w:t xml:space="preserve">, </w:t>
      </w:r>
      <w:proofErr w:type="spellStart"/>
      <w:r w:rsidRPr="00611E1A">
        <w:t>Crasna</w:t>
      </w:r>
      <w:proofErr w:type="spellEnd"/>
      <w:r w:rsidRPr="00611E1A">
        <w:t xml:space="preserve">, </w:t>
      </w:r>
      <w:proofErr w:type="spellStart"/>
      <w:r w:rsidRPr="00611E1A">
        <w:t>Barcău</w:t>
      </w:r>
      <w:proofErr w:type="spellEnd"/>
      <w:r w:rsidRPr="00611E1A">
        <w:t xml:space="preserve">, </w:t>
      </w:r>
      <w:proofErr w:type="spellStart"/>
      <w:r w:rsidRPr="00611E1A">
        <w:t>Moraviţa</w:t>
      </w:r>
      <w:proofErr w:type="spellEnd"/>
      <w:r w:rsidRPr="00611E1A">
        <w:t xml:space="preserve">, </w:t>
      </w:r>
      <w:proofErr w:type="spellStart"/>
      <w:r w:rsidRPr="00611E1A">
        <w:t>Cerna</w:t>
      </w:r>
      <w:proofErr w:type="spellEnd"/>
      <w:r w:rsidRPr="00611E1A">
        <w:t xml:space="preserve"> </w:t>
      </w:r>
      <w:proofErr w:type="spellStart"/>
      <w:r w:rsidRPr="00611E1A">
        <w:t>şi</w:t>
      </w:r>
      <w:proofErr w:type="spellEnd"/>
      <w:r w:rsidRPr="00611E1A">
        <w:t xml:space="preserve"> </w:t>
      </w:r>
      <w:proofErr w:type="spellStart"/>
      <w:r w:rsidRPr="00611E1A">
        <w:t>Bârlad</w:t>
      </w:r>
      <w:proofErr w:type="spellEnd"/>
      <w:r w:rsidRPr="00611E1A">
        <w:t xml:space="preserve">, </w:t>
      </w:r>
      <w:proofErr w:type="spellStart"/>
      <w:r w:rsidRPr="00611E1A">
        <w:t>unde</w:t>
      </w:r>
      <w:proofErr w:type="spellEnd"/>
      <w:r w:rsidRPr="00611E1A">
        <w:t xml:space="preserve"> se </w:t>
      </w:r>
      <w:proofErr w:type="spellStart"/>
      <w:r w:rsidRPr="00611E1A">
        <w:t>situeză</w:t>
      </w:r>
      <w:proofErr w:type="spellEnd"/>
      <w:r w:rsidRPr="00611E1A">
        <w:t xml:space="preserve"> sub </w:t>
      </w:r>
      <w:proofErr w:type="spellStart"/>
      <w:r w:rsidRPr="00611E1A">
        <w:t>normalele</w:t>
      </w:r>
      <w:proofErr w:type="spellEnd"/>
      <w:r w:rsidRPr="00611E1A">
        <w:t xml:space="preserve"> </w:t>
      </w:r>
      <w:proofErr w:type="spellStart"/>
      <w:r w:rsidRPr="00611E1A">
        <w:t>lunare</w:t>
      </w:r>
      <w:proofErr w:type="spellEnd"/>
      <w:r w:rsidRPr="00611E1A">
        <w:t xml:space="preserve"> cu </w:t>
      </w:r>
      <w:proofErr w:type="spellStart"/>
      <w:r w:rsidRPr="00611E1A">
        <w:t>valori</w:t>
      </w:r>
      <w:proofErr w:type="spellEnd"/>
      <w:r w:rsidRPr="00611E1A">
        <w:t xml:space="preserve"> </w:t>
      </w:r>
      <w:proofErr w:type="spellStart"/>
      <w:r w:rsidRPr="00611E1A">
        <w:t>cuprinse</w:t>
      </w:r>
      <w:proofErr w:type="spellEnd"/>
      <w:r w:rsidRPr="00611E1A">
        <w:t xml:space="preserve"> </w:t>
      </w:r>
      <w:proofErr w:type="spellStart"/>
      <w:r w:rsidRPr="00611E1A">
        <w:rPr>
          <w:color w:val="000000"/>
        </w:rPr>
        <w:t>î</w:t>
      </w:r>
      <w:r w:rsidRPr="00611E1A">
        <w:t>ntre</w:t>
      </w:r>
      <w:proofErr w:type="spellEnd"/>
      <w:r w:rsidRPr="00611E1A">
        <w:t xml:space="preserve"> 30-90% din </w:t>
      </w:r>
      <w:proofErr w:type="spellStart"/>
      <w:r w:rsidRPr="00611E1A">
        <w:t>acestea</w:t>
      </w:r>
      <w:proofErr w:type="spellEnd"/>
      <w:r w:rsidRPr="00611E1A">
        <w:t>.</w:t>
      </w:r>
    </w:p>
    <w:p w:rsidR="00611E1A" w:rsidRPr="00611E1A" w:rsidRDefault="00611E1A" w:rsidP="00611E1A">
      <w:pPr>
        <w:spacing w:after="0" w:line="240" w:lineRule="auto"/>
      </w:pPr>
      <w:r w:rsidRPr="00611E1A">
        <w:rPr>
          <w:b/>
        </w:rPr>
        <w:t xml:space="preserve">Se </w:t>
      </w:r>
      <w:proofErr w:type="spellStart"/>
      <w:r w:rsidRPr="00611E1A">
        <w:rPr>
          <w:b/>
        </w:rPr>
        <w:t>situează</w:t>
      </w:r>
      <w:proofErr w:type="spellEnd"/>
      <w:r w:rsidRPr="00611E1A">
        <w:rPr>
          <w:b/>
        </w:rPr>
        <w:t xml:space="preserve"> </w:t>
      </w:r>
      <w:proofErr w:type="spellStart"/>
      <w:r w:rsidRPr="00611E1A">
        <w:rPr>
          <w:b/>
        </w:rPr>
        <w:t>peste</w:t>
      </w:r>
      <w:proofErr w:type="spellEnd"/>
      <w:r w:rsidRPr="00611E1A">
        <w:t xml:space="preserve"> </w:t>
      </w:r>
      <w:r w:rsidRPr="00611E1A">
        <w:rPr>
          <w:b/>
        </w:rPr>
        <w:t>COTELE DE ATENŢIE</w:t>
      </w:r>
      <w:r w:rsidRPr="00611E1A">
        <w:t xml:space="preserve"> </w:t>
      </w:r>
      <w:proofErr w:type="spellStart"/>
      <w:r w:rsidRPr="00611E1A">
        <w:t>râurile</w:t>
      </w:r>
      <w:proofErr w:type="spellEnd"/>
      <w:r w:rsidRPr="00611E1A">
        <w:t xml:space="preserve"> la </w:t>
      </w:r>
      <w:proofErr w:type="spellStart"/>
      <w:r w:rsidRPr="00611E1A">
        <w:t>următoarele</w:t>
      </w:r>
      <w:proofErr w:type="spellEnd"/>
      <w:r w:rsidRPr="00611E1A">
        <w:t xml:space="preserve"> </w:t>
      </w:r>
      <w:proofErr w:type="spellStart"/>
      <w:r w:rsidRPr="00611E1A">
        <w:t>staţii</w:t>
      </w:r>
      <w:proofErr w:type="spellEnd"/>
      <w:r w:rsidRPr="00611E1A">
        <w:t xml:space="preserve"> </w:t>
      </w:r>
      <w:proofErr w:type="spellStart"/>
      <w:r w:rsidRPr="00611E1A">
        <w:t>hidrometrice</w:t>
      </w:r>
      <w:proofErr w:type="spellEnd"/>
      <w:r w:rsidRPr="00611E1A">
        <w:t xml:space="preserve">: </w:t>
      </w:r>
      <w:proofErr w:type="spellStart"/>
      <w:r w:rsidRPr="00611E1A">
        <w:t>Buhai</w:t>
      </w:r>
      <w:proofErr w:type="spellEnd"/>
      <w:r w:rsidRPr="00611E1A">
        <w:t xml:space="preserve"> – </w:t>
      </w:r>
      <w:proofErr w:type="spellStart"/>
      <w:r w:rsidRPr="00611E1A">
        <w:t>Pădureni</w:t>
      </w:r>
      <w:proofErr w:type="spellEnd"/>
      <w:r w:rsidRPr="00611E1A">
        <w:t xml:space="preserve"> (250)-</w:t>
      </w:r>
      <w:proofErr w:type="spellStart"/>
      <w:r w:rsidRPr="00611E1A">
        <w:t>jud</w:t>
      </w:r>
      <w:proofErr w:type="spellEnd"/>
      <w:r w:rsidRPr="00611E1A">
        <w:t xml:space="preserve">. BT </w:t>
      </w:r>
      <w:proofErr w:type="spellStart"/>
      <w:r w:rsidRPr="00611E1A">
        <w:t>şi</w:t>
      </w:r>
      <w:proofErr w:type="spellEnd"/>
      <w:r w:rsidRPr="00611E1A">
        <w:t xml:space="preserve"> </w:t>
      </w:r>
      <w:proofErr w:type="spellStart"/>
      <w:r w:rsidRPr="00611E1A">
        <w:t>Tecucel</w:t>
      </w:r>
      <w:proofErr w:type="spellEnd"/>
      <w:r w:rsidRPr="00611E1A">
        <w:t xml:space="preserve"> – </w:t>
      </w:r>
      <w:proofErr w:type="spellStart"/>
      <w:r w:rsidRPr="00611E1A">
        <w:t>Tecuci</w:t>
      </w:r>
      <w:proofErr w:type="spellEnd"/>
      <w:r w:rsidRPr="00611E1A">
        <w:t xml:space="preserve"> (360+16)-</w:t>
      </w:r>
      <w:proofErr w:type="spellStart"/>
      <w:r w:rsidRPr="00611E1A">
        <w:t>jud</w:t>
      </w:r>
      <w:proofErr w:type="spellEnd"/>
      <w:r w:rsidRPr="00611E1A">
        <w:t>. GL.</w:t>
      </w:r>
    </w:p>
    <w:p w:rsidR="00611E1A" w:rsidRPr="00611E1A" w:rsidRDefault="00611E1A" w:rsidP="00611E1A">
      <w:pPr>
        <w:spacing w:after="0" w:line="240" w:lineRule="auto"/>
        <w:rPr>
          <w:color w:val="FF0000"/>
        </w:rPr>
      </w:pPr>
      <w:proofErr w:type="spellStart"/>
      <w:r w:rsidRPr="00611E1A">
        <w:t>În</w:t>
      </w:r>
      <w:proofErr w:type="spellEnd"/>
      <w:r w:rsidRPr="00611E1A">
        <w:t xml:space="preserve"> interval s-au </w:t>
      </w:r>
      <w:proofErr w:type="spellStart"/>
      <w:r w:rsidRPr="00611E1A">
        <w:t>situat</w:t>
      </w:r>
      <w:proofErr w:type="spellEnd"/>
      <w:r w:rsidRPr="00611E1A">
        <w:t xml:space="preserve"> </w:t>
      </w:r>
      <w:proofErr w:type="spellStart"/>
      <w:r w:rsidRPr="00611E1A">
        <w:t>peste</w:t>
      </w:r>
      <w:proofErr w:type="spellEnd"/>
      <w:r w:rsidRPr="00611E1A">
        <w:t xml:space="preserve"> </w:t>
      </w:r>
      <w:r w:rsidRPr="00611E1A">
        <w:rPr>
          <w:b/>
        </w:rPr>
        <w:t>COTELE DE ATENȚIE</w:t>
      </w:r>
      <w:r w:rsidRPr="00611E1A">
        <w:t xml:space="preserve"> </w:t>
      </w:r>
      <w:proofErr w:type="spellStart"/>
      <w:r w:rsidRPr="00611E1A">
        <w:t>râurile</w:t>
      </w:r>
      <w:proofErr w:type="spellEnd"/>
      <w:r w:rsidRPr="00611E1A">
        <w:t xml:space="preserve"> la </w:t>
      </w:r>
      <w:proofErr w:type="spellStart"/>
      <w:r w:rsidRPr="00611E1A">
        <w:t>următoarele</w:t>
      </w:r>
      <w:proofErr w:type="spellEnd"/>
      <w:r w:rsidRPr="00611E1A">
        <w:t xml:space="preserve"> </w:t>
      </w:r>
      <w:proofErr w:type="spellStart"/>
      <w:r w:rsidRPr="00611E1A">
        <w:t>stații</w:t>
      </w:r>
      <w:proofErr w:type="spellEnd"/>
      <w:r w:rsidRPr="00611E1A">
        <w:t xml:space="preserve"> </w:t>
      </w:r>
      <w:proofErr w:type="spellStart"/>
      <w:r w:rsidRPr="00611E1A">
        <w:t>hidrometrice</w:t>
      </w:r>
      <w:proofErr w:type="spellEnd"/>
      <w:r w:rsidRPr="00611E1A">
        <w:t xml:space="preserve">: </w:t>
      </w:r>
      <w:proofErr w:type="spellStart"/>
      <w:r w:rsidRPr="00611E1A">
        <w:t>Sărşig</w:t>
      </w:r>
      <w:proofErr w:type="spellEnd"/>
      <w:r w:rsidRPr="00611E1A">
        <w:t xml:space="preserve"> – </w:t>
      </w:r>
      <w:proofErr w:type="spellStart"/>
      <w:r w:rsidRPr="00611E1A">
        <w:t>Fântânelor</w:t>
      </w:r>
      <w:proofErr w:type="spellEnd"/>
      <w:r w:rsidRPr="00611E1A">
        <w:t xml:space="preserve"> (275+29)-</w:t>
      </w:r>
      <w:proofErr w:type="spellStart"/>
      <w:r w:rsidRPr="00611E1A">
        <w:t>jud</w:t>
      </w:r>
      <w:proofErr w:type="spellEnd"/>
      <w:r w:rsidRPr="00611E1A">
        <w:t xml:space="preserve">. BH </w:t>
      </w:r>
      <w:proofErr w:type="spellStart"/>
      <w:r w:rsidRPr="00611E1A">
        <w:t>şi</w:t>
      </w:r>
      <w:proofErr w:type="spellEnd"/>
      <w:r w:rsidRPr="00611E1A">
        <w:t xml:space="preserve"> </w:t>
      </w:r>
      <w:proofErr w:type="spellStart"/>
      <w:r w:rsidRPr="00611E1A">
        <w:t>Orăștie</w:t>
      </w:r>
      <w:proofErr w:type="spellEnd"/>
      <w:r w:rsidRPr="00611E1A">
        <w:t xml:space="preserve"> – </w:t>
      </w:r>
      <w:proofErr w:type="spellStart"/>
      <w:r w:rsidRPr="00611E1A">
        <w:t>Grădiștea</w:t>
      </w:r>
      <w:proofErr w:type="spellEnd"/>
      <w:r w:rsidRPr="00611E1A">
        <w:t xml:space="preserve"> de </w:t>
      </w:r>
      <w:proofErr w:type="spellStart"/>
      <w:r w:rsidRPr="00611E1A">
        <w:t>Munte</w:t>
      </w:r>
      <w:proofErr w:type="spellEnd"/>
      <w:r w:rsidRPr="00611E1A">
        <w:t xml:space="preserve"> (65+3)–</w:t>
      </w:r>
      <w:proofErr w:type="spellStart"/>
      <w:r w:rsidRPr="00611E1A">
        <w:t>jud</w:t>
      </w:r>
      <w:proofErr w:type="spellEnd"/>
      <w:r w:rsidRPr="00611E1A">
        <w:t>. HD.</w:t>
      </w:r>
      <w:r w:rsidRPr="00611E1A">
        <w:rPr>
          <w:color w:val="FF0000"/>
        </w:rPr>
        <w:t xml:space="preserve"> </w:t>
      </w:r>
    </w:p>
    <w:p w:rsidR="00611E1A" w:rsidRPr="00611E1A" w:rsidRDefault="00611E1A" w:rsidP="00611E1A">
      <w:pPr>
        <w:spacing w:after="0" w:line="240" w:lineRule="auto"/>
      </w:pPr>
      <w:r w:rsidRPr="00611E1A">
        <w:rPr>
          <w:rFonts w:cs="Arial"/>
          <w:color w:val="FF0000"/>
        </w:rPr>
        <w:tab/>
      </w:r>
      <w:proofErr w:type="spellStart"/>
      <w:r w:rsidRPr="00611E1A">
        <w:t>În</w:t>
      </w:r>
      <w:proofErr w:type="spellEnd"/>
      <w:r w:rsidRPr="00611E1A">
        <w:t xml:space="preserve"> interval au </w:t>
      </w:r>
      <w:proofErr w:type="spellStart"/>
      <w:r w:rsidRPr="00611E1A">
        <w:t>fost</w:t>
      </w:r>
      <w:proofErr w:type="spellEnd"/>
      <w:r w:rsidRPr="00611E1A">
        <w:t xml:space="preserve"> </w:t>
      </w:r>
      <w:proofErr w:type="spellStart"/>
      <w:r w:rsidRPr="00611E1A">
        <w:t>emise</w:t>
      </w:r>
      <w:proofErr w:type="spellEnd"/>
      <w:r w:rsidRPr="00611E1A">
        <w:t xml:space="preserve"> </w:t>
      </w:r>
      <w:proofErr w:type="spellStart"/>
      <w:r w:rsidRPr="00611E1A">
        <w:t>două</w:t>
      </w:r>
      <w:proofErr w:type="spellEnd"/>
      <w:r w:rsidRPr="00611E1A">
        <w:t xml:space="preserve"> </w:t>
      </w:r>
      <w:proofErr w:type="spellStart"/>
      <w:r w:rsidRPr="00611E1A">
        <w:t>atenţionări</w:t>
      </w:r>
      <w:proofErr w:type="spellEnd"/>
      <w:r w:rsidRPr="00611E1A">
        <w:t xml:space="preserve"> </w:t>
      </w:r>
      <w:proofErr w:type="spellStart"/>
      <w:r w:rsidRPr="00611E1A">
        <w:t>şi</w:t>
      </w:r>
      <w:proofErr w:type="spellEnd"/>
      <w:r w:rsidRPr="00611E1A">
        <w:t xml:space="preserve"> </w:t>
      </w:r>
      <w:proofErr w:type="spellStart"/>
      <w:r w:rsidRPr="00611E1A">
        <w:t>trei</w:t>
      </w:r>
      <w:proofErr w:type="spellEnd"/>
      <w:r w:rsidRPr="00611E1A">
        <w:t xml:space="preserve"> </w:t>
      </w:r>
      <w:proofErr w:type="spellStart"/>
      <w:r w:rsidRPr="00611E1A">
        <w:t>avertizări</w:t>
      </w:r>
      <w:proofErr w:type="spellEnd"/>
      <w:r w:rsidRPr="00611E1A">
        <w:t xml:space="preserve"> </w:t>
      </w:r>
      <w:proofErr w:type="spellStart"/>
      <w:r w:rsidRPr="00611E1A">
        <w:t>hidrologice</w:t>
      </w:r>
      <w:proofErr w:type="spellEnd"/>
      <w:r w:rsidRPr="00611E1A">
        <w:t xml:space="preserve"> </w:t>
      </w:r>
      <w:proofErr w:type="spellStart"/>
      <w:r w:rsidRPr="00611E1A">
        <w:t>pentru</w:t>
      </w:r>
      <w:proofErr w:type="spellEnd"/>
      <w:r w:rsidRPr="00611E1A">
        <w:t xml:space="preserve"> </w:t>
      </w:r>
      <w:proofErr w:type="spellStart"/>
      <w:r w:rsidRPr="00611E1A">
        <w:t>fenomene</w:t>
      </w:r>
      <w:proofErr w:type="spellEnd"/>
      <w:r w:rsidRPr="00611E1A">
        <w:t xml:space="preserve"> </w:t>
      </w:r>
      <w:proofErr w:type="spellStart"/>
      <w:r w:rsidRPr="00611E1A">
        <w:t>imediate</w:t>
      </w:r>
      <w:proofErr w:type="spellEnd"/>
      <w:r w:rsidRPr="00611E1A">
        <w:t>.</w:t>
      </w:r>
    </w:p>
    <w:p w:rsidR="00980AF5" w:rsidRPr="00611E1A" w:rsidRDefault="00980AF5" w:rsidP="00611E1A">
      <w:pPr>
        <w:spacing w:after="0" w:line="240" w:lineRule="auto"/>
        <w:ind w:left="0"/>
        <w:rPr>
          <w:bCs/>
          <w:sz w:val="16"/>
          <w:szCs w:val="16"/>
          <w:lang w:val="ro-RO"/>
        </w:rPr>
      </w:pPr>
    </w:p>
    <w:p w:rsidR="00611E1A" w:rsidRPr="00611E1A" w:rsidRDefault="00FD7003" w:rsidP="00611E1A">
      <w:pPr>
        <w:spacing w:after="0" w:line="240" w:lineRule="auto"/>
        <w:rPr>
          <w:color w:val="000000"/>
        </w:rPr>
      </w:pPr>
      <w:r w:rsidRPr="00611E1A">
        <w:rPr>
          <w:b/>
          <w:bCs/>
          <w:lang w:val="ro-RO"/>
        </w:rPr>
        <w:t>Debitele vor fi</w:t>
      </w:r>
      <w:r w:rsidR="00C20DB0" w:rsidRPr="00611E1A">
        <w:rPr>
          <w:b/>
          <w:bCs/>
          <w:lang w:val="ro-RO"/>
        </w:rPr>
        <w:t xml:space="preserve"> </w:t>
      </w:r>
      <w:proofErr w:type="spellStart"/>
      <w:r w:rsidR="00611E1A" w:rsidRPr="00611E1A">
        <w:rPr>
          <w:b/>
          <w:color w:val="000000"/>
        </w:rPr>
        <w:t>în</w:t>
      </w:r>
      <w:proofErr w:type="spellEnd"/>
      <w:r w:rsidR="00611E1A" w:rsidRPr="00611E1A">
        <w:rPr>
          <w:b/>
          <w:color w:val="000000"/>
        </w:rPr>
        <w:t xml:space="preserve"> </w:t>
      </w:r>
      <w:proofErr w:type="spellStart"/>
      <w:r w:rsidR="00611E1A" w:rsidRPr="00611E1A">
        <w:rPr>
          <w:b/>
          <w:color w:val="000000"/>
        </w:rPr>
        <w:t>scădere</w:t>
      </w:r>
      <w:proofErr w:type="spellEnd"/>
      <w:r w:rsidR="00611E1A" w:rsidRPr="00611E1A">
        <w:rPr>
          <w:color w:val="000000"/>
        </w:rPr>
        <w:t xml:space="preserve">, </w:t>
      </w:r>
      <w:proofErr w:type="spellStart"/>
      <w:r w:rsidR="00611E1A" w:rsidRPr="00611E1A">
        <w:rPr>
          <w:color w:val="000000"/>
        </w:rPr>
        <w:t>exceptând</w:t>
      </w:r>
      <w:proofErr w:type="spellEnd"/>
      <w:r w:rsidR="00611E1A" w:rsidRPr="00611E1A">
        <w:rPr>
          <w:color w:val="000000"/>
        </w:rPr>
        <w:t xml:space="preserve"> </w:t>
      </w:r>
      <w:proofErr w:type="spellStart"/>
      <w:r w:rsidR="00611E1A" w:rsidRPr="00611E1A">
        <w:rPr>
          <w:color w:val="000000"/>
        </w:rPr>
        <w:t>cursul</w:t>
      </w:r>
      <w:proofErr w:type="spellEnd"/>
      <w:r w:rsidR="00611E1A" w:rsidRPr="00611E1A">
        <w:rPr>
          <w:color w:val="000000"/>
        </w:rPr>
        <w:t xml:space="preserve"> superior al </w:t>
      </w:r>
      <w:proofErr w:type="spellStart"/>
      <w:r w:rsidR="00611E1A" w:rsidRPr="00611E1A">
        <w:rPr>
          <w:color w:val="000000"/>
        </w:rPr>
        <w:t>Mureşului</w:t>
      </w:r>
      <w:proofErr w:type="spellEnd"/>
      <w:r w:rsidR="00611E1A" w:rsidRPr="00611E1A">
        <w:rPr>
          <w:color w:val="000000"/>
        </w:rPr>
        <w:t xml:space="preserve"> </w:t>
      </w:r>
      <w:proofErr w:type="spellStart"/>
      <w:r w:rsidR="00611E1A" w:rsidRPr="00611E1A">
        <w:rPr>
          <w:color w:val="000000"/>
        </w:rPr>
        <w:t>şi</w:t>
      </w:r>
      <w:proofErr w:type="spellEnd"/>
      <w:r w:rsidR="00611E1A" w:rsidRPr="00611E1A">
        <w:rPr>
          <w:color w:val="000000"/>
        </w:rPr>
        <w:t xml:space="preserve"> </w:t>
      </w:r>
      <w:proofErr w:type="spellStart"/>
      <w:r w:rsidR="00611E1A" w:rsidRPr="00611E1A">
        <w:rPr>
          <w:color w:val="000000"/>
        </w:rPr>
        <w:t>cursurile</w:t>
      </w:r>
      <w:proofErr w:type="spellEnd"/>
      <w:r w:rsidR="00611E1A" w:rsidRPr="00611E1A">
        <w:rPr>
          <w:color w:val="000000"/>
        </w:rPr>
        <w:t xml:space="preserve"> </w:t>
      </w:r>
      <w:proofErr w:type="spellStart"/>
      <w:r w:rsidR="00611E1A" w:rsidRPr="00611E1A">
        <w:rPr>
          <w:color w:val="000000"/>
        </w:rPr>
        <w:t>inferioare</w:t>
      </w:r>
      <w:proofErr w:type="spellEnd"/>
      <w:r w:rsidR="00611E1A" w:rsidRPr="00611E1A">
        <w:rPr>
          <w:color w:val="000000"/>
        </w:rPr>
        <w:t xml:space="preserve"> ale: </w:t>
      </w:r>
      <w:proofErr w:type="spellStart"/>
      <w:r w:rsidR="00611E1A" w:rsidRPr="00611E1A">
        <w:rPr>
          <w:color w:val="000000"/>
        </w:rPr>
        <w:t>Crasnei</w:t>
      </w:r>
      <w:proofErr w:type="spellEnd"/>
      <w:r w:rsidR="00611E1A" w:rsidRPr="00611E1A">
        <w:rPr>
          <w:color w:val="000000"/>
        </w:rPr>
        <w:t xml:space="preserve">, </w:t>
      </w:r>
      <w:proofErr w:type="spellStart"/>
      <w:r w:rsidR="00611E1A" w:rsidRPr="00611E1A">
        <w:rPr>
          <w:color w:val="000000"/>
        </w:rPr>
        <w:t>Barcăului</w:t>
      </w:r>
      <w:proofErr w:type="spellEnd"/>
      <w:r w:rsidR="00611E1A" w:rsidRPr="00611E1A">
        <w:rPr>
          <w:color w:val="000000"/>
        </w:rPr>
        <w:t xml:space="preserve">, </w:t>
      </w:r>
      <w:proofErr w:type="spellStart"/>
      <w:r w:rsidR="00611E1A" w:rsidRPr="00611E1A">
        <w:rPr>
          <w:color w:val="000000"/>
        </w:rPr>
        <w:t>Crişurilor</w:t>
      </w:r>
      <w:proofErr w:type="spellEnd"/>
      <w:r w:rsidR="00611E1A" w:rsidRPr="00611E1A">
        <w:rPr>
          <w:color w:val="000000"/>
        </w:rPr>
        <w:t xml:space="preserve">, </w:t>
      </w:r>
      <w:proofErr w:type="spellStart"/>
      <w:r w:rsidR="00611E1A" w:rsidRPr="00611E1A">
        <w:rPr>
          <w:color w:val="000000"/>
        </w:rPr>
        <w:t>Mureşului</w:t>
      </w:r>
      <w:proofErr w:type="spellEnd"/>
      <w:r w:rsidR="00611E1A" w:rsidRPr="00611E1A">
        <w:rPr>
          <w:color w:val="000000"/>
        </w:rPr>
        <w:t xml:space="preserve">, </w:t>
      </w:r>
      <w:proofErr w:type="spellStart"/>
      <w:r w:rsidR="00611E1A" w:rsidRPr="00611E1A">
        <w:rPr>
          <w:color w:val="000000"/>
        </w:rPr>
        <w:t>Târnavelor</w:t>
      </w:r>
      <w:proofErr w:type="spellEnd"/>
      <w:r w:rsidR="00611E1A" w:rsidRPr="00611E1A">
        <w:rPr>
          <w:color w:val="000000"/>
        </w:rPr>
        <w:t xml:space="preserve">, </w:t>
      </w:r>
      <w:proofErr w:type="spellStart"/>
      <w:r w:rsidR="00611E1A" w:rsidRPr="00611E1A">
        <w:rPr>
          <w:color w:val="000000"/>
        </w:rPr>
        <w:t>Siretului</w:t>
      </w:r>
      <w:proofErr w:type="spellEnd"/>
      <w:r w:rsidR="00611E1A" w:rsidRPr="00611E1A">
        <w:rPr>
          <w:color w:val="000000"/>
        </w:rPr>
        <w:t xml:space="preserve">, </w:t>
      </w:r>
      <w:proofErr w:type="spellStart"/>
      <w:r w:rsidR="00611E1A" w:rsidRPr="00611E1A">
        <w:rPr>
          <w:color w:val="000000"/>
        </w:rPr>
        <w:t>unde</w:t>
      </w:r>
      <w:proofErr w:type="spellEnd"/>
      <w:r w:rsidR="00611E1A" w:rsidRPr="00611E1A">
        <w:rPr>
          <w:color w:val="000000"/>
        </w:rPr>
        <w:t xml:space="preserve"> </w:t>
      </w:r>
      <w:proofErr w:type="spellStart"/>
      <w:r w:rsidR="00611E1A" w:rsidRPr="00611E1A">
        <w:rPr>
          <w:color w:val="000000"/>
        </w:rPr>
        <w:t>vor</w:t>
      </w:r>
      <w:proofErr w:type="spellEnd"/>
      <w:r w:rsidR="00611E1A" w:rsidRPr="00611E1A">
        <w:rPr>
          <w:color w:val="000000"/>
        </w:rPr>
        <w:t xml:space="preserve"> fi </w:t>
      </w:r>
      <w:proofErr w:type="spellStart"/>
      <w:r w:rsidR="00611E1A" w:rsidRPr="00611E1A">
        <w:rPr>
          <w:color w:val="000000"/>
        </w:rPr>
        <w:t>în</w:t>
      </w:r>
      <w:proofErr w:type="spellEnd"/>
      <w:r w:rsidR="00611E1A" w:rsidRPr="00611E1A">
        <w:rPr>
          <w:color w:val="000000"/>
        </w:rPr>
        <w:t xml:space="preserve"> </w:t>
      </w:r>
      <w:proofErr w:type="spellStart"/>
      <w:r w:rsidR="00611E1A" w:rsidRPr="00611E1A">
        <w:rPr>
          <w:color w:val="000000"/>
        </w:rPr>
        <w:t>creştere</w:t>
      </w:r>
      <w:proofErr w:type="spellEnd"/>
      <w:r w:rsidR="00611E1A" w:rsidRPr="00611E1A">
        <w:rPr>
          <w:color w:val="000000"/>
        </w:rPr>
        <w:t xml:space="preserve"> </w:t>
      </w:r>
      <w:proofErr w:type="spellStart"/>
      <w:r w:rsidR="00611E1A" w:rsidRPr="00611E1A">
        <w:rPr>
          <w:color w:val="000000"/>
        </w:rPr>
        <w:t>prin</w:t>
      </w:r>
      <w:proofErr w:type="spellEnd"/>
      <w:r w:rsidR="00611E1A" w:rsidRPr="00611E1A">
        <w:rPr>
          <w:color w:val="000000"/>
        </w:rPr>
        <w:t xml:space="preserve"> </w:t>
      </w:r>
      <w:proofErr w:type="spellStart"/>
      <w:r w:rsidR="00611E1A" w:rsidRPr="00611E1A">
        <w:rPr>
          <w:color w:val="000000"/>
        </w:rPr>
        <w:t>propagare</w:t>
      </w:r>
      <w:proofErr w:type="spellEnd"/>
      <w:r w:rsidR="00611E1A" w:rsidRPr="00611E1A">
        <w:rPr>
          <w:color w:val="000000"/>
        </w:rPr>
        <w:t>.</w:t>
      </w:r>
    </w:p>
    <w:p w:rsidR="00611E1A" w:rsidRPr="00611E1A" w:rsidRDefault="00611E1A" w:rsidP="00611E1A">
      <w:pPr>
        <w:spacing w:after="0" w:line="240" w:lineRule="auto"/>
      </w:pPr>
      <w:r w:rsidRPr="00611E1A">
        <w:rPr>
          <w:color w:val="000000"/>
        </w:rPr>
        <w:tab/>
      </w:r>
      <w:r w:rsidRPr="00611E1A">
        <w:t xml:space="preserve">Pe </w:t>
      </w:r>
      <w:proofErr w:type="spellStart"/>
      <w:r w:rsidRPr="00611E1A">
        <w:t>râurile</w:t>
      </w:r>
      <w:proofErr w:type="spellEnd"/>
      <w:r w:rsidRPr="00611E1A">
        <w:t xml:space="preserve"> din </w:t>
      </w:r>
      <w:proofErr w:type="spellStart"/>
      <w:r w:rsidRPr="00611E1A">
        <w:t>bazinele</w:t>
      </w:r>
      <w:proofErr w:type="spellEnd"/>
      <w:r w:rsidRPr="00611E1A">
        <w:t xml:space="preserve"> </w:t>
      </w:r>
      <w:proofErr w:type="spellStart"/>
      <w:r w:rsidRPr="00611E1A">
        <w:t>hidrografice</w:t>
      </w:r>
      <w:proofErr w:type="spellEnd"/>
      <w:r w:rsidRPr="00611E1A">
        <w:t xml:space="preserve">: Bega, </w:t>
      </w:r>
      <w:proofErr w:type="spellStart"/>
      <w:r w:rsidRPr="00611E1A">
        <w:t>Timiş</w:t>
      </w:r>
      <w:proofErr w:type="spellEnd"/>
      <w:r w:rsidRPr="00611E1A">
        <w:t xml:space="preserve">, </w:t>
      </w:r>
      <w:proofErr w:type="spellStart"/>
      <w:r w:rsidRPr="00611E1A">
        <w:t>Bârzava</w:t>
      </w:r>
      <w:proofErr w:type="spellEnd"/>
      <w:r w:rsidRPr="00611E1A">
        <w:t xml:space="preserve">, </w:t>
      </w:r>
      <w:proofErr w:type="spellStart"/>
      <w:r w:rsidRPr="00611E1A">
        <w:t>Moraviţa</w:t>
      </w:r>
      <w:proofErr w:type="spellEnd"/>
      <w:r w:rsidRPr="00611E1A">
        <w:t xml:space="preserve">, </w:t>
      </w:r>
      <w:proofErr w:type="spellStart"/>
      <w:r w:rsidRPr="00611E1A">
        <w:t>Caraş</w:t>
      </w:r>
      <w:proofErr w:type="spellEnd"/>
      <w:r w:rsidRPr="00611E1A">
        <w:t xml:space="preserve">, Nera </w:t>
      </w:r>
      <w:proofErr w:type="spellStart"/>
      <w:r w:rsidRPr="00611E1A">
        <w:t>şi</w:t>
      </w:r>
      <w:proofErr w:type="spellEnd"/>
      <w:r w:rsidRPr="00611E1A">
        <w:t xml:space="preserve"> </w:t>
      </w:r>
      <w:proofErr w:type="spellStart"/>
      <w:r w:rsidRPr="00611E1A">
        <w:t>Cerna</w:t>
      </w:r>
      <w:proofErr w:type="spellEnd"/>
      <w:r w:rsidRPr="00611E1A">
        <w:t xml:space="preserve"> </w:t>
      </w:r>
      <w:proofErr w:type="spellStart"/>
      <w:r w:rsidRPr="00611E1A">
        <w:t>debitele</w:t>
      </w:r>
      <w:proofErr w:type="spellEnd"/>
      <w:r w:rsidRPr="00611E1A">
        <w:t xml:space="preserve"> </w:t>
      </w:r>
      <w:proofErr w:type="spellStart"/>
      <w:r w:rsidRPr="00611E1A">
        <w:t>vor</w:t>
      </w:r>
      <w:proofErr w:type="spellEnd"/>
      <w:r w:rsidRPr="00611E1A">
        <w:t xml:space="preserve"> fi </w:t>
      </w:r>
      <w:proofErr w:type="spellStart"/>
      <w:r w:rsidRPr="00611E1A">
        <w:t>relativ</w:t>
      </w:r>
      <w:proofErr w:type="spellEnd"/>
      <w:r w:rsidRPr="00611E1A">
        <w:t xml:space="preserve"> </w:t>
      </w:r>
      <w:proofErr w:type="spellStart"/>
      <w:r w:rsidRPr="00611E1A">
        <w:t>staţionare</w:t>
      </w:r>
      <w:proofErr w:type="spellEnd"/>
      <w:r w:rsidRPr="00611E1A">
        <w:rPr>
          <w:rFonts w:cs="Arial"/>
        </w:rPr>
        <w:t>.</w:t>
      </w:r>
    </w:p>
    <w:p w:rsidR="00611E1A" w:rsidRPr="00611E1A" w:rsidRDefault="00611E1A" w:rsidP="00611E1A">
      <w:pPr>
        <w:spacing w:after="0" w:line="240" w:lineRule="auto"/>
        <w:rPr>
          <w:rFonts w:cs="Arial"/>
        </w:rPr>
      </w:pPr>
      <w:r w:rsidRPr="00611E1A">
        <w:tab/>
        <w:t xml:space="preserve">Sunt </w:t>
      </w:r>
      <w:proofErr w:type="spellStart"/>
      <w:r w:rsidRPr="00611E1A">
        <w:t>posibile</w:t>
      </w:r>
      <w:proofErr w:type="spellEnd"/>
      <w:r w:rsidRPr="00611E1A">
        <w:t xml:space="preserve"> </w:t>
      </w:r>
      <w:proofErr w:type="spellStart"/>
      <w:r w:rsidRPr="00611E1A">
        <w:t>s</w:t>
      </w:r>
      <w:r w:rsidRPr="00611E1A">
        <w:rPr>
          <w:rFonts w:cs="Arial"/>
        </w:rPr>
        <w:t>curgeri</w:t>
      </w:r>
      <w:proofErr w:type="spellEnd"/>
      <w:r w:rsidRPr="00611E1A">
        <w:rPr>
          <w:rFonts w:cs="Arial"/>
        </w:rPr>
        <w:t xml:space="preserve"> pe </w:t>
      </w:r>
      <w:proofErr w:type="spellStart"/>
      <w:r w:rsidRPr="00611E1A">
        <w:rPr>
          <w:rFonts w:cs="Arial"/>
        </w:rPr>
        <w:t>versanţi</w:t>
      </w:r>
      <w:proofErr w:type="spellEnd"/>
      <w:r w:rsidRPr="00611E1A">
        <w:rPr>
          <w:rFonts w:cs="Arial"/>
        </w:rPr>
        <w:t xml:space="preserve">, </w:t>
      </w:r>
      <w:proofErr w:type="spellStart"/>
      <w:r w:rsidRPr="00611E1A">
        <w:rPr>
          <w:rFonts w:cs="Arial"/>
        </w:rPr>
        <w:t>torenţi</w:t>
      </w:r>
      <w:proofErr w:type="spellEnd"/>
      <w:r w:rsidRPr="00611E1A">
        <w:rPr>
          <w:rFonts w:cs="Arial"/>
        </w:rPr>
        <w:t xml:space="preserve">, </w:t>
      </w:r>
      <w:proofErr w:type="spellStart"/>
      <w:r w:rsidRPr="00611E1A">
        <w:rPr>
          <w:rFonts w:cs="Arial"/>
        </w:rPr>
        <w:t>pâraie</w:t>
      </w:r>
      <w:proofErr w:type="spellEnd"/>
      <w:r w:rsidRPr="00611E1A">
        <w:rPr>
          <w:rFonts w:cs="Arial"/>
        </w:rPr>
        <w:t xml:space="preserve">, </w:t>
      </w:r>
      <w:proofErr w:type="spellStart"/>
      <w:r w:rsidRPr="00611E1A">
        <w:rPr>
          <w:rFonts w:cs="Arial"/>
        </w:rPr>
        <w:t>viituri</w:t>
      </w:r>
      <w:proofErr w:type="spellEnd"/>
      <w:r w:rsidRPr="00611E1A">
        <w:rPr>
          <w:rFonts w:cs="Arial"/>
        </w:rPr>
        <w:t xml:space="preserve"> </w:t>
      </w:r>
      <w:proofErr w:type="spellStart"/>
      <w:r w:rsidRPr="00611E1A">
        <w:rPr>
          <w:rFonts w:cs="Arial"/>
        </w:rPr>
        <w:t>rapide</w:t>
      </w:r>
      <w:proofErr w:type="spellEnd"/>
      <w:r w:rsidRPr="00611E1A">
        <w:rPr>
          <w:rFonts w:cs="Arial"/>
        </w:rPr>
        <w:t xml:space="preserve"> pe </w:t>
      </w:r>
      <w:proofErr w:type="spellStart"/>
      <w:r w:rsidRPr="00611E1A">
        <w:rPr>
          <w:rFonts w:cs="Arial"/>
        </w:rPr>
        <w:t>râurile</w:t>
      </w:r>
      <w:proofErr w:type="spellEnd"/>
      <w:r w:rsidRPr="00611E1A">
        <w:rPr>
          <w:rFonts w:cs="Arial"/>
        </w:rPr>
        <w:t xml:space="preserve"> </w:t>
      </w:r>
      <w:proofErr w:type="spellStart"/>
      <w:r w:rsidRPr="00611E1A">
        <w:rPr>
          <w:rFonts w:cs="Arial"/>
        </w:rPr>
        <w:t>mici</w:t>
      </w:r>
      <w:proofErr w:type="spellEnd"/>
      <w:r w:rsidRPr="00611E1A">
        <w:t xml:space="preserve"> </w:t>
      </w:r>
      <w:r w:rsidRPr="00611E1A">
        <w:rPr>
          <w:rFonts w:cs="Arial"/>
        </w:rPr>
        <w:t xml:space="preserve">cu </w:t>
      </w:r>
      <w:proofErr w:type="spellStart"/>
      <w:r w:rsidRPr="00611E1A">
        <w:rPr>
          <w:rFonts w:cs="Arial"/>
        </w:rPr>
        <w:t>posibile</w:t>
      </w:r>
      <w:proofErr w:type="spellEnd"/>
      <w:r w:rsidRPr="00611E1A">
        <w:rPr>
          <w:rFonts w:cs="Arial"/>
        </w:rPr>
        <w:t xml:space="preserve"> </w:t>
      </w:r>
      <w:proofErr w:type="spellStart"/>
      <w:r w:rsidRPr="00611E1A">
        <w:rPr>
          <w:rFonts w:cs="Arial"/>
        </w:rPr>
        <w:t>efecte</w:t>
      </w:r>
      <w:proofErr w:type="spellEnd"/>
      <w:r w:rsidRPr="00611E1A">
        <w:rPr>
          <w:rFonts w:cs="Arial"/>
        </w:rPr>
        <w:t xml:space="preserve"> de </w:t>
      </w:r>
      <w:proofErr w:type="spellStart"/>
      <w:r w:rsidRPr="00611E1A">
        <w:rPr>
          <w:rFonts w:cs="Arial"/>
        </w:rPr>
        <w:t>inundaţii</w:t>
      </w:r>
      <w:proofErr w:type="spellEnd"/>
      <w:r w:rsidRPr="00611E1A">
        <w:rPr>
          <w:rFonts w:cs="Arial"/>
        </w:rPr>
        <w:t xml:space="preserve"> locale </w:t>
      </w:r>
      <w:proofErr w:type="spellStart"/>
      <w:r w:rsidRPr="00611E1A">
        <w:rPr>
          <w:rFonts w:cs="Arial"/>
        </w:rPr>
        <w:t>şi</w:t>
      </w:r>
      <w:proofErr w:type="spellEnd"/>
      <w:r w:rsidRPr="00611E1A">
        <w:rPr>
          <w:rFonts w:cs="Arial"/>
        </w:rPr>
        <w:t xml:space="preserve"> </w:t>
      </w:r>
      <w:proofErr w:type="spellStart"/>
      <w:r w:rsidRPr="00611E1A">
        <w:rPr>
          <w:rFonts w:cs="Arial"/>
        </w:rPr>
        <w:t>creşteri</w:t>
      </w:r>
      <w:proofErr w:type="spellEnd"/>
      <w:r w:rsidRPr="00611E1A">
        <w:rPr>
          <w:rFonts w:cs="Arial"/>
        </w:rPr>
        <w:t xml:space="preserve"> </w:t>
      </w:r>
      <w:proofErr w:type="spellStart"/>
      <w:r w:rsidRPr="00611E1A">
        <w:rPr>
          <w:rFonts w:cs="Arial"/>
        </w:rPr>
        <w:t>mai</w:t>
      </w:r>
      <w:proofErr w:type="spellEnd"/>
      <w:r w:rsidRPr="00611E1A">
        <w:rPr>
          <w:rFonts w:cs="Arial"/>
        </w:rPr>
        <w:t xml:space="preserve"> </w:t>
      </w:r>
      <w:proofErr w:type="spellStart"/>
      <w:r w:rsidRPr="00611E1A">
        <w:rPr>
          <w:rFonts w:cs="Arial"/>
        </w:rPr>
        <w:t>însemnate</w:t>
      </w:r>
      <w:proofErr w:type="spellEnd"/>
      <w:r w:rsidRPr="00611E1A">
        <w:rPr>
          <w:rFonts w:cs="Arial"/>
        </w:rPr>
        <w:t xml:space="preserve"> de </w:t>
      </w:r>
      <w:proofErr w:type="spellStart"/>
      <w:r w:rsidRPr="00611E1A">
        <w:rPr>
          <w:rFonts w:cs="Arial"/>
        </w:rPr>
        <w:t>niveluri</w:t>
      </w:r>
      <w:proofErr w:type="spellEnd"/>
      <w:r w:rsidRPr="00611E1A">
        <w:rPr>
          <w:rFonts w:cs="Arial"/>
        </w:rPr>
        <w:t xml:space="preserve"> </w:t>
      </w:r>
      <w:proofErr w:type="spellStart"/>
      <w:r w:rsidRPr="00611E1A">
        <w:rPr>
          <w:rFonts w:cs="Arial"/>
        </w:rPr>
        <w:t>și</w:t>
      </w:r>
      <w:proofErr w:type="spellEnd"/>
      <w:r w:rsidRPr="00611E1A">
        <w:rPr>
          <w:rFonts w:cs="Arial"/>
        </w:rPr>
        <w:t xml:space="preserve"> </w:t>
      </w:r>
      <w:proofErr w:type="spellStart"/>
      <w:r w:rsidRPr="00611E1A">
        <w:rPr>
          <w:rFonts w:cs="Arial"/>
        </w:rPr>
        <w:t>debite</w:t>
      </w:r>
      <w:proofErr w:type="spellEnd"/>
      <w:r w:rsidRPr="00611E1A">
        <w:rPr>
          <w:rFonts w:cs="Arial"/>
        </w:rPr>
        <w:t xml:space="preserve"> cu </w:t>
      </w:r>
      <w:proofErr w:type="spellStart"/>
      <w:r w:rsidRPr="00611E1A">
        <w:rPr>
          <w:rFonts w:cs="Arial"/>
        </w:rPr>
        <w:t>depăşiri</w:t>
      </w:r>
      <w:proofErr w:type="spellEnd"/>
      <w:r w:rsidRPr="00611E1A">
        <w:rPr>
          <w:rFonts w:cs="Arial"/>
        </w:rPr>
        <w:t xml:space="preserve"> ale </w:t>
      </w:r>
      <w:r w:rsidRPr="00611E1A">
        <w:rPr>
          <w:rFonts w:cs="Arial"/>
          <w:b/>
        </w:rPr>
        <w:t>COTELOR DE APĂRARE</w:t>
      </w:r>
      <w:r w:rsidRPr="00611E1A">
        <w:rPr>
          <w:rFonts w:cs="Arial"/>
        </w:rPr>
        <w:t xml:space="preserve"> pe </w:t>
      </w:r>
      <w:proofErr w:type="spellStart"/>
      <w:r w:rsidRPr="00611E1A">
        <w:rPr>
          <w:rFonts w:cs="Arial"/>
        </w:rPr>
        <w:t>unele</w:t>
      </w:r>
      <w:proofErr w:type="spellEnd"/>
      <w:r w:rsidRPr="00611E1A">
        <w:rPr>
          <w:rFonts w:cs="Arial"/>
        </w:rPr>
        <w:t xml:space="preserve"> </w:t>
      </w:r>
      <w:proofErr w:type="spellStart"/>
      <w:r w:rsidRPr="00611E1A">
        <w:rPr>
          <w:rFonts w:cs="Arial"/>
        </w:rPr>
        <w:t>râuri</w:t>
      </w:r>
      <w:proofErr w:type="spellEnd"/>
      <w:r w:rsidRPr="00611E1A">
        <w:rPr>
          <w:rFonts w:cs="Arial"/>
        </w:rPr>
        <w:t xml:space="preserve"> din </w:t>
      </w:r>
      <w:proofErr w:type="spellStart"/>
      <w:r w:rsidRPr="00611E1A">
        <w:rPr>
          <w:rFonts w:cs="Arial"/>
        </w:rPr>
        <w:t>zonele</w:t>
      </w:r>
      <w:proofErr w:type="spellEnd"/>
      <w:r w:rsidRPr="00611E1A">
        <w:rPr>
          <w:rFonts w:cs="Arial"/>
        </w:rPr>
        <w:t xml:space="preserve"> de deal </w:t>
      </w:r>
      <w:proofErr w:type="spellStart"/>
      <w:r w:rsidRPr="00611E1A">
        <w:rPr>
          <w:rFonts w:cs="Arial"/>
        </w:rPr>
        <w:t>şi</w:t>
      </w:r>
      <w:proofErr w:type="spellEnd"/>
      <w:r w:rsidRPr="00611E1A">
        <w:rPr>
          <w:rFonts w:cs="Arial"/>
        </w:rPr>
        <w:t xml:space="preserve"> de </w:t>
      </w:r>
      <w:proofErr w:type="spellStart"/>
      <w:r w:rsidRPr="00611E1A">
        <w:rPr>
          <w:rFonts w:cs="Arial"/>
        </w:rPr>
        <w:t>munte</w:t>
      </w:r>
      <w:proofErr w:type="spellEnd"/>
      <w:r w:rsidRPr="00611E1A">
        <w:rPr>
          <w:rFonts w:cs="Arial"/>
        </w:rPr>
        <w:t>.</w:t>
      </w:r>
    </w:p>
    <w:p w:rsidR="003256AA" w:rsidRPr="00611E1A" w:rsidRDefault="003256AA" w:rsidP="00611E1A">
      <w:pPr>
        <w:spacing w:after="0" w:line="240" w:lineRule="auto"/>
        <w:ind w:left="1699"/>
      </w:pPr>
    </w:p>
    <w:p w:rsidR="00980AF5" w:rsidRPr="00611E1A" w:rsidRDefault="00980AF5" w:rsidP="00611E1A">
      <w:pPr>
        <w:spacing w:after="0" w:line="240" w:lineRule="auto"/>
        <w:ind w:left="0"/>
        <w:rPr>
          <w:b/>
          <w:bCs/>
          <w:sz w:val="16"/>
          <w:szCs w:val="16"/>
          <w:u w:val="single"/>
          <w:lang w:val="ro-RO"/>
        </w:rPr>
      </w:pPr>
    </w:p>
    <w:p w:rsidR="002200D9" w:rsidRPr="00611E1A" w:rsidRDefault="00C02271" w:rsidP="00611E1A">
      <w:pPr>
        <w:spacing w:after="0" w:line="240" w:lineRule="auto"/>
        <w:rPr>
          <w:b/>
          <w:bCs/>
          <w:u w:val="single"/>
          <w:lang w:val="ro-RO"/>
        </w:rPr>
      </w:pPr>
      <w:r w:rsidRPr="00611E1A">
        <w:rPr>
          <w:b/>
          <w:bCs/>
          <w:u w:val="single"/>
          <w:lang w:val="ro-RO"/>
        </w:rPr>
        <w:t>DUNĂRE</w:t>
      </w:r>
    </w:p>
    <w:p w:rsidR="00611E1A" w:rsidRPr="00611E1A" w:rsidRDefault="00C02271" w:rsidP="00611E1A">
      <w:pPr>
        <w:keepLines/>
        <w:spacing w:after="0" w:line="240" w:lineRule="auto"/>
        <w:rPr>
          <w:rFonts w:cs="Arial"/>
          <w:b/>
        </w:rPr>
      </w:pPr>
      <w:r w:rsidRPr="00611E1A">
        <w:rPr>
          <w:b/>
          <w:bCs/>
          <w:lang w:val="ro-RO"/>
        </w:rPr>
        <w:t>Debitul la intrarea în ţară</w:t>
      </w:r>
      <w:r w:rsidRPr="00611E1A">
        <w:rPr>
          <w:bCs/>
          <w:lang w:val="ro-RO"/>
        </w:rPr>
        <w:t xml:space="preserve"> (secţiunea Baziaş) în intervalul </w:t>
      </w:r>
      <w:r w:rsidR="007A48A7" w:rsidRPr="00611E1A">
        <w:rPr>
          <w:bCs/>
          <w:lang w:val="ro-RO"/>
        </w:rPr>
        <w:t>28</w:t>
      </w:r>
      <w:r w:rsidR="00E17BAA" w:rsidRPr="00611E1A">
        <w:rPr>
          <w:bCs/>
          <w:lang w:val="ro-RO"/>
        </w:rPr>
        <w:t>-</w:t>
      </w:r>
      <w:r w:rsidR="007A48A7" w:rsidRPr="00611E1A">
        <w:rPr>
          <w:bCs/>
          <w:lang w:val="ro-RO"/>
        </w:rPr>
        <w:t>29</w:t>
      </w:r>
      <w:r w:rsidR="003700F9" w:rsidRPr="00611E1A">
        <w:rPr>
          <w:bCs/>
          <w:lang w:val="ro-RO"/>
        </w:rPr>
        <w:t>.07</w:t>
      </w:r>
      <w:r w:rsidRPr="00611E1A">
        <w:rPr>
          <w:bCs/>
          <w:lang w:val="ro-RO"/>
        </w:rPr>
        <w:t xml:space="preserve">.2018 </w:t>
      </w:r>
      <w:r w:rsidRPr="00611E1A">
        <w:rPr>
          <w:b/>
          <w:bCs/>
          <w:lang w:val="ro-RO"/>
        </w:rPr>
        <w:t xml:space="preserve">a fost </w:t>
      </w:r>
      <w:proofErr w:type="spellStart"/>
      <w:r w:rsidR="00611E1A" w:rsidRPr="00611E1A">
        <w:rPr>
          <w:rFonts w:cs="Arial"/>
          <w:b/>
          <w:lang w:eastAsia="ar-SA"/>
        </w:rPr>
        <w:t>în</w:t>
      </w:r>
      <w:proofErr w:type="spellEnd"/>
      <w:r w:rsidR="00611E1A" w:rsidRPr="00611E1A">
        <w:rPr>
          <w:rFonts w:cs="Arial"/>
          <w:b/>
          <w:lang w:eastAsia="ar-SA"/>
        </w:rPr>
        <w:t xml:space="preserve"> </w:t>
      </w:r>
      <w:proofErr w:type="spellStart"/>
      <w:r w:rsidR="00611E1A" w:rsidRPr="00611E1A">
        <w:rPr>
          <w:rFonts w:cs="Arial"/>
          <w:b/>
          <w:lang w:eastAsia="ar-SA"/>
        </w:rPr>
        <w:t>creştere</w:t>
      </w:r>
      <w:proofErr w:type="spellEnd"/>
      <w:r w:rsidR="00611E1A" w:rsidRPr="00611E1A">
        <w:rPr>
          <w:rFonts w:cs="Arial"/>
          <w:b/>
          <w:lang w:eastAsia="ar-SA"/>
        </w:rPr>
        <w:t xml:space="preserve">, </w:t>
      </w:r>
      <w:proofErr w:type="spellStart"/>
      <w:r w:rsidR="00611E1A" w:rsidRPr="00611E1A">
        <w:rPr>
          <w:rFonts w:cs="Arial"/>
          <w:b/>
        </w:rPr>
        <w:t>având</w:t>
      </w:r>
      <w:proofErr w:type="spellEnd"/>
      <w:r w:rsidR="00611E1A" w:rsidRPr="00611E1A">
        <w:rPr>
          <w:rFonts w:cs="Arial"/>
          <w:b/>
        </w:rPr>
        <w:t xml:space="preserve"> </w:t>
      </w:r>
      <w:proofErr w:type="spellStart"/>
      <w:r w:rsidR="00611E1A" w:rsidRPr="00611E1A">
        <w:rPr>
          <w:rFonts w:cs="Arial"/>
          <w:b/>
        </w:rPr>
        <w:t>valoarea</w:t>
      </w:r>
      <w:proofErr w:type="spellEnd"/>
      <w:r w:rsidR="00611E1A" w:rsidRPr="00611E1A">
        <w:rPr>
          <w:rFonts w:cs="Arial"/>
          <w:b/>
        </w:rPr>
        <w:t xml:space="preserve"> de 3900 m</w:t>
      </w:r>
      <w:r w:rsidR="00611E1A" w:rsidRPr="00611E1A">
        <w:rPr>
          <w:rFonts w:cs="Arial"/>
          <w:b/>
          <w:vertAlign w:val="superscript"/>
        </w:rPr>
        <w:t>3</w:t>
      </w:r>
      <w:r w:rsidR="00611E1A" w:rsidRPr="00611E1A">
        <w:rPr>
          <w:rFonts w:cs="Arial"/>
          <w:b/>
        </w:rPr>
        <w:t>/s</w:t>
      </w:r>
      <w:r w:rsidR="00611E1A" w:rsidRPr="00611E1A">
        <w:rPr>
          <w:rFonts w:cs="Arial"/>
        </w:rPr>
        <w:t xml:space="preserve">, sub media </w:t>
      </w:r>
      <w:proofErr w:type="spellStart"/>
      <w:r w:rsidR="00611E1A" w:rsidRPr="00611E1A">
        <w:rPr>
          <w:rFonts w:cs="Arial"/>
        </w:rPr>
        <w:t>multianuală</w:t>
      </w:r>
      <w:proofErr w:type="spellEnd"/>
      <w:r w:rsidR="00611E1A" w:rsidRPr="00611E1A">
        <w:rPr>
          <w:rFonts w:cs="Arial"/>
        </w:rPr>
        <w:t xml:space="preserve"> a </w:t>
      </w:r>
      <w:proofErr w:type="spellStart"/>
      <w:r w:rsidR="00611E1A" w:rsidRPr="00611E1A">
        <w:rPr>
          <w:rFonts w:cs="Arial"/>
        </w:rPr>
        <w:t>lunii</w:t>
      </w:r>
      <w:proofErr w:type="spellEnd"/>
      <w:r w:rsidR="00611E1A" w:rsidRPr="00611E1A">
        <w:rPr>
          <w:rFonts w:cs="Arial"/>
        </w:rPr>
        <w:t xml:space="preserve"> </w:t>
      </w:r>
      <w:proofErr w:type="spellStart"/>
      <w:r w:rsidR="00611E1A" w:rsidRPr="00611E1A">
        <w:rPr>
          <w:rFonts w:cs="Arial"/>
          <w:b/>
        </w:rPr>
        <w:t>iulie</w:t>
      </w:r>
      <w:proofErr w:type="spellEnd"/>
      <w:r w:rsidR="00611E1A" w:rsidRPr="00611E1A">
        <w:rPr>
          <w:rFonts w:cs="Arial"/>
          <w:b/>
        </w:rPr>
        <w:t xml:space="preserve"> (5350 m</w:t>
      </w:r>
      <w:r w:rsidR="00611E1A" w:rsidRPr="00611E1A">
        <w:rPr>
          <w:rFonts w:cs="Arial"/>
          <w:b/>
          <w:vertAlign w:val="superscript"/>
        </w:rPr>
        <w:t>3</w:t>
      </w:r>
      <w:r w:rsidR="00611E1A" w:rsidRPr="00611E1A">
        <w:rPr>
          <w:rFonts w:cs="Arial"/>
          <w:b/>
        </w:rPr>
        <w:t>/s).</w:t>
      </w:r>
    </w:p>
    <w:p w:rsidR="00611E1A" w:rsidRPr="00611E1A" w:rsidRDefault="00611E1A" w:rsidP="00611E1A">
      <w:pPr>
        <w:spacing w:after="0" w:line="240" w:lineRule="auto"/>
        <w:rPr>
          <w:rFonts w:cs="Arial"/>
        </w:rPr>
      </w:pPr>
      <w:proofErr w:type="spellStart"/>
      <w:r w:rsidRPr="00611E1A">
        <w:rPr>
          <w:rFonts w:cs="Arial"/>
        </w:rPr>
        <w:t>În</w:t>
      </w:r>
      <w:proofErr w:type="spellEnd"/>
      <w:r w:rsidRPr="00611E1A">
        <w:rPr>
          <w:rFonts w:cs="Arial"/>
        </w:rPr>
        <w:t xml:space="preserve"> </w:t>
      </w:r>
      <w:proofErr w:type="spellStart"/>
      <w:r w:rsidRPr="00611E1A">
        <w:rPr>
          <w:rFonts w:cs="Arial"/>
        </w:rPr>
        <w:t>aval</w:t>
      </w:r>
      <w:proofErr w:type="spellEnd"/>
      <w:r w:rsidRPr="00611E1A">
        <w:rPr>
          <w:rFonts w:cs="Arial"/>
        </w:rPr>
        <w:t xml:space="preserve"> de </w:t>
      </w:r>
      <w:proofErr w:type="spellStart"/>
      <w:r w:rsidRPr="00611E1A">
        <w:rPr>
          <w:rFonts w:cs="Arial"/>
        </w:rPr>
        <w:t>Porţile</w:t>
      </w:r>
      <w:proofErr w:type="spellEnd"/>
      <w:r w:rsidRPr="00611E1A">
        <w:rPr>
          <w:rFonts w:cs="Arial"/>
        </w:rPr>
        <w:t xml:space="preserve"> de </w:t>
      </w:r>
      <w:proofErr w:type="spellStart"/>
      <w:r w:rsidRPr="00611E1A">
        <w:rPr>
          <w:rFonts w:cs="Arial"/>
        </w:rPr>
        <w:t>Fier</w:t>
      </w:r>
      <w:proofErr w:type="spellEnd"/>
      <w:r w:rsidRPr="00611E1A">
        <w:rPr>
          <w:rFonts w:cs="Arial"/>
        </w:rPr>
        <w:t xml:space="preserve"> </w:t>
      </w:r>
      <w:proofErr w:type="spellStart"/>
      <w:r w:rsidRPr="00611E1A">
        <w:rPr>
          <w:rFonts w:cs="Arial"/>
        </w:rPr>
        <w:t>debitele</w:t>
      </w:r>
      <w:proofErr w:type="spellEnd"/>
      <w:r w:rsidRPr="00611E1A">
        <w:rPr>
          <w:rFonts w:cs="Arial"/>
        </w:rPr>
        <w:t xml:space="preserve"> au </w:t>
      </w:r>
      <w:proofErr w:type="spellStart"/>
      <w:r w:rsidRPr="00611E1A">
        <w:rPr>
          <w:rFonts w:cs="Arial"/>
        </w:rPr>
        <w:t>fost</w:t>
      </w:r>
      <w:proofErr w:type="spellEnd"/>
      <w:r w:rsidRPr="00611E1A">
        <w:rPr>
          <w:rFonts w:cs="Arial"/>
        </w:rPr>
        <w:t xml:space="preserve"> </w:t>
      </w:r>
      <w:proofErr w:type="spellStart"/>
      <w:r w:rsidRPr="00611E1A">
        <w:rPr>
          <w:rFonts w:cs="Arial"/>
        </w:rPr>
        <w:t>în</w:t>
      </w:r>
      <w:proofErr w:type="spellEnd"/>
      <w:r w:rsidRPr="00611E1A">
        <w:rPr>
          <w:rFonts w:cs="Arial"/>
        </w:rPr>
        <w:t xml:space="preserve"> </w:t>
      </w:r>
      <w:proofErr w:type="spellStart"/>
      <w:r w:rsidRPr="00611E1A">
        <w:rPr>
          <w:rFonts w:cs="Arial"/>
        </w:rPr>
        <w:t>în</w:t>
      </w:r>
      <w:proofErr w:type="spellEnd"/>
      <w:r w:rsidRPr="00611E1A">
        <w:rPr>
          <w:rFonts w:cs="Arial"/>
        </w:rPr>
        <w:t xml:space="preserve"> </w:t>
      </w:r>
      <w:proofErr w:type="spellStart"/>
      <w:r w:rsidRPr="00611E1A">
        <w:rPr>
          <w:rFonts w:cs="Arial"/>
        </w:rPr>
        <w:t>scădere</w:t>
      </w:r>
      <w:proofErr w:type="spellEnd"/>
      <w:r w:rsidRPr="00611E1A">
        <w:rPr>
          <w:rFonts w:cs="Arial"/>
        </w:rPr>
        <w:t xml:space="preserve"> la </w:t>
      </w:r>
      <w:proofErr w:type="spellStart"/>
      <w:r w:rsidRPr="00611E1A">
        <w:rPr>
          <w:rFonts w:cs="Arial"/>
        </w:rPr>
        <w:t>Gruia</w:t>
      </w:r>
      <w:proofErr w:type="spellEnd"/>
      <w:r w:rsidRPr="00611E1A">
        <w:rPr>
          <w:rFonts w:cs="Arial"/>
        </w:rPr>
        <w:t xml:space="preserve"> </w:t>
      </w:r>
      <w:proofErr w:type="spellStart"/>
      <w:r w:rsidRPr="00611E1A">
        <w:rPr>
          <w:rFonts w:cs="Arial"/>
        </w:rPr>
        <w:t>şi</w:t>
      </w:r>
      <w:proofErr w:type="spellEnd"/>
      <w:r w:rsidRPr="00611E1A">
        <w:rPr>
          <w:rFonts w:cs="Arial"/>
        </w:rPr>
        <w:t xml:space="preserve"> </w:t>
      </w:r>
      <w:proofErr w:type="spellStart"/>
      <w:r w:rsidRPr="00611E1A">
        <w:rPr>
          <w:rFonts w:cs="Arial"/>
        </w:rPr>
        <w:t>în</w:t>
      </w:r>
      <w:proofErr w:type="spellEnd"/>
      <w:r w:rsidRPr="00611E1A">
        <w:rPr>
          <w:rFonts w:cs="Arial"/>
        </w:rPr>
        <w:t xml:space="preserve"> </w:t>
      </w:r>
      <w:proofErr w:type="spellStart"/>
      <w:r w:rsidRPr="00611E1A">
        <w:rPr>
          <w:rFonts w:cs="Arial"/>
        </w:rPr>
        <w:t>creştere</w:t>
      </w:r>
      <w:proofErr w:type="spellEnd"/>
      <w:r w:rsidRPr="00611E1A">
        <w:rPr>
          <w:rFonts w:cs="Arial"/>
        </w:rPr>
        <w:t xml:space="preserve"> pe </w:t>
      </w:r>
      <w:proofErr w:type="spellStart"/>
      <w:r w:rsidRPr="00611E1A">
        <w:rPr>
          <w:rFonts w:cs="Arial"/>
        </w:rPr>
        <w:t>sectorul</w:t>
      </w:r>
      <w:proofErr w:type="spellEnd"/>
      <w:r w:rsidRPr="00611E1A">
        <w:rPr>
          <w:rFonts w:cs="Arial"/>
        </w:rPr>
        <w:t xml:space="preserve"> Calafat – </w:t>
      </w:r>
      <w:proofErr w:type="spellStart"/>
      <w:r w:rsidRPr="00611E1A">
        <w:rPr>
          <w:rFonts w:cs="Arial"/>
        </w:rPr>
        <w:t>Tulcea</w:t>
      </w:r>
      <w:proofErr w:type="spellEnd"/>
      <w:r w:rsidRPr="00611E1A">
        <w:rPr>
          <w:rFonts w:cs="Arial"/>
        </w:rPr>
        <w:t>.</w:t>
      </w:r>
    </w:p>
    <w:p w:rsidR="003256AA" w:rsidRPr="00611E1A" w:rsidRDefault="003256AA" w:rsidP="00611E1A">
      <w:pPr>
        <w:keepLines/>
        <w:spacing w:after="0" w:line="240" w:lineRule="auto"/>
        <w:ind w:left="1699"/>
        <w:rPr>
          <w:rFonts w:cs="Arial"/>
        </w:rPr>
      </w:pPr>
    </w:p>
    <w:p w:rsidR="007E23C3" w:rsidRPr="00611E1A" w:rsidRDefault="007E23C3" w:rsidP="00611E1A">
      <w:pPr>
        <w:keepLines/>
        <w:spacing w:after="0" w:line="240" w:lineRule="auto"/>
        <w:ind w:left="0"/>
        <w:rPr>
          <w:rFonts w:cs="Arial"/>
          <w:sz w:val="16"/>
          <w:szCs w:val="16"/>
        </w:rPr>
      </w:pPr>
    </w:p>
    <w:p w:rsidR="00611E1A" w:rsidRPr="00611E1A" w:rsidRDefault="00F72F2B" w:rsidP="00611E1A">
      <w:pPr>
        <w:spacing w:after="0" w:line="240" w:lineRule="auto"/>
        <w:rPr>
          <w:rFonts w:cs="Arial"/>
          <w:b/>
        </w:rPr>
      </w:pPr>
      <w:r w:rsidRPr="00611E1A">
        <w:rPr>
          <w:b/>
          <w:bCs/>
          <w:lang w:val="ro-RO"/>
        </w:rPr>
        <w:t>Debit</w:t>
      </w:r>
      <w:r w:rsidR="00C02271" w:rsidRPr="00611E1A">
        <w:rPr>
          <w:b/>
          <w:bCs/>
          <w:lang w:val="ro-RO"/>
        </w:rPr>
        <w:t>ul la intrarea în ţară</w:t>
      </w:r>
      <w:r w:rsidR="00C02271" w:rsidRPr="00611E1A">
        <w:rPr>
          <w:bCs/>
          <w:lang w:val="ro-RO"/>
        </w:rPr>
        <w:t xml:space="preserve"> (secţiunea Baziaş) </w:t>
      </w:r>
      <w:r w:rsidR="004066C6" w:rsidRPr="00611E1A">
        <w:rPr>
          <w:b/>
          <w:bCs/>
          <w:lang w:val="ro-RO"/>
        </w:rPr>
        <w:t>va fi</w:t>
      </w:r>
      <w:r w:rsidR="004066C6" w:rsidRPr="00611E1A">
        <w:rPr>
          <w:rFonts w:cs="Arial"/>
        </w:rPr>
        <w:t xml:space="preserve"> </w:t>
      </w:r>
      <w:proofErr w:type="spellStart"/>
      <w:r w:rsidR="00611E1A" w:rsidRPr="00611E1A">
        <w:rPr>
          <w:rFonts w:cs="Arial"/>
          <w:b/>
        </w:rPr>
        <w:t>staţionar</w:t>
      </w:r>
      <w:proofErr w:type="spellEnd"/>
      <w:r w:rsidR="00611E1A" w:rsidRPr="00611E1A">
        <w:rPr>
          <w:rFonts w:cs="Arial"/>
          <w:b/>
        </w:rPr>
        <w:t xml:space="preserve"> (3900 m</w:t>
      </w:r>
      <w:r w:rsidR="00611E1A" w:rsidRPr="00611E1A">
        <w:rPr>
          <w:rFonts w:cs="Arial"/>
          <w:b/>
          <w:vertAlign w:val="superscript"/>
        </w:rPr>
        <w:t>3</w:t>
      </w:r>
      <w:r w:rsidR="00611E1A" w:rsidRPr="00611E1A">
        <w:rPr>
          <w:rFonts w:cs="Arial"/>
          <w:b/>
        </w:rPr>
        <w:t>/s).</w:t>
      </w:r>
    </w:p>
    <w:p w:rsidR="00611E1A" w:rsidRPr="00611E1A" w:rsidRDefault="00611E1A" w:rsidP="00611E1A">
      <w:pPr>
        <w:spacing w:after="0" w:line="240" w:lineRule="auto"/>
        <w:rPr>
          <w:rFonts w:eastAsia="Arial" w:cs="Arial"/>
          <w:b/>
        </w:rPr>
      </w:pPr>
      <w:proofErr w:type="spellStart"/>
      <w:r w:rsidRPr="00611E1A">
        <w:rPr>
          <w:rFonts w:cs="Arial"/>
        </w:rPr>
        <w:t>În</w:t>
      </w:r>
      <w:proofErr w:type="spellEnd"/>
      <w:r w:rsidRPr="00611E1A">
        <w:rPr>
          <w:rFonts w:cs="Arial"/>
        </w:rPr>
        <w:t xml:space="preserve"> </w:t>
      </w:r>
      <w:proofErr w:type="spellStart"/>
      <w:r w:rsidRPr="00611E1A">
        <w:rPr>
          <w:rFonts w:cs="Arial"/>
        </w:rPr>
        <w:t>aval</w:t>
      </w:r>
      <w:proofErr w:type="spellEnd"/>
      <w:r w:rsidRPr="00611E1A">
        <w:rPr>
          <w:rFonts w:cs="Arial"/>
        </w:rPr>
        <w:t xml:space="preserve"> de </w:t>
      </w:r>
      <w:proofErr w:type="spellStart"/>
      <w:r w:rsidRPr="00611E1A">
        <w:rPr>
          <w:rFonts w:cs="Arial"/>
        </w:rPr>
        <w:t>Porţile</w:t>
      </w:r>
      <w:proofErr w:type="spellEnd"/>
      <w:r w:rsidRPr="00611E1A">
        <w:rPr>
          <w:rFonts w:cs="Arial"/>
        </w:rPr>
        <w:t xml:space="preserve"> de </w:t>
      </w:r>
      <w:proofErr w:type="spellStart"/>
      <w:r w:rsidRPr="00611E1A">
        <w:rPr>
          <w:rFonts w:cs="Arial"/>
        </w:rPr>
        <w:t>Fier</w:t>
      </w:r>
      <w:proofErr w:type="spellEnd"/>
      <w:r w:rsidRPr="00611E1A">
        <w:rPr>
          <w:rFonts w:cs="Arial"/>
        </w:rPr>
        <w:t xml:space="preserve"> </w:t>
      </w:r>
      <w:proofErr w:type="spellStart"/>
      <w:r w:rsidRPr="00611E1A">
        <w:rPr>
          <w:rFonts w:cs="Arial"/>
        </w:rPr>
        <w:t>debitele</w:t>
      </w:r>
      <w:proofErr w:type="spellEnd"/>
      <w:r w:rsidRPr="00611E1A">
        <w:rPr>
          <w:rFonts w:cs="Arial"/>
        </w:rPr>
        <w:t xml:space="preserve"> </w:t>
      </w:r>
      <w:proofErr w:type="spellStart"/>
      <w:r w:rsidRPr="00611E1A">
        <w:rPr>
          <w:rFonts w:cs="Arial"/>
        </w:rPr>
        <w:t>vor</w:t>
      </w:r>
      <w:proofErr w:type="spellEnd"/>
      <w:r w:rsidRPr="00611E1A">
        <w:rPr>
          <w:rFonts w:cs="Arial"/>
        </w:rPr>
        <w:t xml:space="preserve"> fi </w:t>
      </w:r>
      <w:proofErr w:type="spellStart"/>
      <w:r w:rsidRPr="00611E1A">
        <w:rPr>
          <w:rFonts w:cs="Arial"/>
        </w:rPr>
        <w:t>în</w:t>
      </w:r>
      <w:proofErr w:type="spellEnd"/>
      <w:r w:rsidRPr="00611E1A">
        <w:rPr>
          <w:rFonts w:cs="Arial"/>
        </w:rPr>
        <w:t xml:space="preserve"> </w:t>
      </w:r>
      <w:proofErr w:type="spellStart"/>
      <w:r w:rsidRPr="00611E1A">
        <w:rPr>
          <w:rFonts w:cs="Arial"/>
        </w:rPr>
        <w:t>scădere</w:t>
      </w:r>
      <w:proofErr w:type="spellEnd"/>
      <w:r w:rsidRPr="00611E1A">
        <w:rPr>
          <w:rFonts w:cs="Arial"/>
        </w:rPr>
        <w:t xml:space="preserve"> pe </w:t>
      </w:r>
      <w:proofErr w:type="spellStart"/>
      <w:r w:rsidRPr="00611E1A">
        <w:rPr>
          <w:rFonts w:cs="Arial"/>
        </w:rPr>
        <w:t>sectorul</w:t>
      </w:r>
      <w:proofErr w:type="spellEnd"/>
      <w:r w:rsidRPr="00611E1A">
        <w:rPr>
          <w:rFonts w:cs="Arial"/>
        </w:rPr>
        <w:t xml:space="preserve"> </w:t>
      </w:r>
      <w:proofErr w:type="spellStart"/>
      <w:r w:rsidRPr="00611E1A">
        <w:rPr>
          <w:rFonts w:cs="Arial"/>
        </w:rPr>
        <w:t>Gruia</w:t>
      </w:r>
      <w:proofErr w:type="spellEnd"/>
      <w:r w:rsidRPr="00611E1A">
        <w:rPr>
          <w:rFonts w:cs="Arial"/>
        </w:rPr>
        <w:t xml:space="preserve"> – Calafat </w:t>
      </w:r>
      <w:proofErr w:type="spellStart"/>
      <w:r w:rsidRPr="00611E1A">
        <w:rPr>
          <w:rFonts w:cs="Arial"/>
        </w:rPr>
        <w:t>şi</w:t>
      </w:r>
      <w:proofErr w:type="spellEnd"/>
      <w:r w:rsidRPr="00611E1A">
        <w:rPr>
          <w:rFonts w:cs="Arial"/>
        </w:rPr>
        <w:t xml:space="preserve"> </w:t>
      </w:r>
      <w:proofErr w:type="spellStart"/>
      <w:r w:rsidRPr="00611E1A">
        <w:rPr>
          <w:rFonts w:cs="Arial"/>
        </w:rPr>
        <w:t>în</w:t>
      </w:r>
      <w:proofErr w:type="spellEnd"/>
      <w:r w:rsidRPr="00611E1A">
        <w:rPr>
          <w:rFonts w:cs="Arial"/>
        </w:rPr>
        <w:t xml:space="preserve"> </w:t>
      </w:r>
      <w:proofErr w:type="spellStart"/>
      <w:r w:rsidRPr="00611E1A">
        <w:rPr>
          <w:rFonts w:cs="Arial"/>
        </w:rPr>
        <w:t>creștere</w:t>
      </w:r>
      <w:proofErr w:type="spellEnd"/>
      <w:r w:rsidRPr="00611E1A">
        <w:rPr>
          <w:rFonts w:cs="Arial"/>
        </w:rPr>
        <w:t xml:space="preserve"> pe </w:t>
      </w:r>
      <w:proofErr w:type="spellStart"/>
      <w:r w:rsidRPr="00611E1A">
        <w:rPr>
          <w:rFonts w:cs="Arial"/>
        </w:rPr>
        <w:t>sectorul</w:t>
      </w:r>
      <w:proofErr w:type="spellEnd"/>
      <w:r w:rsidRPr="00611E1A">
        <w:rPr>
          <w:rFonts w:cs="Arial"/>
        </w:rPr>
        <w:t xml:space="preserve"> Bechet – </w:t>
      </w:r>
      <w:proofErr w:type="spellStart"/>
      <w:r w:rsidRPr="00611E1A">
        <w:rPr>
          <w:rFonts w:cs="Arial"/>
        </w:rPr>
        <w:t>Tulcea</w:t>
      </w:r>
      <w:proofErr w:type="spellEnd"/>
      <w:r w:rsidRPr="00611E1A">
        <w:rPr>
          <w:rFonts w:cs="Arial"/>
        </w:rPr>
        <w:t>.</w:t>
      </w:r>
    </w:p>
    <w:p w:rsidR="003256AA" w:rsidRPr="00534843" w:rsidRDefault="003256AA" w:rsidP="007A48A7">
      <w:pPr>
        <w:spacing w:after="0" w:line="240" w:lineRule="auto"/>
        <w:ind w:left="1699"/>
        <w:rPr>
          <w:rFonts w:eastAsia="Arial" w:cs="Arial"/>
          <w:b/>
        </w:rPr>
      </w:pPr>
    </w:p>
    <w:p w:rsidR="0093237D" w:rsidRPr="005C2B6E" w:rsidRDefault="0093237D" w:rsidP="004B1986">
      <w:pPr>
        <w:spacing w:after="0" w:line="240" w:lineRule="auto"/>
        <w:ind w:left="0"/>
        <w:rPr>
          <w:rFonts w:cs="Arial"/>
          <w:sz w:val="16"/>
          <w:szCs w:val="16"/>
          <w:lang w:eastAsia="ar-SA"/>
        </w:rPr>
      </w:pPr>
    </w:p>
    <w:p w:rsidR="0093237D" w:rsidRPr="0093237D" w:rsidRDefault="00C02271" w:rsidP="0093237D">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7A48A7">
        <w:rPr>
          <w:b/>
          <w:bCs/>
          <w:u w:val="single"/>
          <w:lang w:val="ro-RO"/>
        </w:rPr>
        <w:t>intervalul 28</w:t>
      </w:r>
      <w:r w:rsidR="003700F9">
        <w:rPr>
          <w:b/>
          <w:bCs/>
          <w:u w:val="single"/>
          <w:lang w:val="ro-RO"/>
        </w:rPr>
        <w:t>.07</w:t>
      </w:r>
      <w:r w:rsidRPr="00672ABE">
        <w:rPr>
          <w:b/>
          <w:bCs/>
          <w:u w:val="single"/>
          <w:lang w:val="ro-RO"/>
        </w:rPr>
        <w:t>.2018, ora 08.00 –</w:t>
      </w:r>
      <w:r w:rsidR="007A48A7">
        <w:rPr>
          <w:b/>
          <w:bCs/>
          <w:u w:val="single"/>
          <w:lang w:val="ro-RO"/>
        </w:rPr>
        <w:t>29</w:t>
      </w:r>
      <w:r w:rsidR="003700F9">
        <w:rPr>
          <w:b/>
          <w:bCs/>
          <w:u w:val="single"/>
          <w:lang w:val="ro-RO"/>
        </w:rPr>
        <w:t>.07</w:t>
      </w:r>
      <w:r w:rsidRPr="00672ABE">
        <w:rPr>
          <w:b/>
          <w:bCs/>
          <w:u w:val="single"/>
          <w:lang w:val="ro-RO"/>
        </w:rPr>
        <w:t>.2018, ora 06.00</w:t>
      </w:r>
    </w:p>
    <w:p w:rsidR="0093150E" w:rsidRPr="0093150E" w:rsidRDefault="0093150E" w:rsidP="0064573D">
      <w:pPr>
        <w:spacing w:after="0" w:line="240" w:lineRule="auto"/>
        <w:ind w:left="1710"/>
        <w:rPr>
          <w:rFonts w:eastAsia="Times New Roman" w:cs="Arial"/>
          <w:b/>
          <w:bCs/>
          <w:color w:val="000000"/>
          <w:lang w:val="ro-RO"/>
        </w:rPr>
      </w:pPr>
      <w:r w:rsidRPr="0093150E">
        <w:rPr>
          <w:rFonts w:eastAsia="Times New Roman"/>
          <w:b/>
          <w:color w:val="000000" w:themeColor="text1"/>
          <w:lang w:val="it-IT"/>
        </w:rPr>
        <w:t xml:space="preserve">Administraţia Naţională de Meteorologie (A.N.M.) a emis </w:t>
      </w:r>
      <w:r w:rsidRPr="0093150E">
        <w:rPr>
          <w:rFonts w:eastAsia="Times New Roman"/>
          <w:b/>
          <w:bCs/>
          <w:iCs/>
          <w:color w:val="000000" w:themeColor="text1"/>
          <w:lang w:val="ro-RO"/>
        </w:rPr>
        <w:t>î</w:t>
      </w:r>
      <w:r>
        <w:rPr>
          <w:rFonts w:eastAsia="Times New Roman"/>
          <w:b/>
          <w:color w:val="000000" w:themeColor="text1"/>
          <w:lang w:val="it-IT"/>
        </w:rPr>
        <w:t>n data de 28.07.2018, la ora 11.3</w:t>
      </w:r>
      <w:r w:rsidRPr="0093150E">
        <w:rPr>
          <w:rFonts w:eastAsia="Times New Roman"/>
          <w:b/>
          <w:color w:val="000000" w:themeColor="text1"/>
          <w:lang w:val="it-IT"/>
        </w:rPr>
        <w:t xml:space="preserve">0, </w:t>
      </w:r>
      <w:r>
        <w:rPr>
          <w:rFonts w:eastAsia="Times New Roman"/>
          <w:b/>
          <w:color w:val="000000" w:themeColor="text1"/>
          <w:u w:val="single"/>
          <w:lang w:val="it-IT"/>
        </w:rPr>
        <w:t>aten</w:t>
      </w:r>
      <w:r w:rsidRPr="0093150E">
        <w:rPr>
          <w:rFonts w:eastAsia="Times New Roman"/>
          <w:b/>
          <w:color w:val="000000" w:themeColor="text1"/>
          <w:u w:val="single"/>
          <w:lang w:val="it-IT"/>
        </w:rPr>
        <w:t>ţionarea meteorologică</w:t>
      </w:r>
      <w:r>
        <w:rPr>
          <w:rFonts w:eastAsia="Times New Roman"/>
          <w:b/>
          <w:color w:val="000000" w:themeColor="text1"/>
          <w:lang w:val="it-IT"/>
        </w:rPr>
        <w:t xml:space="preserve"> nr. 53 - </w:t>
      </w:r>
      <w:r w:rsidRPr="0093150E">
        <w:rPr>
          <w:b/>
          <w:color w:val="000000" w:themeColor="text1"/>
          <w:u w:val="single"/>
          <w:lang w:val="it-IT"/>
        </w:rPr>
        <w:t>COD GALBEN</w:t>
      </w:r>
      <w:r w:rsidRPr="0093150E">
        <w:rPr>
          <w:rFonts w:eastAsia="Times New Roman"/>
          <w:b/>
          <w:color w:val="000000" w:themeColor="text1"/>
          <w:lang w:val="it-IT"/>
        </w:rPr>
        <w:t xml:space="preserve">, </w:t>
      </w:r>
      <w:r>
        <w:rPr>
          <w:rFonts w:eastAsia="Times New Roman"/>
          <w:b/>
          <w:color w:val="000000" w:themeColor="text1"/>
          <w:lang w:val="it-IT"/>
        </w:rPr>
        <w:t>valabil</w:t>
      </w:r>
      <w:r w:rsidRPr="0093150E">
        <w:rPr>
          <w:rFonts w:cs="Arial"/>
          <w:b/>
          <w:bCs/>
          <w:color w:val="000000"/>
          <w:lang w:val="ro-RO"/>
        </w:rPr>
        <w:t>ă</w:t>
      </w:r>
      <w:r>
        <w:rPr>
          <w:rFonts w:cs="Arial"/>
          <w:b/>
          <w:bCs/>
          <w:color w:val="000000"/>
          <w:lang w:val="ro-RO"/>
        </w:rPr>
        <w:t xml:space="preserve"> </w:t>
      </w:r>
      <w:r w:rsidRPr="0093150E">
        <w:rPr>
          <w:rFonts w:eastAsia="Times New Roman"/>
          <w:b/>
          <w:bCs/>
          <w:iCs/>
          <w:color w:val="000000" w:themeColor="text1"/>
          <w:lang w:val="ro-RO"/>
        </w:rPr>
        <w:t>î</w:t>
      </w:r>
      <w:r>
        <w:rPr>
          <w:rFonts w:eastAsia="Times New Roman"/>
          <w:b/>
          <w:color w:val="000000" w:themeColor="text1"/>
          <w:lang w:val="it-IT"/>
        </w:rPr>
        <w:t>n</w:t>
      </w:r>
      <w:r w:rsidRPr="0093150E">
        <w:rPr>
          <w:rFonts w:cs="Arial"/>
          <w:b/>
          <w:bCs/>
          <w:color w:val="000000" w:themeColor="text1"/>
          <w:lang w:val="ro-RO"/>
        </w:rPr>
        <w:t xml:space="preserve"> intervalul </w:t>
      </w:r>
      <w:r>
        <w:rPr>
          <w:b/>
          <w:bCs/>
          <w:noProof/>
          <w:lang w:val="ro-RO"/>
        </w:rPr>
        <w:t>28.07.2018, orele 11:30 –</w:t>
      </w:r>
      <w:r w:rsidRPr="0093150E">
        <w:rPr>
          <w:b/>
          <w:bCs/>
          <w:noProof/>
          <w:lang w:val="ro-RO"/>
        </w:rPr>
        <w:t xml:space="preserve"> 21:00</w:t>
      </w:r>
      <w:r>
        <w:rPr>
          <w:b/>
          <w:bCs/>
          <w:noProof/>
          <w:lang w:val="ro-RO"/>
        </w:rPr>
        <w:t>, viz</w:t>
      </w:r>
      <w:r w:rsidRPr="0093150E">
        <w:rPr>
          <w:rFonts w:cs="Arial"/>
          <w:b/>
          <w:bCs/>
          <w:color w:val="000000"/>
          <w:lang w:val="ro-RO"/>
        </w:rPr>
        <w:t>â</w:t>
      </w:r>
      <w:r>
        <w:rPr>
          <w:rFonts w:cs="Arial"/>
          <w:b/>
          <w:bCs/>
          <w:color w:val="000000"/>
          <w:lang w:val="ro-RO"/>
        </w:rPr>
        <w:t xml:space="preserve">nd </w:t>
      </w:r>
      <w:r w:rsidRPr="0093150E">
        <w:rPr>
          <w:rFonts w:cs="Arial"/>
          <w:b/>
          <w:bCs/>
          <w:color w:val="000000"/>
          <w:lang w:val="ro-RO"/>
        </w:rPr>
        <w:t>insta</w:t>
      </w:r>
      <w:r>
        <w:rPr>
          <w:rFonts w:cs="Arial"/>
          <w:b/>
          <w:bCs/>
          <w:color w:val="000000"/>
          <w:lang w:val="ro-RO"/>
        </w:rPr>
        <w:t xml:space="preserve">bilitate atmosferică accentuată </w:t>
      </w:r>
      <w:r w:rsidRPr="0093150E">
        <w:rPr>
          <w:rFonts w:cs="Arial"/>
          <w:b/>
          <w:bCs/>
          <w:color w:val="000000"/>
          <w:lang w:val="ro-RO"/>
        </w:rPr>
        <w:t xml:space="preserve">și </w:t>
      </w:r>
      <w:r>
        <w:rPr>
          <w:rFonts w:cs="Arial"/>
          <w:b/>
          <w:bCs/>
          <w:color w:val="000000"/>
          <w:lang w:val="ro-RO"/>
        </w:rPr>
        <w:t>precipita</w:t>
      </w:r>
      <w:r w:rsidRPr="0093150E">
        <w:rPr>
          <w:rFonts w:eastAsia="Times New Roman" w:cs="Arial"/>
          <w:b/>
          <w:bCs/>
          <w:color w:val="000000"/>
          <w:lang w:val="ro-RO"/>
        </w:rPr>
        <w:t>ț</w:t>
      </w:r>
      <w:r>
        <w:rPr>
          <w:rFonts w:cs="Arial"/>
          <w:b/>
          <w:bCs/>
          <w:color w:val="000000"/>
          <w:lang w:val="ro-RO"/>
        </w:rPr>
        <w:t>ii importante cantitat</w:t>
      </w:r>
      <w:r w:rsidRPr="0093150E">
        <w:rPr>
          <w:rFonts w:cs="Arial"/>
          <w:b/>
          <w:bCs/>
          <w:color w:val="000000"/>
          <w:lang w:val="ro-RO"/>
        </w:rPr>
        <w:t>i</w:t>
      </w:r>
      <w:r>
        <w:rPr>
          <w:rFonts w:cs="Arial"/>
          <w:b/>
          <w:bCs/>
          <w:color w:val="000000"/>
          <w:lang w:val="ro-RO"/>
        </w:rPr>
        <w:t>v</w:t>
      </w:r>
      <w:r w:rsidRPr="0093150E">
        <w:rPr>
          <w:rFonts w:cs="Arial"/>
          <w:b/>
          <w:bCs/>
          <w:color w:val="000000"/>
          <w:lang w:val="ro-RO"/>
        </w:rPr>
        <w:t xml:space="preserve"> </w:t>
      </w:r>
      <w:r w:rsidRPr="007C5786">
        <w:rPr>
          <w:rFonts w:eastAsia="Times New Roman" w:cs="Arial"/>
          <w:b/>
          <w:bCs/>
          <w:color w:val="000000"/>
          <w:lang w:val="ro-RO"/>
        </w:rPr>
        <w:t>în toate zonele de munte</w:t>
      </w:r>
      <w:r>
        <w:rPr>
          <w:rFonts w:eastAsia="Times New Roman" w:cs="Arial"/>
          <w:b/>
          <w:bCs/>
          <w:color w:val="000000"/>
          <w:lang w:val="ro-RO"/>
        </w:rPr>
        <w:t>,</w:t>
      </w:r>
      <w:r w:rsidRPr="007C5786">
        <w:rPr>
          <w:rFonts w:eastAsia="Times New Roman" w:cs="Arial"/>
          <w:b/>
          <w:bCs/>
          <w:color w:val="000000"/>
          <w:lang w:val="ro-RO"/>
        </w:rPr>
        <w:t xml:space="preserve"> precum și în sudul și estul Transilvaniei</w:t>
      </w:r>
      <w:r>
        <w:rPr>
          <w:rFonts w:eastAsia="Times New Roman" w:cs="Arial"/>
          <w:b/>
          <w:bCs/>
          <w:color w:val="000000"/>
          <w:lang w:val="ro-RO"/>
        </w:rPr>
        <w:t xml:space="preserve">, </w:t>
      </w:r>
      <w:r w:rsidRPr="007C5786">
        <w:rPr>
          <w:rFonts w:eastAsia="Times New Roman" w:cs="Arial"/>
          <w:b/>
          <w:bCs/>
          <w:color w:val="000000"/>
          <w:lang w:val="ro-RO"/>
        </w:rPr>
        <w:t>manifesta</w:t>
      </w:r>
      <w:r>
        <w:rPr>
          <w:rFonts w:eastAsia="Times New Roman" w:cs="Arial"/>
          <w:b/>
          <w:bCs/>
          <w:color w:val="000000"/>
          <w:lang w:val="ro-RO"/>
        </w:rPr>
        <w:t>t</w:t>
      </w:r>
      <w:r w:rsidRPr="007C5786">
        <w:rPr>
          <w:rFonts w:eastAsia="Times New Roman" w:cs="Arial"/>
          <w:b/>
          <w:bCs/>
          <w:color w:val="000000"/>
          <w:lang w:val="ro-RO"/>
        </w:rPr>
        <w:t>ă prin averse ce vor avea și caracter torențial, frecvente descărcări electrice, intensificări ale vântului și izolat grindină. Cantitățile de apă vor depăși 20...25</w:t>
      </w:r>
      <w:r w:rsidRPr="007C5786">
        <w:rPr>
          <w:rFonts w:eastAsia="Times New Roman" w:cs="Arial"/>
          <w:b/>
          <w:bCs/>
          <w:color w:val="000000"/>
        </w:rPr>
        <w:t xml:space="preserve"> l/</w:t>
      </w:r>
      <w:proofErr w:type="spellStart"/>
      <w:r w:rsidRPr="007C5786">
        <w:rPr>
          <w:rFonts w:eastAsia="Times New Roman" w:cs="Arial"/>
          <w:b/>
          <w:bCs/>
          <w:color w:val="000000"/>
        </w:rPr>
        <w:t>mp</w:t>
      </w:r>
      <w:proofErr w:type="spellEnd"/>
      <w:r w:rsidRPr="007C5786">
        <w:rPr>
          <w:rFonts w:eastAsia="Times New Roman" w:cs="Arial"/>
          <w:b/>
          <w:bCs/>
          <w:color w:val="000000"/>
        </w:rPr>
        <w:t xml:space="preserve"> </w:t>
      </w:r>
      <w:proofErr w:type="spellStart"/>
      <w:r w:rsidRPr="007C5786">
        <w:rPr>
          <w:rFonts w:eastAsia="Times New Roman" w:cs="Arial"/>
          <w:b/>
          <w:bCs/>
          <w:color w:val="000000"/>
        </w:rPr>
        <w:t>și</w:t>
      </w:r>
      <w:proofErr w:type="spellEnd"/>
      <w:r w:rsidRPr="007C5786">
        <w:rPr>
          <w:rFonts w:eastAsia="Times New Roman" w:cs="Arial"/>
          <w:b/>
          <w:bCs/>
          <w:color w:val="000000"/>
        </w:rPr>
        <w:t xml:space="preserve"> pe </w:t>
      </w:r>
      <w:proofErr w:type="spellStart"/>
      <w:r w:rsidRPr="007C5786">
        <w:rPr>
          <w:rFonts w:eastAsia="Times New Roman" w:cs="Arial"/>
          <w:b/>
          <w:bCs/>
          <w:color w:val="000000"/>
        </w:rPr>
        <w:t>arii</w:t>
      </w:r>
      <w:proofErr w:type="spellEnd"/>
      <w:r w:rsidRPr="007C5786">
        <w:rPr>
          <w:rFonts w:eastAsia="Times New Roman" w:cs="Arial"/>
          <w:b/>
          <w:bCs/>
          <w:color w:val="000000"/>
        </w:rPr>
        <w:t xml:space="preserve"> </w:t>
      </w:r>
      <w:proofErr w:type="spellStart"/>
      <w:r w:rsidRPr="007C5786">
        <w:rPr>
          <w:rFonts w:eastAsia="Times New Roman" w:cs="Arial"/>
          <w:b/>
          <w:bCs/>
          <w:color w:val="000000"/>
        </w:rPr>
        <w:t>restrânse</w:t>
      </w:r>
      <w:proofErr w:type="spellEnd"/>
      <w:r w:rsidRPr="007C5786">
        <w:rPr>
          <w:rFonts w:eastAsia="Times New Roman" w:cs="Arial"/>
          <w:b/>
          <w:bCs/>
          <w:color w:val="000000"/>
        </w:rPr>
        <w:t xml:space="preserve"> 50…70 l/</w:t>
      </w:r>
      <w:proofErr w:type="spellStart"/>
      <w:r w:rsidRPr="007C5786">
        <w:rPr>
          <w:rFonts w:eastAsia="Times New Roman" w:cs="Arial"/>
          <w:b/>
          <w:bCs/>
          <w:color w:val="000000"/>
        </w:rPr>
        <w:t>mp</w:t>
      </w:r>
      <w:proofErr w:type="spellEnd"/>
      <w:r w:rsidRPr="007C5786">
        <w:rPr>
          <w:rFonts w:eastAsia="Times New Roman" w:cs="Arial"/>
          <w:b/>
          <w:bCs/>
          <w:color w:val="000000"/>
        </w:rPr>
        <w:t>.</w:t>
      </w:r>
      <w:r w:rsidRPr="007C5786">
        <w:rPr>
          <w:rFonts w:cs="Arial"/>
          <w:b/>
          <w:bCs/>
          <w:color w:val="000000"/>
          <w:lang w:val="ro-RO"/>
        </w:rPr>
        <w:t xml:space="preserve"> Astfel de fenomene se vor semnala și în restul țării, dar pe arii mai restrânse.</w:t>
      </w:r>
    </w:p>
    <w:p w:rsidR="0093150E" w:rsidRPr="0093150E" w:rsidRDefault="0093150E" w:rsidP="0093150E">
      <w:pPr>
        <w:spacing w:after="0" w:line="240" w:lineRule="auto"/>
        <w:ind w:left="0"/>
        <w:rPr>
          <w:rFonts w:ascii="Times New Roman" w:eastAsia="Times New Roman" w:hAnsi="Times New Roman" w:cs="Arial"/>
          <w:b/>
          <w:bCs/>
          <w:color w:val="FF0000"/>
          <w:sz w:val="16"/>
          <w:szCs w:val="16"/>
          <w:lang w:val="ro-RO"/>
        </w:rPr>
      </w:pPr>
    </w:p>
    <w:p w:rsidR="005772C2" w:rsidRDefault="0093150E" w:rsidP="00611E1A">
      <w:pPr>
        <w:spacing w:after="0" w:line="240" w:lineRule="auto"/>
        <w:ind w:left="1714"/>
        <w:rPr>
          <w:i/>
          <w:color w:val="000000" w:themeColor="text1"/>
        </w:rPr>
      </w:pPr>
      <w:proofErr w:type="spellStart"/>
      <w:r w:rsidRPr="0093150E">
        <w:rPr>
          <w:color w:val="000000" w:themeColor="text1"/>
        </w:rPr>
        <w:t>Aceast</w:t>
      </w:r>
      <w:r w:rsidRPr="0093150E">
        <w:rPr>
          <w:rFonts w:cs="Arial"/>
          <w:color w:val="000000" w:themeColor="text1"/>
        </w:rPr>
        <w:t>ă</w:t>
      </w:r>
      <w:proofErr w:type="spellEnd"/>
      <w:r w:rsidRPr="0093150E">
        <w:rPr>
          <w:color w:val="000000" w:themeColor="text1"/>
        </w:rPr>
        <w:t xml:space="preserve"> </w:t>
      </w:r>
      <w:r w:rsidRPr="0093150E">
        <w:rPr>
          <w:rFonts w:eastAsia="Times New Roman"/>
          <w:color w:val="000000" w:themeColor="text1"/>
          <w:lang w:val="it-IT"/>
        </w:rPr>
        <w:t>atenţionare</w:t>
      </w:r>
      <w:r w:rsidRPr="0093150E">
        <w:rPr>
          <w:rFonts w:cs="Arial"/>
          <w:color w:val="000000" w:themeColor="text1"/>
        </w:rPr>
        <w:t xml:space="preserve"> </w:t>
      </w:r>
      <w:proofErr w:type="spellStart"/>
      <w:r w:rsidRPr="0093150E">
        <w:rPr>
          <w:rFonts w:cs="Arial"/>
          <w:color w:val="000000" w:themeColor="text1"/>
        </w:rPr>
        <w:t>meteorologică</w:t>
      </w:r>
      <w:proofErr w:type="spellEnd"/>
      <w:r w:rsidRPr="0093150E">
        <w:rPr>
          <w:rFonts w:cs="Arial"/>
          <w:b/>
          <w:color w:val="000000" w:themeColor="text1"/>
        </w:rPr>
        <w:t xml:space="preserve"> </w:t>
      </w:r>
      <w:r w:rsidRPr="0093150E">
        <w:rPr>
          <w:color w:val="000000" w:themeColor="text1"/>
        </w:rPr>
        <w:t xml:space="preserve">a </w:t>
      </w:r>
      <w:proofErr w:type="spellStart"/>
      <w:r w:rsidRPr="0093150E">
        <w:rPr>
          <w:color w:val="000000" w:themeColor="text1"/>
        </w:rPr>
        <w:t>fost</w:t>
      </w:r>
      <w:proofErr w:type="spellEnd"/>
      <w:r w:rsidRPr="0093150E">
        <w:rPr>
          <w:color w:val="000000" w:themeColor="text1"/>
        </w:rPr>
        <w:t xml:space="preserve"> </w:t>
      </w:r>
      <w:proofErr w:type="spellStart"/>
      <w:r w:rsidRPr="0093150E">
        <w:rPr>
          <w:color w:val="000000" w:themeColor="text1"/>
        </w:rPr>
        <w:t>transmis</w:t>
      </w:r>
      <w:r w:rsidRPr="0093150E">
        <w:rPr>
          <w:rFonts w:cs="Arial"/>
          <w:color w:val="000000" w:themeColor="text1"/>
        </w:rPr>
        <w:t>ă</w:t>
      </w:r>
      <w:proofErr w:type="spellEnd"/>
      <w:r w:rsidRPr="0093150E">
        <w:rPr>
          <w:color w:val="000000" w:themeColor="text1"/>
        </w:rPr>
        <w:t xml:space="preserve"> de </w:t>
      </w:r>
      <w:proofErr w:type="spellStart"/>
      <w:r w:rsidRPr="0093150E">
        <w:rPr>
          <w:color w:val="000000" w:themeColor="text1"/>
        </w:rPr>
        <w:t>către</w:t>
      </w:r>
      <w:proofErr w:type="spellEnd"/>
      <w:r w:rsidRPr="0093150E">
        <w:rPr>
          <w:color w:val="000000" w:themeColor="text1"/>
        </w:rPr>
        <w:t xml:space="preserve"> </w:t>
      </w:r>
      <w:proofErr w:type="spellStart"/>
      <w:r w:rsidRPr="0093150E">
        <w:rPr>
          <w:color w:val="000000" w:themeColor="text1"/>
        </w:rPr>
        <w:t>Centrul</w:t>
      </w:r>
      <w:proofErr w:type="spellEnd"/>
      <w:r w:rsidRPr="0093150E">
        <w:rPr>
          <w:color w:val="000000" w:themeColor="text1"/>
        </w:rPr>
        <w:t xml:space="preserve"> </w:t>
      </w:r>
      <w:proofErr w:type="spellStart"/>
      <w:r w:rsidRPr="0093150E">
        <w:rPr>
          <w:color w:val="000000" w:themeColor="text1"/>
        </w:rPr>
        <w:t>Operativ</w:t>
      </w:r>
      <w:proofErr w:type="spellEnd"/>
      <w:r w:rsidRPr="0093150E">
        <w:rPr>
          <w:color w:val="000000" w:themeColor="text1"/>
        </w:rPr>
        <w:t xml:space="preserve"> </w:t>
      </w:r>
      <w:proofErr w:type="spellStart"/>
      <w:r w:rsidRPr="0093150E">
        <w:rPr>
          <w:color w:val="000000" w:themeColor="text1"/>
        </w:rPr>
        <w:t>pentru</w:t>
      </w:r>
      <w:proofErr w:type="spellEnd"/>
      <w:r w:rsidRPr="0093150E">
        <w:rPr>
          <w:color w:val="000000" w:themeColor="text1"/>
        </w:rPr>
        <w:t xml:space="preserve"> </w:t>
      </w:r>
      <w:proofErr w:type="spellStart"/>
      <w:r w:rsidRPr="0093150E">
        <w:rPr>
          <w:color w:val="000000" w:themeColor="text1"/>
        </w:rPr>
        <w:t>Situaţii</w:t>
      </w:r>
      <w:proofErr w:type="spellEnd"/>
      <w:r w:rsidRPr="0093150E">
        <w:rPr>
          <w:color w:val="000000" w:themeColor="text1"/>
        </w:rPr>
        <w:t xml:space="preserve"> de </w:t>
      </w:r>
      <w:proofErr w:type="spellStart"/>
      <w:r w:rsidRPr="0093150E">
        <w:rPr>
          <w:color w:val="000000" w:themeColor="text1"/>
        </w:rPr>
        <w:t>Urgenţă</w:t>
      </w:r>
      <w:proofErr w:type="spellEnd"/>
      <w:r w:rsidRPr="0093150E">
        <w:rPr>
          <w:color w:val="000000" w:themeColor="text1"/>
        </w:rPr>
        <w:t xml:space="preserve"> al </w:t>
      </w:r>
      <w:proofErr w:type="spellStart"/>
      <w:r w:rsidRPr="0093150E">
        <w:rPr>
          <w:color w:val="000000" w:themeColor="text1"/>
        </w:rPr>
        <w:t>Ministerului</w:t>
      </w:r>
      <w:proofErr w:type="spellEnd"/>
      <w:r w:rsidRPr="0093150E">
        <w:rPr>
          <w:color w:val="000000" w:themeColor="text1"/>
        </w:rPr>
        <w:t xml:space="preserve"> </w:t>
      </w:r>
      <w:proofErr w:type="spellStart"/>
      <w:r w:rsidRPr="0093150E">
        <w:rPr>
          <w:color w:val="000000" w:themeColor="text1"/>
        </w:rPr>
        <w:t>Apelor</w:t>
      </w:r>
      <w:proofErr w:type="spellEnd"/>
      <w:r w:rsidRPr="0093150E">
        <w:rPr>
          <w:color w:val="000000" w:themeColor="text1"/>
        </w:rPr>
        <w:t xml:space="preserve"> </w:t>
      </w:r>
      <w:proofErr w:type="spellStart"/>
      <w:r w:rsidRPr="0093150E">
        <w:rPr>
          <w:color w:val="000000" w:themeColor="text1"/>
        </w:rPr>
        <w:t>şi</w:t>
      </w:r>
      <w:proofErr w:type="spellEnd"/>
      <w:r w:rsidRPr="0093150E">
        <w:rPr>
          <w:color w:val="000000" w:themeColor="text1"/>
        </w:rPr>
        <w:t xml:space="preserve"> </w:t>
      </w:r>
      <w:proofErr w:type="spellStart"/>
      <w:r w:rsidRPr="0093150E">
        <w:rPr>
          <w:color w:val="000000" w:themeColor="text1"/>
        </w:rPr>
        <w:t>Pădurilor</w:t>
      </w:r>
      <w:proofErr w:type="spellEnd"/>
      <w:r w:rsidRPr="0093150E">
        <w:rPr>
          <w:color w:val="000000" w:themeColor="text1"/>
        </w:rPr>
        <w:t xml:space="preserve"> </w:t>
      </w:r>
      <w:proofErr w:type="spellStart"/>
      <w:r w:rsidRPr="0093150E">
        <w:rPr>
          <w:color w:val="000000" w:themeColor="text1"/>
        </w:rPr>
        <w:t>către</w:t>
      </w:r>
      <w:proofErr w:type="spellEnd"/>
      <w:r w:rsidRPr="0093150E">
        <w:rPr>
          <w:i/>
          <w:color w:val="000000" w:themeColor="text1"/>
        </w:rPr>
        <w:t xml:space="preserve">: </w:t>
      </w:r>
      <w:proofErr w:type="spellStart"/>
      <w:r w:rsidRPr="0093150E">
        <w:rPr>
          <w:i/>
          <w:color w:val="000000" w:themeColor="text1"/>
        </w:rPr>
        <w:t>Inspectoratul</w:t>
      </w:r>
      <w:proofErr w:type="spellEnd"/>
      <w:r w:rsidRPr="0093150E">
        <w:rPr>
          <w:i/>
          <w:color w:val="000000" w:themeColor="text1"/>
        </w:rPr>
        <w:t xml:space="preserve"> General </w:t>
      </w:r>
      <w:proofErr w:type="spellStart"/>
      <w:r w:rsidRPr="0093150E">
        <w:rPr>
          <w:i/>
          <w:color w:val="000000" w:themeColor="text1"/>
        </w:rPr>
        <w:t>pentru</w:t>
      </w:r>
      <w:proofErr w:type="spellEnd"/>
      <w:r w:rsidRPr="0093150E">
        <w:rPr>
          <w:i/>
          <w:color w:val="000000" w:themeColor="text1"/>
        </w:rPr>
        <w:t xml:space="preserve"> </w:t>
      </w:r>
      <w:proofErr w:type="spellStart"/>
      <w:r w:rsidRPr="0093150E">
        <w:rPr>
          <w:i/>
          <w:color w:val="000000" w:themeColor="text1"/>
        </w:rPr>
        <w:t>Situaţii</w:t>
      </w:r>
      <w:proofErr w:type="spellEnd"/>
      <w:r w:rsidRPr="0093150E">
        <w:rPr>
          <w:i/>
          <w:color w:val="000000" w:themeColor="text1"/>
        </w:rPr>
        <w:t xml:space="preserve"> de </w:t>
      </w:r>
      <w:proofErr w:type="spellStart"/>
      <w:r w:rsidRPr="0093150E">
        <w:rPr>
          <w:i/>
          <w:color w:val="000000" w:themeColor="text1"/>
        </w:rPr>
        <w:t>Urgenţă</w:t>
      </w:r>
      <w:proofErr w:type="spellEnd"/>
      <w:r w:rsidRPr="0093150E">
        <w:rPr>
          <w:i/>
          <w:color w:val="000000" w:themeColor="text1"/>
        </w:rPr>
        <w:t xml:space="preserve">, </w:t>
      </w:r>
      <w:proofErr w:type="spellStart"/>
      <w:r w:rsidRPr="0093150E">
        <w:rPr>
          <w:i/>
          <w:color w:val="000000" w:themeColor="text1"/>
        </w:rPr>
        <w:t>Secretariatul</w:t>
      </w:r>
      <w:proofErr w:type="spellEnd"/>
      <w:r w:rsidRPr="0093150E">
        <w:rPr>
          <w:i/>
          <w:color w:val="000000" w:themeColor="text1"/>
        </w:rPr>
        <w:t xml:space="preserve"> General al </w:t>
      </w:r>
      <w:proofErr w:type="spellStart"/>
      <w:r w:rsidRPr="0093150E">
        <w:rPr>
          <w:i/>
          <w:color w:val="000000" w:themeColor="text1"/>
        </w:rPr>
        <w:t>Guvernului</w:t>
      </w:r>
      <w:proofErr w:type="spellEnd"/>
      <w:r w:rsidRPr="0093150E">
        <w:rPr>
          <w:i/>
          <w:color w:val="000000" w:themeColor="text1"/>
        </w:rPr>
        <w:t xml:space="preserve">, </w:t>
      </w:r>
      <w:proofErr w:type="spellStart"/>
      <w:r w:rsidRPr="0093150E">
        <w:rPr>
          <w:i/>
          <w:color w:val="000000" w:themeColor="text1"/>
        </w:rPr>
        <w:t>Centrul</w:t>
      </w:r>
      <w:proofErr w:type="spellEnd"/>
      <w:r w:rsidRPr="0093150E">
        <w:rPr>
          <w:i/>
          <w:color w:val="000000" w:themeColor="text1"/>
        </w:rPr>
        <w:t xml:space="preserve"> de </w:t>
      </w:r>
      <w:proofErr w:type="spellStart"/>
      <w:r w:rsidRPr="0093150E">
        <w:rPr>
          <w:i/>
          <w:color w:val="000000" w:themeColor="text1"/>
        </w:rPr>
        <w:t>Situaţii</w:t>
      </w:r>
      <w:proofErr w:type="spellEnd"/>
      <w:r w:rsidRPr="0093150E">
        <w:rPr>
          <w:i/>
          <w:color w:val="000000" w:themeColor="text1"/>
        </w:rPr>
        <w:t xml:space="preserve"> al </w:t>
      </w:r>
      <w:proofErr w:type="spellStart"/>
      <w:r w:rsidRPr="0093150E">
        <w:rPr>
          <w:i/>
          <w:color w:val="000000" w:themeColor="text1"/>
        </w:rPr>
        <w:t>Guvernului</w:t>
      </w:r>
      <w:proofErr w:type="spellEnd"/>
      <w:r w:rsidRPr="0093150E">
        <w:rPr>
          <w:i/>
          <w:color w:val="000000" w:themeColor="text1"/>
        </w:rPr>
        <w:t xml:space="preserve">, </w:t>
      </w:r>
      <w:proofErr w:type="spellStart"/>
      <w:r w:rsidRPr="0093150E">
        <w:rPr>
          <w:i/>
          <w:color w:val="000000" w:themeColor="text1"/>
        </w:rPr>
        <w:t>Ministerul</w:t>
      </w:r>
      <w:proofErr w:type="spellEnd"/>
      <w:r w:rsidRPr="0093150E">
        <w:rPr>
          <w:i/>
          <w:color w:val="000000" w:themeColor="text1"/>
        </w:rPr>
        <w:t xml:space="preserve"> </w:t>
      </w:r>
      <w:proofErr w:type="spellStart"/>
      <w:r w:rsidRPr="0093150E">
        <w:rPr>
          <w:i/>
          <w:color w:val="000000" w:themeColor="text1"/>
        </w:rPr>
        <w:t>Apărării</w:t>
      </w:r>
      <w:proofErr w:type="spellEnd"/>
      <w:r w:rsidRPr="0093150E">
        <w:rPr>
          <w:i/>
          <w:color w:val="000000" w:themeColor="text1"/>
        </w:rPr>
        <w:t xml:space="preserve"> </w:t>
      </w:r>
      <w:proofErr w:type="spellStart"/>
      <w:r w:rsidRPr="0093150E">
        <w:rPr>
          <w:i/>
          <w:color w:val="000000" w:themeColor="text1"/>
        </w:rPr>
        <w:t>Naţionale</w:t>
      </w:r>
      <w:proofErr w:type="spellEnd"/>
      <w:r w:rsidRPr="0093150E">
        <w:rPr>
          <w:i/>
          <w:color w:val="000000" w:themeColor="text1"/>
        </w:rPr>
        <w:t xml:space="preserve">, </w:t>
      </w:r>
      <w:proofErr w:type="spellStart"/>
      <w:r w:rsidRPr="0093150E">
        <w:rPr>
          <w:i/>
          <w:color w:val="000000" w:themeColor="text1"/>
        </w:rPr>
        <w:t>Ministerul</w:t>
      </w:r>
      <w:proofErr w:type="spellEnd"/>
      <w:r w:rsidRPr="0093150E">
        <w:rPr>
          <w:i/>
          <w:color w:val="000000" w:themeColor="text1"/>
        </w:rPr>
        <w:t xml:space="preserve"> </w:t>
      </w:r>
      <w:proofErr w:type="spellStart"/>
      <w:r w:rsidRPr="0093150E">
        <w:rPr>
          <w:i/>
          <w:color w:val="000000" w:themeColor="text1"/>
        </w:rPr>
        <w:t>Afacerilor</w:t>
      </w:r>
      <w:proofErr w:type="spellEnd"/>
      <w:r w:rsidRPr="0093150E">
        <w:rPr>
          <w:i/>
          <w:color w:val="000000" w:themeColor="text1"/>
        </w:rPr>
        <w:t xml:space="preserve"> Interne, </w:t>
      </w:r>
      <w:proofErr w:type="spellStart"/>
      <w:r w:rsidRPr="0093150E">
        <w:rPr>
          <w:i/>
          <w:color w:val="000000" w:themeColor="text1"/>
        </w:rPr>
        <w:t>Ministerul</w:t>
      </w:r>
      <w:proofErr w:type="spellEnd"/>
      <w:r w:rsidRPr="0093150E">
        <w:rPr>
          <w:i/>
          <w:color w:val="000000" w:themeColor="text1"/>
        </w:rPr>
        <w:t xml:space="preserve"> </w:t>
      </w:r>
      <w:proofErr w:type="spellStart"/>
      <w:r w:rsidRPr="0093150E">
        <w:rPr>
          <w:i/>
          <w:color w:val="000000" w:themeColor="text1"/>
        </w:rPr>
        <w:t>Transporturilor</w:t>
      </w:r>
      <w:proofErr w:type="spellEnd"/>
      <w:r w:rsidRPr="0093150E">
        <w:rPr>
          <w:i/>
          <w:color w:val="000000" w:themeColor="text1"/>
        </w:rPr>
        <w:t xml:space="preserve">, </w:t>
      </w:r>
      <w:proofErr w:type="spellStart"/>
      <w:r w:rsidRPr="0093150E">
        <w:rPr>
          <w:i/>
          <w:color w:val="000000" w:themeColor="text1"/>
        </w:rPr>
        <w:t>Ministerul</w:t>
      </w:r>
      <w:proofErr w:type="spellEnd"/>
      <w:r w:rsidRPr="0093150E">
        <w:rPr>
          <w:i/>
          <w:color w:val="000000" w:themeColor="text1"/>
        </w:rPr>
        <w:t xml:space="preserve"> </w:t>
      </w:r>
      <w:proofErr w:type="spellStart"/>
      <w:r w:rsidRPr="0093150E">
        <w:rPr>
          <w:i/>
          <w:color w:val="000000" w:themeColor="text1"/>
        </w:rPr>
        <w:t>Sănătăţii</w:t>
      </w:r>
      <w:proofErr w:type="spellEnd"/>
      <w:r w:rsidRPr="0093150E">
        <w:rPr>
          <w:i/>
          <w:color w:val="000000" w:themeColor="text1"/>
        </w:rPr>
        <w:t xml:space="preserve">, </w:t>
      </w:r>
      <w:proofErr w:type="spellStart"/>
      <w:r w:rsidRPr="0093150E">
        <w:rPr>
          <w:i/>
          <w:color w:val="000000" w:themeColor="text1"/>
        </w:rPr>
        <w:t>Ministerul</w:t>
      </w:r>
      <w:proofErr w:type="spellEnd"/>
      <w:r w:rsidRPr="0093150E">
        <w:rPr>
          <w:i/>
          <w:color w:val="000000" w:themeColor="text1"/>
        </w:rPr>
        <w:t xml:space="preserve"> </w:t>
      </w:r>
      <w:proofErr w:type="spellStart"/>
      <w:r w:rsidRPr="0093150E">
        <w:rPr>
          <w:i/>
          <w:color w:val="000000" w:themeColor="text1"/>
        </w:rPr>
        <w:t>Economiei</w:t>
      </w:r>
      <w:proofErr w:type="spellEnd"/>
      <w:r w:rsidRPr="0093150E">
        <w:rPr>
          <w:i/>
          <w:color w:val="000000" w:themeColor="text1"/>
        </w:rPr>
        <w:t xml:space="preserve">, </w:t>
      </w:r>
      <w:proofErr w:type="spellStart"/>
      <w:r w:rsidRPr="0093150E">
        <w:rPr>
          <w:i/>
          <w:color w:val="000000" w:themeColor="text1"/>
        </w:rPr>
        <w:t>Ministerul</w:t>
      </w:r>
      <w:proofErr w:type="spellEnd"/>
      <w:r w:rsidRPr="0093150E">
        <w:rPr>
          <w:i/>
          <w:color w:val="000000" w:themeColor="text1"/>
        </w:rPr>
        <w:t xml:space="preserve"> </w:t>
      </w:r>
      <w:proofErr w:type="spellStart"/>
      <w:r w:rsidRPr="0093150E">
        <w:rPr>
          <w:i/>
          <w:color w:val="000000" w:themeColor="text1"/>
        </w:rPr>
        <w:t>Agriculturii</w:t>
      </w:r>
      <w:proofErr w:type="spellEnd"/>
      <w:r w:rsidRPr="0093150E">
        <w:rPr>
          <w:i/>
          <w:color w:val="000000" w:themeColor="text1"/>
        </w:rPr>
        <w:t xml:space="preserve"> </w:t>
      </w:r>
      <w:proofErr w:type="spellStart"/>
      <w:r w:rsidRPr="0093150E">
        <w:rPr>
          <w:i/>
          <w:color w:val="000000" w:themeColor="text1"/>
        </w:rPr>
        <w:t>şi</w:t>
      </w:r>
      <w:proofErr w:type="spellEnd"/>
      <w:r w:rsidRPr="0093150E">
        <w:rPr>
          <w:i/>
          <w:color w:val="000000" w:themeColor="text1"/>
        </w:rPr>
        <w:t xml:space="preserve"> </w:t>
      </w:r>
      <w:proofErr w:type="spellStart"/>
      <w:r w:rsidRPr="0093150E">
        <w:rPr>
          <w:i/>
          <w:color w:val="000000" w:themeColor="text1"/>
        </w:rPr>
        <w:t>Dezvoltării</w:t>
      </w:r>
      <w:proofErr w:type="spellEnd"/>
      <w:r w:rsidRPr="0093150E">
        <w:rPr>
          <w:i/>
          <w:color w:val="000000" w:themeColor="text1"/>
        </w:rPr>
        <w:t xml:space="preserve"> </w:t>
      </w:r>
      <w:proofErr w:type="spellStart"/>
      <w:r w:rsidRPr="0093150E">
        <w:rPr>
          <w:i/>
          <w:color w:val="000000" w:themeColor="text1"/>
        </w:rPr>
        <w:t>Rurale</w:t>
      </w:r>
      <w:proofErr w:type="spellEnd"/>
      <w:r w:rsidRPr="0093150E">
        <w:rPr>
          <w:i/>
          <w:color w:val="000000" w:themeColor="text1"/>
        </w:rPr>
        <w:t xml:space="preserve">, </w:t>
      </w:r>
      <w:proofErr w:type="spellStart"/>
      <w:r w:rsidRPr="0093150E">
        <w:rPr>
          <w:i/>
          <w:color w:val="000000" w:themeColor="text1"/>
        </w:rPr>
        <w:t>Comisia</w:t>
      </w:r>
      <w:proofErr w:type="spellEnd"/>
      <w:r w:rsidRPr="0093150E">
        <w:rPr>
          <w:i/>
          <w:color w:val="000000" w:themeColor="text1"/>
        </w:rPr>
        <w:t xml:space="preserve"> </w:t>
      </w:r>
      <w:proofErr w:type="spellStart"/>
      <w:r w:rsidRPr="0093150E">
        <w:rPr>
          <w:i/>
          <w:color w:val="000000" w:themeColor="text1"/>
        </w:rPr>
        <w:t>Naţională</w:t>
      </w:r>
      <w:proofErr w:type="spellEnd"/>
      <w:r w:rsidRPr="0093150E">
        <w:rPr>
          <w:i/>
          <w:color w:val="000000" w:themeColor="text1"/>
        </w:rPr>
        <w:t xml:space="preserve"> </w:t>
      </w:r>
      <w:proofErr w:type="spellStart"/>
      <w:r w:rsidRPr="0093150E">
        <w:rPr>
          <w:i/>
          <w:color w:val="000000" w:themeColor="text1"/>
        </w:rPr>
        <w:t>pentru</w:t>
      </w:r>
      <w:proofErr w:type="spellEnd"/>
      <w:r w:rsidRPr="0093150E">
        <w:rPr>
          <w:i/>
          <w:color w:val="000000" w:themeColor="text1"/>
        </w:rPr>
        <w:t xml:space="preserve"> </w:t>
      </w:r>
      <w:proofErr w:type="spellStart"/>
      <w:r w:rsidRPr="0093150E">
        <w:rPr>
          <w:i/>
          <w:color w:val="000000" w:themeColor="text1"/>
        </w:rPr>
        <w:t>Controlul</w:t>
      </w:r>
      <w:proofErr w:type="spellEnd"/>
      <w:r w:rsidRPr="0093150E">
        <w:rPr>
          <w:i/>
          <w:color w:val="000000" w:themeColor="text1"/>
        </w:rPr>
        <w:t xml:space="preserve"> </w:t>
      </w:r>
      <w:proofErr w:type="spellStart"/>
      <w:r w:rsidRPr="0093150E">
        <w:rPr>
          <w:i/>
          <w:color w:val="000000" w:themeColor="text1"/>
        </w:rPr>
        <w:t>Activităţilor</w:t>
      </w:r>
      <w:proofErr w:type="spellEnd"/>
      <w:r w:rsidRPr="0093150E">
        <w:rPr>
          <w:i/>
          <w:color w:val="000000" w:themeColor="text1"/>
        </w:rPr>
        <w:t xml:space="preserve"> </w:t>
      </w:r>
      <w:proofErr w:type="spellStart"/>
      <w:r w:rsidRPr="0093150E">
        <w:rPr>
          <w:i/>
          <w:color w:val="000000" w:themeColor="text1"/>
        </w:rPr>
        <w:t>Nucleare</w:t>
      </w:r>
      <w:proofErr w:type="spellEnd"/>
      <w:r w:rsidRPr="0093150E">
        <w:rPr>
          <w:i/>
          <w:color w:val="000000" w:themeColor="text1"/>
        </w:rPr>
        <w:t xml:space="preserve">, </w:t>
      </w:r>
      <w:proofErr w:type="spellStart"/>
      <w:r w:rsidRPr="0093150E">
        <w:rPr>
          <w:i/>
          <w:color w:val="000000" w:themeColor="text1"/>
        </w:rPr>
        <w:t>Serviciul</w:t>
      </w:r>
      <w:proofErr w:type="spellEnd"/>
      <w:r w:rsidRPr="0093150E">
        <w:rPr>
          <w:i/>
          <w:color w:val="000000" w:themeColor="text1"/>
        </w:rPr>
        <w:t xml:space="preserve"> de </w:t>
      </w:r>
      <w:proofErr w:type="spellStart"/>
      <w:r w:rsidRPr="0093150E">
        <w:rPr>
          <w:i/>
          <w:color w:val="000000" w:themeColor="text1"/>
        </w:rPr>
        <w:t>Protecţie</w:t>
      </w:r>
      <w:proofErr w:type="spellEnd"/>
      <w:r w:rsidRPr="0093150E">
        <w:rPr>
          <w:i/>
          <w:color w:val="000000" w:themeColor="text1"/>
        </w:rPr>
        <w:t xml:space="preserve"> </w:t>
      </w:r>
      <w:proofErr w:type="spellStart"/>
      <w:r w:rsidRPr="0093150E">
        <w:rPr>
          <w:i/>
          <w:color w:val="000000" w:themeColor="text1"/>
        </w:rPr>
        <w:t>şi</w:t>
      </w:r>
      <w:proofErr w:type="spellEnd"/>
      <w:r w:rsidRPr="0093150E">
        <w:rPr>
          <w:i/>
          <w:color w:val="000000" w:themeColor="text1"/>
        </w:rPr>
        <w:t xml:space="preserve"> </w:t>
      </w:r>
      <w:proofErr w:type="spellStart"/>
      <w:r w:rsidRPr="0093150E">
        <w:rPr>
          <w:i/>
          <w:color w:val="000000" w:themeColor="text1"/>
        </w:rPr>
        <w:t>Pază</w:t>
      </w:r>
      <w:proofErr w:type="spellEnd"/>
      <w:r w:rsidRPr="0093150E">
        <w:rPr>
          <w:i/>
          <w:color w:val="000000" w:themeColor="text1"/>
        </w:rPr>
        <w:t xml:space="preserve">, </w:t>
      </w:r>
      <w:proofErr w:type="spellStart"/>
      <w:r w:rsidRPr="0093150E">
        <w:rPr>
          <w:i/>
          <w:color w:val="000000" w:themeColor="text1"/>
        </w:rPr>
        <w:lastRenderedPageBreak/>
        <w:t>Serviciul</w:t>
      </w:r>
      <w:proofErr w:type="spellEnd"/>
      <w:r w:rsidRPr="0093150E">
        <w:rPr>
          <w:i/>
          <w:color w:val="000000" w:themeColor="text1"/>
        </w:rPr>
        <w:t xml:space="preserve"> de </w:t>
      </w:r>
      <w:proofErr w:type="spellStart"/>
      <w:r w:rsidRPr="0093150E">
        <w:rPr>
          <w:i/>
          <w:color w:val="000000" w:themeColor="text1"/>
        </w:rPr>
        <w:t>Telecomunicaţii</w:t>
      </w:r>
      <w:proofErr w:type="spellEnd"/>
      <w:r w:rsidRPr="0093150E">
        <w:rPr>
          <w:i/>
          <w:color w:val="000000" w:themeColor="text1"/>
        </w:rPr>
        <w:t xml:space="preserve"> </w:t>
      </w:r>
      <w:proofErr w:type="spellStart"/>
      <w:r w:rsidRPr="0093150E">
        <w:rPr>
          <w:i/>
          <w:color w:val="000000" w:themeColor="text1"/>
        </w:rPr>
        <w:t>Speciale</w:t>
      </w:r>
      <w:proofErr w:type="spellEnd"/>
      <w:r w:rsidRPr="0093150E">
        <w:rPr>
          <w:i/>
          <w:color w:val="000000" w:themeColor="text1"/>
        </w:rPr>
        <w:t xml:space="preserve">, S.C. </w:t>
      </w:r>
      <w:proofErr w:type="spellStart"/>
      <w:r w:rsidRPr="0093150E">
        <w:rPr>
          <w:i/>
          <w:color w:val="000000" w:themeColor="text1"/>
        </w:rPr>
        <w:t>Hidroelectrica</w:t>
      </w:r>
      <w:proofErr w:type="spellEnd"/>
      <w:r w:rsidRPr="0093150E">
        <w:rPr>
          <w:i/>
          <w:color w:val="000000" w:themeColor="text1"/>
        </w:rPr>
        <w:t xml:space="preserve"> S.A., </w:t>
      </w:r>
      <w:proofErr w:type="spellStart"/>
      <w:r w:rsidRPr="0093150E">
        <w:rPr>
          <w:i/>
          <w:color w:val="000000" w:themeColor="text1"/>
        </w:rPr>
        <w:t>Agenţia</w:t>
      </w:r>
      <w:proofErr w:type="spellEnd"/>
      <w:r w:rsidRPr="0093150E">
        <w:rPr>
          <w:i/>
          <w:color w:val="000000" w:themeColor="text1"/>
        </w:rPr>
        <w:t xml:space="preserve"> </w:t>
      </w:r>
      <w:proofErr w:type="spellStart"/>
      <w:r w:rsidRPr="0093150E">
        <w:rPr>
          <w:i/>
          <w:color w:val="000000" w:themeColor="text1"/>
        </w:rPr>
        <w:t>Naţională</w:t>
      </w:r>
      <w:proofErr w:type="spellEnd"/>
      <w:r w:rsidRPr="0093150E">
        <w:rPr>
          <w:i/>
          <w:color w:val="000000" w:themeColor="text1"/>
        </w:rPr>
        <w:t xml:space="preserve"> de </w:t>
      </w:r>
      <w:proofErr w:type="spellStart"/>
      <w:r w:rsidRPr="0093150E">
        <w:rPr>
          <w:i/>
          <w:color w:val="000000" w:themeColor="text1"/>
        </w:rPr>
        <w:t>Îmbunătăţiri</w:t>
      </w:r>
      <w:proofErr w:type="spellEnd"/>
      <w:r w:rsidRPr="0093150E">
        <w:rPr>
          <w:i/>
          <w:color w:val="000000" w:themeColor="text1"/>
        </w:rPr>
        <w:t xml:space="preserve"> </w:t>
      </w:r>
      <w:proofErr w:type="spellStart"/>
      <w:r w:rsidRPr="0093150E">
        <w:rPr>
          <w:i/>
          <w:color w:val="000000" w:themeColor="text1"/>
        </w:rPr>
        <w:t>Funciare</w:t>
      </w:r>
      <w:proofErr w:type="spellEnd"/>
      <w:r w:rsidRPr="0093150E">
        <w:rPr>
          <w:i/>
          <w:color w:val="000000" w:themeColor="text1"/>
        </w:rPr>
        <w:t xml:space="preserve">, precum </w:t>
      </w:r>
      <w:proofErr w:type="spellStart"/>
      <w:r w:rsidRPr="0093150E">
        <w:rPr>
          <w:i/>
          <w:color w:val="000000" w:themeColor="text1"/>
        </w:rPr>
        <w:t>și</w:t>
      </w:r>
      <w:proofErr w:type="spellEnd"/>
      <w:r w:rsidRPr="0093150E">
        <w:rPr>
          <w:i/>
          <w:color w:val="000000" w:themeColor="text1"/>
        </w:rPr>
        <w:t xml:space="preserve"> c</w:t>
      </w:r>
      <w:r w:rsidRPr="0093150E">
        <w:rPr>
          <w:i/>
          <w:color w:val="000000" w:themeColor="text1"/>
          <w:lang w:val="ro-RO"/>
        </w:rPr>
        <w:t>ă</w:t>
      </w:r>
      <w:proofErr w:type="spellStart"/>
      <w:r w:rsidRPr="0093150E">
        <w:rPr>
          <w:i/>
          <w:color w:val="000000" w:themeColor="text1"/>
        </w:rPr>
        <w:t>tre</w:t>
      </w:r>
      <w:proofErr w:type="spellEnd"/>
      <w:r w:rsidRPr="0093150E">
        <w:rPr>
          <w:i/>
          <w:color w:val="000000" w:themeColor="text1"/>
        </w:rPr>
        <w:t xml:space="preserve"> </w:t>
      </w:r>
      <w:proofErr w:type="spellStart"/>
      <w:r w:rsidRPr="0093150E">
        <w:rPr>
          <w:i/>
          <w:color w:val="000000" w:themeColor="text1"/>
        </w:rPr>
        <w:t>Comitetele</w:t>
      </w:r>
      <w:proofErr w:type="spellEnd"/>
      <w:r w:rsidRPr="0093150E">
        <w:rPr>
          <w:i/>
          <w:color w:val="000000" w:themeColor="text1"/>
        </w:rPr>
        <w:t xml:space="preserve"> </w:t>
      </w:r>
      <w:proofErr w:type="spellStart"/>
      <w:r w:rsidRPr="0093150E">
        <w:rPr>
          <w:i/>
          <w:color w:val="000000" w:themeColor="text1"/>
        </w:rPr>
        <w:t>Judeţene</w:t>
      </w:r>
      <w:proofErr w:type="spellEnd"/>
      <w:r w:rsidRPr="0093150E">
        <w:rPr>
          <w:i/>
          <w:color w:val="000000" w:themeColor="text1"/>
        </w:rPr>
        <w:t xml:space="preserve"> </w:t>
      </w:r>
      <w:proofErr w:type="spellStart"/>
      <w:r w:rsidRPr="0093150E">
        <w:rPr>
          <w:i/>
          <w:color w:val="000000" w:themeColor="text1"/>
        </w:rPr>
        <w:t>pentru</w:t>
      </w:r>
      <w:proofErr w:type="spellEnd"/>
      <w:r w:rsidRPr="0093150E">
        <w:rPr>
          <w:i/>
          <w:color w:val="000000" w:themeColor="text1"/>
        </w:rPr>
        <w:t xml:space="preserve"> </w:t>
      </w:r>
      <w:proofErr w:type="spellStart"/>
      <w:r w:rsidRPr="0093150E">
        <w:rPr>
          <w:i/>
          <w:color w:val="000000" w:themeColor="text1"/>
        </w:rPr>
        <w:t>Situaţii</w:t>
      </w:r>
      <w:proofErr w:type="spellEnd"/>
      <w:r w:rsidRPr="0093150E">
        <w:rPr>
          <w:i/>
          <w:color w:val="000000" w:themeColor="text1"/>
        </w:rPr>
        <w:t xml:space="preserve"> de </w:t>
      </w:r>
      <w:proofErr w:type="spellStart"/>
      <w:r w:rsidRPr="0093150E">
        <w:rPr>
          <w:i/>
          <w:color w:val="000000" w:themeColor="text1"/>
        </w:rPr>
        <w:t>Urgenţă</w:t>
      </w:r>
      <w:proofErr w:type="spellEnd"/>
      <w:r w:rsidRPr="0093150E">
        <w:rPr>
          <w:rFonts w:cs="Arial"/>
          <w:i/>
          <w:color w:val="000000" w:themeColor="text1"/>
        </w:rPr>
        <w:t xml:space="preserve"> </w:t>
      </w:r>
      <w:proofErr w:type="spellStart"/>
      <w:r w:rsidRPr="0093150E">
        <w:rPr>
          <w:rFonts w:cs="Arial"/>
          <w:i/>
          <w:color w:val="000000" w:themeColor="text1"/>
        </w:rPr>
        <w:t>vizate</w:t>
      </w:r>
      <w:proofErr w:type="spellEnd"/>
      <w:r w:rsidRPr="0093150E">
        <w:rPr>
          <w:rFonts w:cs="Arial"/>
          <w:i/>
          <w:color w:val="000000" w:themeColor="text1"/>
        </w:rPr>
        <w:t xml:space="preserve">: </w:t>
      </w:r>
      <w:r w:rsidRPr="0093150E">
        <w:rPr>
          <w:bCs/>
          <w:i/>
          <w:lang w:val="es-PE"/>
        </w:rPr>
        <w:t>ALBA, ARAD, ARGE</w:t>
      </w:r>
      <w:r w:rsidRPr="0093150E">
        <w:rPr>
          <w:bCs/>
          <w:i/>
          <w:lang w:val="ro-RO"/>
        </w:rPr>
        <w:t>Ş, BACĂU, BIHOR, BISTRIŢA-NĂSĂUD, BRAŞOV, BUZĂU, CARAŞ-SEVERIN, CLUJ, COVASNA, DÂMBOVIŢA, GORJ, HARGHITA, HUNEDOARA, MEHEDINŢI, MUREŞ, NEAMŢ, PRAHOVA, SĂLAJ, SIBIU, SUCEAVA, TIMIŞ, VÂLCEA şi VRANCEA</w:t>
      </w:r>
      <w:r w:rsidRPr="007114C7">
        <w:rPr>
          <w:b/>
          <w:bCs/>
          <w:i/>
          <w:lang w:val="ro-RO"/>
        </w:rPr>
        <w:t xml:space="preserve"> </w:t>
      </w:r>
      <w:r>
        <w:rPr>
          <w:bCs/>
          <w:i/>
          <w:lang w:val="ro-RO"/>
        </w:rPr>
        <w:t>(25</w:t>
      </w:r>
      <w:r w:rsidRPr="0093150E">
        <w:rPr>
          <w:bCs/>
          <w:i/>
          <w:lang w:val="ro-RO"/>
        </w:rPr>
        <w:t xml:space="preserve"> de prefecturi) </w:t>
      </w:r>
      <w:r w:rsidRPr="0093150E">
        <w:rPr>
          <w:bCs/>
          <w:i/>
          <w:color w:val="000000" w:themeColor="text1"/>
          <w:lang w:val="ro-RO"/>
        </w:rPr>
        <w:t xml:space="preserve">- </w:t>
      </w:r>
      <w:r>
        <w:rPr>
          <w:bCs/>
          <w:i/>
          <w:color w:val="000000" w:themeColor="text1"/>
          <w:u w:val="single"/>
          <w:lang w:val="ro-RO"/>
        </w:rPr>
        <w:t>COD GALBEN</w:t>
      </w:r>
      <w:r w:rsidRPr="0093150E">
        <w:rPr>
          <w:i/>
          <w:color w:val="000000" w:themeColor="text1"/>
        </w:rPr>
        <w:t>.</w:t>
      </w:r>
    </w:p>
    <w:p w:rsidR="00646C63" w:rsidRPr="00646C63" w:rsidRDefault="00646C63" w:rsidP="00611E1A">
      <w:pPr>
        <w:spacing w:after="0" w:line="240" w:lineRule="auto"/>
        <w:ind w:left="1714"/>
        <w:rPr>
          <w:rFonts w:cs="Arial"/>
          <w:i/>
          <w:color w:val="000000" w:themeColor="text1"/>
          <w:sz w:val="16"/>
          <w:szCs w:val="16"/>
        </w:rPr>
      </w:pPr>
    </w:p>
    <w:p w:rsidR="00611E1A" w:rsidRDefault="00C02271" w:rsidP="00611E1A">
      <w:pPr>
        <w:pStyle w:val="NormalWeb"/>
        <w:spacing w:before="0" w:beforeAutospacing="0" w:after="0" w:afterAutospacing="0"/>
        <w:ind w:left="1714"/>
        <w:jc w:val="both"/>
        <w:rPr>
          <w:rFonts w:ascii="Trebuchet MS" w:hAnsi="Trebuchet MS" w:cs="Arial"/>
          <w:i/>
          <w:iCs/>
          <w:color w:val="000000"/>
          <w:sz w:val="22"/>
          <w:szCs w:val="22"/>
          <w:lang w:val="ro-RO"/>
        </w:rPr>
      </w:pPr>
      <w:r w:rsidRPr="00611E1A">
        <w:rPr>
          <w:rFonts w:ascii="Trebuchet MS" w:hAnsi="Trebuchet MS"/>
          <w:b/>
          <w:bCs/>
          <w:sz w:val="22"/>
          <w:szCs w:val="22"/>
          <w:lang w:val="ro-RO"/>
        </w:rPr>
        <w:t>În ţară,</w:t>
      </w:r>
      <w:r w:rsidRPr="00611E1A">
        <w:rPr>
          <w:rFonts w:ascii="Trebuchet MS" w:hAnsi="Trebuchet MS" w:cs="Arial"/>
          <w:color w:val="000000"/>
          <w:sz w:val="22"/>
          <w:szCs w:val="22"/>
          <w:lang w:val="ro-RO"/>
        </w:rPr>
        <w:t xml:space="preserve"> </w:t>
      </w:r>
      <w:r w:rsidR="00611E1A" w:rsidRPr="00611E1A">
        <w:rPr>
          <w:rFonts w:ascii="Trebuchet MS" w:hAnsi="Trebuchet MS" w:cs="Arial"/>
          <w:color w:val="000000"/>
          <w:sz w:val="22"/>
          <w:szCs w:val="22"/>
          <w:lang w:val="ro-RO"/>
        </w:rPr>
        <w:t xml:space="preserve">vremea a fost în general instabilă, cu înnorări temporar accentuate. S-au semnalat averse, descărcări electrice și intensificări de scurtă durată ale vântului în Crișana, Maramureș, Transilvania, Dobrogea, cea mai mare parte a Munteniei și Moldovei și pe arii mai restrânse în Banat și Oltenia. În intervale scurte de timp sau prin acumulare, cantitățile de apă au fost însemnate, de până la 71 l/mp la Teliu (jud. Brașov). Punctiform în județul Botoșani s-au consemnat căderi de grindină. Temperaturile maxime s-au încadrat între 24 de grade la Dumbrăvița de Codru și 31 de grade la Satu Mare, Calafat, Focșani, Ploiești, Urziceni, București-Afumați, București-Filaret, Adjud, Giurgiu, Bechet și Buzău. La ora 06 se înregistrau 15 grade la Câmpulung Muscel și 23 de grade la Gura Portiței. Îndeosebi ieri dimineață, pe spații mici, a fost ceață în centrul și sud-estul teritoriului. </w:t>
      </w:r>
      <w:r w:rsidR="00611E1A" w:rsidRPr="00611E1A">
        <w:rPr>
          <w:rFonts w:ascii="Trebuchet MS" w:hAnsi="Trebuchet MS" w:cs="Arial"/>
          <w:i/>
          <w:iCs/>
          <w:color w:val="000000"/>
          <w:sz w:val="22"/>
          <w:szCs w:val="22"/>
          <w:lang w:val="ro-RO"/>
        </w:rPr>
        <w:t>Indicele temperatură-umezeală (ITU) a depășit pragul critic de 80 de unități al disconfortului termic local în Muntenia și izolat în sudul Olteniei și vestul Dobrogei.</w:t>
      </w:r>
    </w:p>
    <w:p w:rsidR="00611E1A" w:rsidRDefault="00611E1A" w:rsidP="00611E1A">
      <w:pPr>
        <w:pStyle w:val="NormalWeb"/>
        <w:spacing w:before="0" w:beforeAutospacing="0" w:after="0" w:afterAutospacing="0"/>
        <w:ind w:left="1714"/>
        <w:jc w:val="both"/>
        <w:rPr>
          <w:rFonts w:ascii="Trebuchet MS" w:hAnsi="Trebuchet MS"/>
          <w:sz w:val="22"/>
          <w:szCs w:val="22"/>
          <w:lang w:val="ro-RO"/>
        </w:rPr>
      </w:pPr>
    </w:p>
    <w:p w:rsidR="00611E1A" w:rsidRDefault="00D4554C" w:rsidP="00611E1A">
      <w:pPr>
        <w:pStyle w:val="NormalWeb"/>
        <w:spacing w:before="0" w:beforeAutospacing="0" w:after="0" w:afterAutospacing="0"/>
        <w:ind w:left="1714"/>
        <w:jc w:val="both"/>
        <w:rPr>
          <w:rFonts w:ascii="Trebuchet MS" w:hAnsi="Trebuchet MS"/>
          <w:sz w:val="22"/>
          <w:szCs w:val="22"/>
          <w:lang w:val="ro-RO"/>
        </w:rPr>
      </w:pPr>
      <w:r w:rsidRPr="00611E1A">
        <w:rPr>
          <w:rFonts w:ascii="Trebuchet MS" w:hAnsi="Trebuchet MS" w:cs="Arial"/>
          <w:b/>
          <w:color w:val="000000"/>
          <w:sz w:val="22"/>
          <w:szCs w:val="22"/>
          <w:lang w:val="ro-RO"/>
        </w:rPr>
        <w:t>Observație:</w:t>
      </w:r>
      <w:r w:rsidRPr="00611E1A">
        <w:rPr>
          <w:rFonts w:ascii="Trebuchet MS" w:hAnsi="Trebuchet MS" w:cs="Arial"/>
          <w:color w:val="000000"/>
          <w:sz w:val="22"/>
          <w:szCs w:val="22"/>
          <w:lang w:val="ro-RO"/>
        </w:rPr>
        <w:t xml:space="preserve"> </w:t>
      </w:r>
      <w:r w:rsidR="00611E1A" w:rsidRPr="00611E1A">
        <w:rPr>
          <w:rFonts w:ascii="Trebuchet MS" w:hAnsi="Trebuchet MS" w:cs="Arial"/>
          <w:i/>
          <w:iCs/>
          <w:color w:val="000000"/>
          <w:sz w:val="22"/>
          <w:szCs w:val="22"/>
          <w:lang w:val="ro-RO"/>
        </w:rPr>
        <w:t>începând de ieri, de la ora 06, au fost în vigoare</w:t>
      </w:r>
      <w:r w:rsidR="00611E1A" w:rsidRPr="00611E1A">
        <w:rPr>
          <w:rFonts w:ascii="Trebuchet MS" w:hAnsi="Trebuchet MS" w:cs="Arial"/>
          <w:b/>
          <w:bCs/>
          <w:i/>
          <w:iCs/>
          <w:color w:val="000000"/>
          <w:sz w:val="22"/>
          <w:szCs w:val="22"/>
          <w:lang w:val="ro-RO"/>
        </w:rPr>
        <w:t xml:space="preserve"> 43 de mesaje</w:t>
      </w:r>
      <w:r w:rsidR="00611E1A" w:rsidRPr="00611E1A">
        <w:rPr>
          <w:rFonts w:ascii="Trebuchet MS" w:hAnsi="Trebuchet MS" w:cs="Arial"/>
          <w:i/>
          <w:iCs/>
          <w:color w:val="000000"/>
          <w:sz w:val="22"/>
          <w:szCs w:val="22"/>
          <w:lang w:val="ro-RO"/>
        </w:rPr>
        <w:t xml:space="preserve"> privind fenomene meteorologice periculoase imediate, </w:t>
      </w:r>
      <w:r w:rsidR="00611E1A" w:rsidRPr="00611E1A">
        <w:rPr>
          <w:rFonts w:ascii="Trebuchet MS" w:hAnsi="Trebuchet MS" w:cs="Arial"/>
          <w:b/>
          <w:bCs/>
          <w:i/>
          <w:iCs/>
          <w:color w:val="000000"/>
          <w:sz w:val="22"/>
          <w:szCs w:val="22"/>
          <w:lang w:val="ro-RO"/>
        </w:rPr>
        <w:t>3 avertizări cod portocaliu</w:t>
      </w:r>
      <w:r w:rsidR="00611E1A" w:rsidRPr="00611E1A">
        <w:rPr>
          <w:rFonts w:ascii="Trebuchet MS" w:hAnsi="Trebuchet MS" w:cs="Arial"/>
          <w:i/>
          <w:iCs/>
          <w:color w:val="000000"/>
          <w:sz w:val="22"/>
          <w:szCs w:val="22"/>
          <w:lang w:val="ro-RO"/>
        </w:rPr>
        <w:t xml:space="preserve"> (câte 1 emisă de către SRPV Timișoara, SRPV Cluj și respectiv SRPV Sibiu), </w:t>
      </w:r>
      <w:r w:rsidR="00611E1A" w:rsidRPr="00611E1A">
        <w:rPr>
          <w:rFonts w:ascii="Trebuchet MS" w:hAnsi="Trebuchet MS" w:cs="Arial"/>
          <w:b/>
          <w:bCs/>
          <w:i/>
          <w:iCs/>
          <w:color w:val="000000"/>
          <w:sz w:val="22"/>
          <w:szCs w:val="22"/>
          <w:lang w:val="ro-RO"/>
        </w:rPr>
        <w:t>39 de atenționări cod galben</w:t>
      </w:r>
      <w:r w:rsidR="00611E1A" w:rsidRPr="00611E1A">
        <w:rPr>
          <w:rFonts w:ascii="Trebuchet MS" w:hAnsi="Trebuchet MS" w:cs="Arial"/>
          <w:i/>
          <w:iCs/>
          <w:color w:val="000000"/>
          <w:sz w:val="22"/>
          <w:szCs w:val="22"/>
          <w:lang w:val="ro-RO"/>
        </w:rPr>
        <w:t xml:space="preserve"> - 14 emise de către SRPV Bacău, 8 de către SRPV Cluj, câte 4 de către SRPV Constanța și CNPM pentru Muntenia, câte 3 emise de către SRPV Craiova, SRPV Sibiu și respectiv SRPV Timișoara, precum și 1 mesaj de informare emis de către CNPM București pentru București. </w:t>
      </w:r>
    </w:p>
    <w:p w:rsidR="00611E1A"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rsidR="00611E1A" w:rsidRPr="00611E1A" w:rsidRDefault="00D465D0" w:rsidP="00611E1A">
      <w:pPr>
        <w:pStyle w:val="NormalWeb"/>
        <w:spacing w:before="0" w:beforeAutospacing="0" w:after="0" w:afterAutospacing="0"/>
        <w:ind w:left="1714"/>
        <w:jc w:val="both"/>
        <w:rPr>
          <w:rFonts w:ascii="Trebuchet MS" w:hAnsi="Trebuchet MS"/>
          <w:sz w:val="22"/>
          <w:szCs w:val="22"/>
          <w:lang w:val="ro-RO"/>
        </w:rPr>
      </w:pPr>
      <w:r w:rsidRPr="00611E1A">
        <w:rPr>
          <w:rFonts w:ascii="Trebuchet MS" w:hAnsi="Trebuchet MS"/>
          <w:b/>
          <w:bCs/>
          <w:color w:val="000000" w:themeColor="text1"/>
          <w:sz w:val="22"/>
          <w:szCs w:val="22"/>
          <w:lang w:val="ro-RO"/>
        </w:rPr>
        <w:t>La Bucureşti</w:t>
      </w:r>
      <w:r w:rsidR="00BF5CD3" w:rsidRPr="00611E1A">
        <w:rPr>
          <w:rFonts w:ascii="Trebuchet MS" w:hAnsi="Trebuchet MS"/>
          <w:b/>
          <w:bCs/>
          <w:color w:val="000000" w:themeColor="text1"/>
          <w:sz w:val="22"/>
          <w:szCs w:val="22"/>
          <w:lang w:val="ro-RO"/>
        </w:rPr>
        <w:t>,</w:t>
      </w:r>
      <w:r w:rsidR="00C02271" w:rsidRPr="00611E1A">
        <w:rPr>
          <w:rFonts w:ascii="Trebuchet MS" w:hAnsi="Trebuchet MS"/>
          <w:b/>
          <w:bCs/>
          <w:color w:val="000000" w:themeColor="text1"/>
          <w:sz w:val="22"/>
          <w:szCs w:val="22"/>
          <w:lang w:val="ro-RO"/>
        </w:rPr>
        <w:t xml:space="preserve"> </w:t>
      </w:r>
      <w:r w:rsidR="00611E1A" w:rsidRPr="00611E1A">
        <w:rPr>
          <w:rFonts w:ascii="Trebuchet MS" w:hAnsi="Trebuchet MS" w:cs="Arial"/>
          <w:color w:val="000000"/>
          <w:sz w:val="22"/>
          <w:szCs w:val="22"/>
          <w:lang w:val="ro-RO"/>
        </w:rPr>
        <w:t>temperatura maximă a crescut ușor față de intervalul precedent și a devenit normală pentru această dată, astfel înregistrându-se 30 de grade la Băneasa și 31 de grade la Afumați și Filaret. Cerul a fost variabil, cu înnorări accentuate în orele serii, când au fost averse, descărcări electrice și intensificări de scurtă durată ale vântului. La ora 06 se înregistrau 19 grade la Băneasa, 20 de grade la Afumați și 21 de grade la Filaret.</w:t>
      </w:r>
    </w:p>
    <w:p w:rsidR="00683738" w:rsidRPr="00463486" w:rsidRDefault="00683738" w:rsidP="00463486">
      <w:pPr>
        <w:spacing w:after="0" w:line="240" w:lineRule="auto"/>
        <w:ind w:left="1699"/>
        <w:rPr>
          <w:lang w:val="ro-RO"/>
        </w:rPr>
      </w:pPr>
    </w:p>
    <w:p w:rsidR="00980AF5" w:rsidRPr="00064702" w:rsidRDefault="00980AF5" w:rsidP="00064702">
      <w:pPr>
        <w:pStyle w:val="NormalWeb"/>
        <w:spacing w:before="0" w:beforeAutospacing="0" w:after="0" w:afterAutospacing="0"/>
        <w:jc w:val="both"/>
        <w:rPr>
          <w:rFonts w:ascii="Trebuchet MS" w:hAnsi="Trebuchet MS"/>
          <w:sz w:val="16"/>
          <w:szCs w:val="16"/>
          <w:lang w:val="ro-RO"/>
        </w:rPr>
      </w:pPr>
    </w:p>
    <w:p w:rsidR="00C02271" w:rsidRPr="0094179C" w:rsidRDefault="00C02271" w:rsidP="00980AF5">
      <w:pPr>
        <w:spacing w:after="0" w:line="240" w:lineRule="auto"/>
        <w:ind w:left="1714"/>
        <w:rPr>
          <w:lang w:val="ro-RO"/>
        </w:rPr>
      </w:pPr>
      <w:r w:rsidRPr="0094179C">
        <w:rPr>
          <w:b/>
          <w:bCs/>
          <w:lang w:val="ro-RO"/>
        </w:rPr>
        <w:t xml:space="preserve">3. </w:t>
      </w:r>
      <w:r w:rsidRPr="0094179C">
        <w:rPr>
          <w:b/>
          <w:bCs/>
          <w:u w:val="single"/>
          <w:lang w:val="ro-RO"/>
        </w:rPr>
        <w:t>Progno</w:t>
      </w:r>
      <w:r w:rsidR="000273A3" w:rsidRPr="0094179C">
        <w:rPr>
          <w:b/>
          <w:bCs/>
          <w:u w:val="single"/>
          <w:lang w:val="ro-RO"/>
        </w:rPr>
        <w:t>z</w:t>
      </w:r>
      <w:r w:rsidR="00AC70C6" w:rsidRPr="0094179C">
        <w:rPr>
          <w:b/>
          <w:bCs/>
          <w:u w:val="single"/>
          <w:lang w:val="ro-RO"/>
        </w:rPr>
        <w:t xml:space="preserve">a </w:t>
      </w:r>
      <w:r w:rsidR="00632169" w:rsidRPr="0094179C">
        <w:rPr>
          <w:b/>
          <w:bCs/>
          <w:u w:val="single"/>
          <w:lang w:val="ro-RO"/>
        </w:rPr>
        <w:t>meteorologică în</w:t>
      </w:r>
      <w:r w:rsidR="00E17BAA" w:rsidRPr="0094179C">
        <w:rPr>
          <w:b/>
          <w:bCs/>
          <w:u w:val="single"/>
          <w:lang w:val="ro-RO"/>
        </w:rPr>
        <w:t xml:space="preserve"> intervalul </w:t>
      </w:r>
      <w:r w:rsidR="007A48A7">
        <w:rPr>
          <w:b/>
          <w:bCs/>
          <w:u w:val="single"/>
          <w:lang w:val="ro-RO"/>
        </w:rPr>
        <w:t>29</w:t>
      </w:r>
      <w:r w:rsidR="00632169" w:rsidRPr="0094179C">
        <w:rPr>
          <w:b/>
          <w:bCs/>
          <w:u w:val="single"/>
          <w:lang w:val="ro-RO"/>
        </w:rPr>
        <w:t>.</w:t>
      </w:r>
      <w:r w:rsidR="003700F9" w:rsidRPr="0094179C">
        <w:rPr>
          <w:b/>
          <w:bCs/>
          <w:u w:val="single"/>
          <w:lang w:val="ro-RO"/>
        </w:rPr>
        <w:t>07</w:t>
      </w:r>
      <w:r w:rsidR="008F21C1" w:rsidRPr="0094179C">
        <w:rPr>
          <w:b/>
          <w:bCs/>
          <w:u w:val="single"/>
          <w:lang w:val="ro-RO"/>
        </w:rPr>
        <w:t xml:space="preserve">.2018, </w:t>
      </w:r>
      <w:r w:rsidR="007A48A7">
        <w:rPr>
          <w:b/>
          <w:bCs/>
          <w:u w:val="single"/>
          <w:lang w:val="ro-RO"/>
        </w:rPr>
        <w:t>ora 08.00 –30</w:t>
      </w:r>
      <w:r w:rsidR="003700F9" w:rsidRPr="0094179C">
        <w:rPr>
          <w:b/>
          <w:bCs/>
          <w:u w:val="single"/>
          <w:lang w:val="ro-RO"/>
        </w:rPr>
        <w:t>.07</w:t>
      </w:r>
      <w:r w:rsidRPr="0094179C">
        <w:rPr>
          <w:b/>
          <w:bCs/>
          <w:u w:val="single"/>
          <w:lang w:val="ro-RO"/>
        </w:rPr>
        <w:t>.2018, ora 08.00</w:t>
      </w:r>
    </w:p>
    <w:p w:rsidR="00611E1A" w:rsidRPr="00611E1A" w:rsidRDefault="00CA6629" w:rsidP="00611E1A">
      <w:pPr>
        <w:pStyle w:val="NormalWeb"/>
        <w:spacing w:before="0" w:beforeAutospacing="0" w:after="0" w:afterAutospacing="0"/>
        <w:ind w:left="1710"/>
        <w:jc w:val="both"/>
        <w:rPr>
          <w:rFonts w:ascii="Trebuchet MS" w:hAnsi="Trebuchet MS"/>
          <w:sz w:val="22"/>
          <w:szCs w:val="22"/>
          <w:lang w:val="ro-RO"/>
        </w:rPr>
      </w:pPr>
      <w:r w:rsidRPr="00611E1A">
        <w:rPr>
          <w:rFonts w:ascii="Trebuchet MS" w:hAnsi="Trebuchet MS"/>
          <w:b/>
          <w:bCs/>
          <w:sz w:val="22"/>
          <w:szCs w:val="22"/>
          <w:lang w:val="ro-RO"/>
        </w:rPr>
        <w:t xml:space="preserve">În ţară, </w:t>
      </w:r>
      <w:r w:rsidR="00611E1A" w:rsidRPr="00611E1A">
        <w:rPr>
          <w:rFonts w:ascii="Trebuchet MS" w:hAnsi="Trebuchet MS" w:cs="Arial"/>
          <w:color w:val="000000"/>
          <w:sz w:val="22"/>
          <w:szCs w:val="22"/>
          <w:lang w:val="ro-RO"/>
        </w:rPr>
        <w:t xml:space="preserve">vremea va fi în general instabilă. </w:t>
      </w:r>
      <w:r w:rsidR="00611E1A" w:rsidRPr="00611E1A">
        <w:rPr>
          <w:rFonts w:ascii="Trebuchet MS" w:hAnsi="Trebuchet MS" w:cs="Arial"/>
          <w:color w:val="000000"/>
          <w:sz w:val="22"/>
          <w:szCs w:val="22"/>
          <w:u w:val="single"/>
          <w:lang w:val="ro-RO"/>
        </w:rPr>
        <w:t>Cerul va avea înnorări temporar accentuate, mai ales după-amiaza și seara, când se vor semnala averse însoțite de descărcări electrice și intensificări de scurtă durată ale vântului în cea mai mare parte a țării și cu precădere în zonele montane și submontane. Local cantitățile de apă vor depăși 25...30 l/mp și vor fi posibile căderi de grindină</w:t>
      </w:r>
      <w:r w:rsidR="00611E1A" w:rsidRPr="00611E1A">
        <w:rPr>
          <w:rFonts w:ascii="Trebuchet MS" w:hAnsi="Trebuchet MS" w:cs="Arial"/>
          <w:color w:val="000000"/>
          <w:sz w:val="22"/>
          <w:szCs w:val="22"/>
          <w:lang w:val="ro-RO"/>
        </w:rPr>
        <w:t>. Temperaturile maxime vor fi cuprinse între 24 de grade în estul Transilvaniei și nordul Moldovei și 33 de grade în Crișana și sudul Olteniei, iar cele minime se vor situa între 14 și 23 de grade.</w:t>
      </w:r>
    </w:p>
    <w:p w:rsidR="007E23C3" w:rsidRPr="00611E1A" w:rsidRDefault="007E23C3" w:rsidP="00611E1A">
      <w:pPr>
        <w:pStyle w:val="NormalWeb"/>
        <w:spacing w:before="0" w:beforeAutospacing="0" w:after="0" w:afterAutospacing="0"/>
        <w:ind w:left="1710"/>
        <w:jc w:val="both"/>
        <w:rPr>
          <w:rFonts w:ascii="Trebuchet MS" w:hAnsi="Trebuchet MS"/>
          <w:sz w:val="22"/>
          <w:szCs w:val="22"/>
          <w:lang w:val="ro-RO"/>
        </w:rPr>
      </w:pPr>
    </w:p>
    <w:p w:rsidR="00611E1A" w:rsidRPr="00611E1A" w:rsidRDefault="00C02271" w:rsidP="00611E1A">
      <w:pPr>
        <w:pStyle w:val="NormalWeb"/>
        <w:spacing w:before="0" w:beforeAutospacing="0" w:after="0" w:afterAutospacing="0"/>
        <w:ind w:left="1710"/>
        <w:jc w:val="both"/>
        <w:rPr>
          <w:rFonts w:ascii="Trebuchet MS" w:hAnsi="Trebuchet MS"/>
          <w:sz w:val="22"/>
          <w:szCs w:val="22"/>
          <w:lang w:val="ro-RO"/>
        </w:rPr>
      </w:pPr>
      <w:r w:rsidRPr="00611E1A">
        <w:rPr>
          <w:rFonts w:ascii="Trebuchet MS" w:hAnsi="Trebuchet MS"/>
          <w:b/>
          <w:bCs/>
          <w:sz w:val="22"/>
          <w:szCs w:val="22"/>
          <w:lang w:val="ro-RO"/>
        </w:rPr>
        <w:t>La Bucureşti</w:t>
      </w:r>
      <w:r w:rsidR="00BF5CD3" w:rsidRPr="00611E1A">
        <w:rPr>
          <w:rFonts w:ascii="Trebuchet MS" w:hAnsi="Trebuchet MS"/>
          <w:b/>
          <w:bCs/>
          <w:sz w:val="22"/>
          <w:szCs w:val="22"/>
          <w:lang w:val="ro-RO"/>
        </w:rPr>
        <w:t>,</w:t>
      </w:r>
      <w:r w:rsidRPr="00611E1A">
        <w:rPr>
          <w:rFonts w:ascii="Trebuchet MS" w:hAnsi="Trebuchet MS"/>
          <w:b/>
          <w:bCs/>
          <w:sz w:val="22"/>
          <w:szCs w:val="22"/>
          <w:lang w:val="ro-RO"/>
        </w:rPr>
        <w:t xml:space="preserve"> </w:t>
      </w:r>
      <w:r w:rsidR="00611E1A" w:rsidRPr="00611E1A">
        <w:rPr>
          <w:rFonts w:ascii="Trebuchet MS" w:hAnsi="Trebuchet MS" w:cs="Arial"/>
          <w:color w:val="000000"/>
          <w:sz w:val="22"/>
          <w:szCs w:val="22"/>
          <w:lang w:val="ro-RO"/>
        </w:rPr>
        <w:t>cerul va avea înnorări temporar accentuate îndeosebi după-amiază și seara, când vor fi condiții pentru averse, descărcări electrice și intensificări de scurtă durată ale vântului. Temperatura maximă se va situa în jurul valorii de 29 de grade, iar cea minimă va fi de 19...20 de grade.</w:t>
      </w:r>
    </w:p>
    <w:p w:rsidR="00683738" w:rsidRPr="00463486" w:rsidRDefault="00683738" w:rsidP="00463486">
      <w:pPr>
        <w:spacing w:after="0" w:line="240" w:lineRule="auto"/>
        <w:rPr>
          <w:lang w:val="ro-RO"/>
        </w:rPr>
      </w:pPr>
    </w:p>
    <w:p w:rsidR="00980AF5" w:rsidRDefault="00980AF5" w:rsidP="007E23C3">
      <w:pPr>
        <w:pStyle w:val="NormalWeb"/>
        <w:spacing w:before="0" w:beforeAutospacing="0" w:after="0" w:afterAutospacing="0"/>
        <w:jc w:val="both"/>
        <w:rPr>
          <w:rFonts w:ascii="Trebuchet MS" w:hAnsi="Trebuchet MS"/>
          <w:sz w:val="22"/>
          <w:szCs w:val="22"/>
          <w:lang w:val="ro-RO"/>
        </w:rPr>
      </w:pPr>
    </w:p>
    <w:p w:rsidR="00646C63" w:rsidRPr="006750F3" w:rsidRDefault="00646C63" w:rsidP="007E23C3">
      <w:pPr>
        <w:pStyle w:val="NormalWeb"/>
        <w:spacing w:before="0" w:beforeAutospacing="0" w:after="0" w:afterAutospacing="0"/>
        <w:jc w:val="both"/>
        <w:rPr>
          <w:rFonts w:ascii="Trebuchet MS" w:hAnsi="Trebuchet MS"/>
          <w:sz w:val="22"/>
          <w:szCs w:val="22"/>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4B0FCA" w:rsidRPr="00743B5E" w:rsidRDefault="007A48A7" w:rsidP="004B0FCA">
      <w:pPr>
        <w:spacing w:after="0" w:line="240" w:lineRule="auto"/>
        <w:ind w:left="979" w:firstLine="720"/>
        <w:rPr>
          <w:rFonts w:cs="Tahoma"/>
          <w:b/>
          <w:color w:val="000000" w:themeColor="text1"/>
          <w:lang w:val="it-IT"/>
        </w:rPr>
      </w:pPr>
      <w:r>
        <w:rPr>
          <w:rFonts w:cs="Tahoma"/>
          <w:color w:val="000000" w:themeColor="text1"/>
          <w:lang w:val="it-IT"/>
        </w:rPr>
        <w:lastRenderedPageBreak/>
        <w:t>N</w:t>
      </w:r>
      <w:r w:rsidR="004B0FCA" w:rsidRPr="002E1A2D">
        <w:rPr>
          <w:rFonts w:cs="Tahoma"/>
          <w:color w:val="000000" w:themeColor="text1"/>
          <w:lang w:val="it-IT"/>
        </w:rPr>
        <w:t>u</w:t>
      </w:r>
      <w:r w:rsidR="004B0FCA">
        <w:rPr>
          <w:rFonts w:cs="Tahoma"/>
          <w:b/>
          <w:color w:val="000000" w:themeColor="text1"/>
          <w:lang w:val="it-IT"/>
        </w:rPr>
        <w:t xml:space="preserve"> </w:t>
      </w:r>
      <w:r w:rsidR="004B0FCA" w:rsidRPr="005640C3">
        <w:rPr>
          <w:rFonts w:cs="Tahoma"/>
          <w:lang w:val="it-IT"/>
        </w:rPr>
        <w:t xml:space="preserve">au fost semnalate evenimente deosebite. </w:t>
      </w:r>
      <w:r w:rsidR="004B0FCA">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980AF5" w:rsidRPr="00C02271" w:rsidRDefault="00980AF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562E1" w:rsidRPr="00B85814" w:rsidRDefault="00C02271" w:rsidP="00B85814">
      <w:pPr>
        <w:numPr>
          <w:ilvl w:val="0"/>
          <w:numId w:val="1"/>
        </w:numPr>
        <w:spacing w:after="0" w:line="240" w:lineRule="auto"/>
        <w:contextualSpacing/>
        <w:rPr>
          <w:b/>
          <w:lang w:val="it-IT"/>
        </w:rPr>
      </w:pPr>
      <w:r w:rsidRPr="00C02271">
        <w:rPr>
          <w:b/>
          <w:lang w:val="it-IT"/>
        </w:rPr>
        <w:t>În domeniul aerului</w:t>
      </w:r>
    </w:p>
    <w:p w:rsidR="007A48A7" w:rsidRPr="00743B5E" w:rsidRDefault="007A48A7" w:rsidP="007A48A7">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7E23C3" w:rsidRDefault="007E23C3" w:rsidP="0036016D">
      <w:pPr>
        <w:spacing w:after="0" w:line="240" w:lineRule="auto"/>
        <w:ind w:left="0"/>
        <w:rPr>
          <w:color w:val="000000" w:themeColor="text1"/>
          <w:sz w:val="16"/>
          <w:szCs w:val="16"/>
          <w:lang w:val="it-IT"/>
        </w:rPr>
      </w:pPr>
    </w:p>
    <w:p w:rsidR="004B0FCA" w:rsidRPr="0036016D" w:rsidRDefault="004B0FCA" w:rsidP="0036016D">
      <w:pPr>
        <w:spacing w:after="0" w:line="240" w:lineRule="auto"/>
        <w:ind w:left="0"/>
        <w:rPr>
          <w:color w:val="000000" w:themeColor="text1"/>
          <w:sz w:val="16"/>
          <w:szCs w:val="16"/>
          <w:lang w:val="it-IT"/>
        </w:rPr>
      </w:pPr>
    </w:p>
    <w:p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F518E0" w:rsidRPr="007E23C3" w:rsidRDefault="00AD3D8A" w:rsidP="007E23C3">
      <w:pPr>
        <w:spacing w:after="0" w:line="240" w:lineRule="auto"/>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980AF5" w:rsidRDefault="00980AF5" w:rsidP="00BD5B5B">
      <w:pPr>
        <w:spacing w:after="0"/>
        <w:ind w:left="0"/>
        <w:rPr>
          <w:rFonts w:cs="Tahoma"/>
          <w:sz w:val="16"/>
          <w:szCs w:val="16"/>
          <w:lang w:val="it-IT"/>
        </w:rPr>
      </w:pPr>
    </w:p>
    <w:p w:rsidR="00534843" w:rsidRPr="00C2639E" w:rsidRDefault="00534843"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7E23C3" w:rsidRDefault="007E23C3" w:rsidP="00C02271">
      <w:pPr>
        <w:spacing w:after="0"/>
        <w:ind w:left="0"/>
        <w:rPr>
          <w:sz w:val="16"/>
          <w:szCs w:val="16"/>
          <w:lang w:val="ro-RO"/>
        </w:rPr>
      </w:pPr>
    </w:p>
    <w:p w:rsidR="00534843" w:rsidRPr="00C2639E" w:rsidRDefault="00534843"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AD3D8A" w:rsidRDefault="00AD3D8A" w:rsidP="00AD17F1">
      <w:pPr>
        <w:spacing w:after="0"/>
        <w:ind w:left="0"/>
        <w:rPr>
          <w:sz w:val="16"/>
          <w:szCs w:val="16"/>
          <w:lang w:val="ro-RO"/>
        </w:rPr>
      </w:pPr>
    </w:p>
    <w:p w:rsidR="004B0FCA" w:rsidRDefault="004B0FCA" w:rsidP="00AD17F1">
      <w:pPr>
        <w:spacing w:after="0"/>
        <w:ind w:left="0"/>
        <w:rPr>
          <w:sz w:val="16"/>
          <w:szCs w:val="16"/>
          <w:lang w:val="ro-RO"/>
        </w:rPr>
      </w:pPr>
    </w:p>
    <w:p w:rsidR="0093237D" w:rsidRDefault="0093237D" w:rsidP="00AD17F1">
      <w:pPr>
        <w:spacing w:after="0"/>
        <w:ind w:left="0"/>
        <w:rPr>
          <w:sz w:val="16"/>
          <w:szCs w:val="16"/>
          <w:lang w:val="ro-RO"/>
        </w:rPr>
      </w:pPr>
    </w:p>
    <w:p w:rsidR="0093237D" w:rsidRDefault="0093237D" w:rsidP="00AD17F1">
      <w:pPr>
        <w:spacing w:after="0"/>
        <w:ind w:left="0"/>
        <w:rPr>
          <w:sz w:val="16"/>
          <w:szCs w:val="16"/>
          <w:lang w:val="ro-RO"/>
        </w:rPr>
      </w:pPr>
    </w:p>
    <w:p w:rsidR="0093237D" w:rsidRDefault="0093237D"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Default="00534843" w:rsidP="00AD17F1">
      <w:pPr>
        <w:spacing w:after="0"/>
        <w:ind w:left="0"/>
        <w:rPr>
          <w:sz w:val="16"/>
          <w:szCs w:val="16"/>
          <w:lang w:val="ro-RO"/>
        </w:rPr>
      </w:pPr>
    </w:p>
    <w:p w:rsidR="00534843" w:rsidRPr="004E7381" w:rsidRDefault="004E7381" w:rsidP="00AD17F1">
      <w:pPr>
        <w:spacing w:after="0"/>
        <w:ind w:left="0"/>
        <w:rPr>
          <w:b/>
          <w:lang w:val="ro-RO"/>
        </w:rPr>
      </w:pPr>
      <w:r w:rsidRPr="004E7381">
        <w:rPr>
          <w:b/>
          <w:lang w:val="ro-RO"/>
        </w:rPr>
        <w:tab/>
      </w:r>
      <w:r w:rsidRPr="004E7381">
        <w:rPr>
          <w:b/>
          <w:lang w:val="ro-RO"/>
        </w:rPr>
        <w:tab/>
        <w:t>DIRE</w:t>
      </w:r>
      <w:bookmarkStart w:id="2" w:name="_GoBack"/>
      <w:bookmarkEnd w:id="2"/>
      <w:r w:rsidRPr="004E7381">
        <w:rPr>
          <w:b/>
          <w:lang w:val="ro-RO"/>
        </w:rPr>
        <w:t>CȚIA DE COMUNICARE</w:t>
      </w:r>
    </w:p>
    <w:sectPr w:rsidR="00534843" w:rsidRPr="004E738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B1" w:rsidRDefault="00E82EB1" w:rsidP="00CD5B3B">
      <w:r>
        <w:separator/>
      </w:r>
    </w:p>
  </w:endnote>
  <w:endnote w:type="continuationSeparator" w:id="0">
    <w:p w:rsidR="00E82EB1" w:rsidRDefault="00E82EB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B1" w:rsidRDefault="00E82EB1" w:rsidP="00CD5B3B">
      <w:r>
        <w:separator/>
      </w:r>
    </w:p>
  </w:footnote>
  <w:footnote w:type="continuationSeparator" w:id="0">
    <w:p w:rsidR="00E82EB1" w:rsidRDefault="00E82EB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4E7381">
    <w:pPr>
      <w:pStyle w:val="Header"/>
      <w:tabs>
        <w:tab w:val="clear" w:pos="4320"/>
        <w:tab w:val="left" w:pos="1530"/>
        <w:tab w:val="center" w:pos="2790"/>
      </w:tabs>
      <w:ind w:left="0"/>
      <w:rPr>
        <w:b/>
        <w:color w:val="7F7F7F" w:themeColor="text1" w:themeTint="80"/>
      </w:rPr>
    </w:pPr>
    <w:r>
      <w:tab/>
    </w:r>
  </w:p>
  <w:p w:rsidR="004E7381" w:rsidRDefault="004E7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3337"/>
    <w:rsid w:val="001575ED"/>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5F5B"/>
    <w:rsid w:val="00272A09"/>
    <w:rsid w:val="00275CCE"/>
    <w:rsid w:val="00284A15"/>
    <w:rsid w:val="002925B2"/>
    <w:rsid w:val="0029340F"/>
    <w:rsid w:val="00293E55"/>
    <w:rsid w:val="00295551"/>
    <w:rsid w:val="002A0E8F"/>
    <w:rsid w:val="002A494E"/>
    <w:rsid w:val="002A5742"/>
    <w:rsid w:val="002A6686"/>
    <w:rsid w:val="002B2E68"/>
    <w:rsid w:val="002B49A6"/>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40FF"/>
    <w:rsid w:val="003806DB"/>
    <w:rsid w:val="0038557B"/>
    <w:rsid w:val="00387DC2"/>
    <w:rsid w:val="00394D04"/>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E7381"/>
    <w:rsid w:val="004F2D38"/>
    <w:rsid w:val="004F7627"/>
    <w:rsid w:val="00500F9E"/>
    <w:rsid w:val="00505CC5"/>
    <w:rsid w:val="0050641C"/>
    <w:rsid w:val="005110D3"/>
    <w:rsid w:val="00512F21"/>
    <w:rsid w:val="005139F8"/>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811A4"/>
    <w:rsid w:val="00582C21"/>
    <w:rsid w:val="00583A44"/>
    <w:rsid w:val="00587CCB"/>
    <w:rsid w:val="0059284B"/>
    <w:rsid w:val="00596C58"/>
    <w:rsid w:val="005A00DF"/>
    <w:rsid w:val="005A667B"/>
    <w:rsid w:val="005B4400"/>
    <w:rsid w:val="005B7738"/>
    <w:rsid w:val="005C2B6E"/>
    <w:rsid w:val="005C2F3E"/>
    <w:rsid w:val="005C3A55"/>
    <w:rsid w:val="005E0241"/>
    <w:rsid w:val="005E3726"/>
    <w:rsid w:val="005E5F52"/>
    <w:rsid w:val="005E6FFA"/>
    <w:rsid w:val="005F6884"/>
    <w:rsid w:val="006022C4"/>
    <w:rsid w:val="006114F3"/>
    <w:rsid w:val="00611E1A"/>
    <w:rsid w:val="006130A2"/>
    <w:rsid w:val="00614790"/>
    <w:rsid w:val="00615F29"/>
    <w:rsid w:val="006204B5"/>
    <w:rsid w:val="00632169"/>
    <w:rsid w:val="00635E0E"/>
    <w:rsid w:val="00637B65"/>
    <w:rsid w:val="00643F8E"/>
    <w:rsid w:val="0064573D"/>
    <w:rsid w:val="00646238"/>
    <w:rsid w:val="00646A75"/>
    <w:rsid w:val="00646C63"/>
    <w:rsid w:val="00652563"/>
    <w:rsid w:val="00657184"/>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58F"/>
    <w:rsid w:val="006D16EB"/>
    <w:rsid w:val="006E7E8C"/>
    <w:rsid w:val="006F22D4"/>
    <w:rsid w:val="006F5E85"/>
    <w:rsid w:val="006F7A5D"/>
    <w:rsid w:val="006F7F62"/>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48A7"/>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150E"/>
    <w:rsid w:val="0093237D"/>
    <w:rsid w:val="00932C1D"/>
    <w:rsid w:val="00933F6F"/>
    <w:rsid w:val="00934C47"/>
    <w:rsid w:val="00936F70"/>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42A45"/>
    <w:rsid w:val="00B44AA3"/>
    <w:rsid w:val="00B44F50"/>
    <w:rsid w:val="00B52CB6"/>
    <w:rsid w:val="00B54E98"/>
    <w:rsid w:val="00B60CB0"/>
    <w:rsid w:val="00B6388E"/>
    <w:rsid w:val="00B67393"/>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35C3"/>
    <w:rsid w:val="00CD5B3B"/>
    <w:rsid w:val="00CD7CE0"/>
    <w:rsid w:val="00CF0B77"/>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62FC"/>
    <w:rsid w:val="00E60264"/>
    <w:rsid w:val="00E61877"/>
    <w:rsid w:val="00E631AC"/>
    <w:rsid w:val="00E77989"/>
    <w:rsid w:val="00E82424"/>
    <w:rsid w:val="00E82EB1"/>
    <w:rsid w:val="00E928BF"/>
    <w:rsid w:val="00E9391E"/>
    <w:rsid w:val="00E96E50"/>
    <w:rsid w:val="00EA0175"/>
    <w:rsid w:val="00EA0F6C"/>
    <w:rsid w:val="00EB2D58"/>
    <w:rsid w:val="00EB5103"/>
    <w:rsid w:val="00EB6FC9"/>
    <w:rsid w:val="00EC64FE"/>
    <w:rsid w:val="00EC6B2C"/>
    <w:rsid w:val="00ED00E4"/>
    <w:rsid w:val="00ED23CC"/>
    <w:rsid w:val="00ED2407"/>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A46B1"/>
    <w:rsid w:val="00FA4F0B"/>
    <w:rsid w:val="00FB46A5"/>
    <w:rsid w:val="00FB6C09"/>
    <w:rsid w:val="00FB6D27"/>
    <w:rsid w:val="00FB7DB8"/>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F52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994D-2547-41FA-BBF7-04B79D8E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2018-07-28T04:42:00Z</cp:lastPrinted>
  <dcterms:created xsi:type="dcterms:W3CDTF">2018-07-30T07:22:00Z</dcterms:created>
  <dcterms:modified xsi:type="dcterms:W3CDTF">2018-07-30T07:22:00Z</dcterms:modified>
</cp:coreProperties>
</file>