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43984" w:rsidRDefault="00D43984" w:rsidP="007D5632">
      <w:pPr>
        <w:spacing w:after="0pt" w:line="12pt" w:lineRule="auto"/>
        <w:ind w:start="0pt"/>
        <w:rPr>
          <w:b/>
          <w:lang w:val="ro-RO"/>
        </w:rPr>
      </w:pPr>
    </w:p>
    <w:p w:rsidR="00164EEE" w:rsidRPr="00164EEE" w:rsidRDefault="00164EEE"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124E9">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324BAE">
        <w:rPr>
          <w:b/>
          <w:noProof/>
          <w:sz w:val="24"/>
          <w:szCs w:val="24"/>
          <w:lang w:val="ro-RO"/>
        </w:rPr>
        <w:t>10</w:t>
      </w:r>
      <w:r w:rsidR="00653C98" w:rsidRPr="00C44332">
        <w:rPr>
          <w:b/>
          <w:noProof/>
          <w:sz w:val="24"/>
          <w:szCs w:val="24"/>
          <w:lang w:val="ro-RO"/>
        </w:rPr>
        <w:t>.</w:t>
      </w:r>
      <w:r w:rsidR="00D43984">
        <w:rPr>
          <w:b/>
          <w:noProof/>
          <w:sz w:val="24"/>
          <w:szCs w:val="24"/>
          <w:lang w:val="ro-RO"/>
        </w:rPr>
        <w:t>10</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324BAE">
        <w:rPr>
          <w:b/>
          <w:noProof/>
          <w:sz w:val="24"/>
          <w:szCs w:val="24"/>
          <w:lang w:val="ro-RO"/>
        </w:rPr>
        <w:t>11</w:t>
      </w:r>
      <w:r w:rsidR="00146753" w:rsidRPr="00C44332">
        <w:rPr>
          <w:b/>
          <w:noProof/>
          <w:sz w:val="24"/>
          <w:szCs w:val="24"/>
          <w:lang w:val="ro-RO"/>
        </w:rPr>
        <w:t>.</w:t>
      </w:r>
      <w:r w:rsidR="00D43984">
        <w:rPr>
          <w:b/>
          <w:noProof/>
          <w:sz w:val="24"/>
          <w:szCs w:val="24"/>
          <w:lang w:val="ro-RO"/>
        </w:rPr>
        <w:t>10</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24BAE">
        <w:rPr>
          <w:b/>
          <w:u w:val="single"/>
          <w:lang w:val="ro-RO"/>
        </w:rPr>
        <w:t>11</w:t>
      </w:r>
      <w:r w:rsidR="00653C98" w:rsidRPr="001028E2">
        <w:rPr>
          <w:b/>
          <w:u w:val="single"/>
          <w:lang w:val="ro-RO"/>
        </w:rPr>
        <w:t>.</w:t>
      </w:r>
      <w:r w:rsidR="00D43984">
        <w:rPr>
          <w:b/>
          <w:u w:val="single"/>
          <w:lang w:val="ro-RO"/>
        </w:rPr>
        <w:t>10</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164EEE" w:rsidRPr="00164EEE" w:rsidRDefault="00164EEE" w:rsidP="00164EEE">
      <w:pPr>
        <w:spacing w:after="0pt"/>
        <w:ind w:end="0.65pt"/>
        <w:rPr>
          <w:lang w:val="ro-RO"/>
        </w:rPr>
      </w:pPr>
      <w:r w:rsidRPr="00164EEE">
        <w:rPr>
          <w:b/>
          <w:lang w:val="ro-RO"/>
        </w:rPr>
        <w:t>Debitele au fost, în general, staţionare</w:t>
      </w:r>
      <w:r w:rsidRPr="00164EEE">
        <w:rPr>
          <w:lang w:val="ro-RO"/>
        </w:rPr>
        <w:t>, exceptând râul Prut, unde au fost în scădere.</w:t>
      </w:r>
    </w:p>
    <w:p w:rsidR="00164EEE" w:rsidRPr="00164EEE" w:rsidRDefault="00164EEE" w:rsidP="00164EEE">
      <w:pPr>
        <w:spacing w:after="0pt"/>
        <w:ind w:end="0.65pt"/>
        <w:rPr>
          <w:lang w:val="ro-RO"/>
        </w:rPr>
      </w:pPr>
      <w:r w:rsidRPr="00164EEE">
        <w:rPr>
          <w:lang w:val="ro-RO"/>
        </w:rPr>
        <w:t>Debitele se situează la valori cuprinse între 30-90% din mediile multianuale lunare, mai mari (în jurul și peste normalele lunare) pe cursul mijlociu si inferior al Moldovei, cursurile superioare ale Sucevei şi Trotuşului, cursul mijlociu al Siretului, pe unii afluenţi ai Oltului mijlociu şi pe unele râuri din Dobrogea și mai mici (10-30% din mediile multianuale lunare) pe râurile din bazinele hidrografice Moravița, Nera, Bârlad, Jijia şi pe unii afluenţi din bazinul superior al Argeşului (R. Doamnei, Vâlsan).</w:t>
      </w:r>
    </w:p>
    <w:p w:rsidR="00725AA3" w:rsidRDefault="00164EEE" w:rsidP="00164EEE">
      <w:pPr>
        <w:ind w:end="0.65pt"/>
        <w:rPr>
          <w:lang w:val="ro-RO"/>
        </w:rPr>
      </w:pPr>
      <w:r w:rsidRPr="00164EEE">
        <w:rPr>
          <w:lang w:val="ro-RO"/>
        </w:rPr>
        <w:t xml:space="preserve">Nivelurile pe râuri la staţiile hidrometrice se situează sub </w:t>
      </w:r>
      <w:r w:rsidRPr="00164EEE">
        <w:rPr>
          <w:b/>
          <w:lang w:val="ro-RO"/>
        </w:rPr>
        <w:t>COTELE DE ATENŢIE</w:t>
      </w:r>
      <w:r w:rsidRPr="00164EEE">
        <w:rPr>
          <w:lang w:val="ro-RO"/>
        </w:rPr>
        <w:t>.</w:t>
      </w:r>
    </w:p>
    <w:p w:rsidR="00164EEE" w:rsidRPr="00164EEE" w:rsidRDefault="00164EEE" w:rsidP="00164EEE">
      <w:pPr>
        <w:spacing w:after="0pt"/>
        <w:ind w:end="0.65pt"/>
        <w:rPr>
          <w:lang w:val="ro-RO"/>
        </w:rPr>
      </w:pPr>
      <w:r w:rsidRPr="00164EEE">
        <w:rPr>
          <w:b/>
          <w:lang w:val="ro-RO"/>
        </w:rPr>
        <w:t>Debitele vor fi, în general, staţionare</w:t>
      </w:r>
      <w:r w:rsidRPr="00164EEE">
        <w:rPr>
          <w:lang w:val="ro-RO"/>
        </w:rPr>
        <w:t>, exceptând  Prutul, unde vor fi în scădere.</w:t>
      </w:r>
    </w:p>
    <w:p w:rsidR="00164EEE" w:rsidRDefault="00164EEE" w:rsidP="00164EEE">
      <w:pPr>
        <w:spacing w:after="0pt"/>
        <w:ind w:end="0.65pt"/>
        <w:rPr>
          <w:lang w:val="ro-RO"/>
        </w:rPr>
      </w:pPr>
      <w:r w:rsidRPr="00164EEE">
        <w:rPr>
          <w:lang w:val="ro-RO"/>
        </w:rPr>
        <w:t xml:space="preserve">Nivelurile pe râuri la staţiile hidrometrice se vor situa sub </w:t>
      </w:r>
      <w:r w:rsidRPr="00164EEE">
        <w:rPr>
          <w:b/>
          <w:lang w:val="ro-RO"/>
        </w:rPr>
        <w:t>COTELE DE ATENŢIE</w:t>
      </w:r>
      <w:r w:rsidRPr="00164EEE">
        <w:rPr>
          <w:lang w:val="ro-RO"/>
        </w:rPr>
        <w:t>.</w:t>
      </w:r>
    </w:p>
    <w:p w:rsidR="004C5B46" w:rsidRPr="00E63739" w:rsidRDefault="004C5B46" w:rsidP="004C5B46">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164EEE" w:rsidRPr="00164EEE" w:rsidRDefault="00164EEE" w:rsidP="00164EEE">
      <w:pPr>
        <w:spacing w:after="0pt"/>
        <w:ind w:end="0.65pt"/>
        <w:rPr>
          <w:bCs/>
          <w:lang w:val="ro-RO"/>
        </w:rPr>
      </w:pPr>
      <w:r w:rsidRPr="00164EEE">
        <w:rPr>
          <w:b/>
          <w:bCs/>
          <w:lang w:val="ro-RO"/>
        </w:rPr>
        <w:t>Debitul la intrarea în ţară (secţiunea Baziaş) în intervalul 10.10 – 11.10.2018 a fost în scădere, având  valoarea de 2150 m</w:t>
      </w:r>
      <w:r w:rsidRPr="00164EEE">
        <w:rPr>
          <w:b/>
          <w:bCs/>
          <w:vertAlign w:val="superscript"/>
          <w:lang w:val="ro-RO"/>
        </w:rPr>
        <w:t>3</w:t>
      </w:r>
      <w:r w:rsidRPr="00164EEE">
        <w:rPr>
          <w:b/>
          <w:bCs/>
          <w:lang w:val="ro-RO"/>
        </w:rPr>
        <w:t>/s</w:t>
      </w:r>
      <w:r w:rsidRPr="00164EEE">
        <w:rPr>
          <w:bCs/>
          <w:lang w:val="ro-RO"/>
        </w:rPr>
        <w:t>, sub media multianuală a lunii octombrie (3850 m</w:t>
      </w:r>
      <w:r w:rsidRPr="00164EEE">
        <w:rPr>
          <w:bCs/>
          <w:vertAlign w:val="superscript"/>
          <w:lang w:val="ro-RO"/>
        </w:rPr>
        <w:t>3</w:t>
      </w:r>
      <w:r w:rsidRPr="00164EEE">
        <w:rPr>
          <w:bCs/>
          <w:lang w:val="ro-RO"/>
        </w:rPr>
        <w:t>/s).</w:t>
      </w:r>
    </w:p>
    <w:p w:rsidR="004C5B46" w:rsidRDefault="00164EEE" w:rsidP="00164EEE">
      <w:pPr>
        <w:ind w:end="0.65pt"/>
        <w:rPr>
          <w:bCs/>
          <w:lang w:val="ro-RO"/>
        </w:rPr>
      </w:pPr>
      <w:r w:rsidRPr="00164EEE">
        <w:rPr>
          <w:bCs/>
          <w:lang w:val="ro-RO"/>
        </w:rPr>
        <w:t>În aval de Porţile de Fier debitele au fost  staționare pe sectorul Gruia – Calafat și în scădere pe sectorul Bechet – Tulcea.</w:t>
      </w:r>
    </w:p>
    <w:p w:rsidR="00164EEE" w:rsidRPr="00164EEE" w:rsidRDefault="00164EEE" w:rsidP="00164EEE">
      <w:pPr>
        <w:spacing w:after="0pt"/>
        <w:ind w:end="0.65pt"/>
        <w:rPr>
          <w:b/>
          <w:bCs/>
          <w:lang w:val="ro-RO"/>
        </w:rPr>
      </w:pPr>
      <w:r w:rsidRPr="00164EEE">
        <w:rPr>
          <w:b/>
          <w:bCs/>
          <w:lang w:val="ro-RO"/>
        </w:rPr>
        <w:t>Debitul la intrarea în ţară (secţiunea Baziaş) va fi staţionar (2150 m</w:t>
      </w:r>
      <w:r w:rsidRPr="00164EEE">
        <w:rPr>
          <w:b/>
          <w:bCs/>
          <w:vertAlign w:val="superscript"/>
          <w:lang w:val="ro-RO"/>
        </w:rPr>
        <w:t>3</w:t>
      </w:r>
      <w:r w:rsidRPr="00164EEE">
        <w:rPr>
          <w:b/>
          <w:bCs/>
          <w:lang w:val="ro-RO"/>
        </w:rPr>
        <w:t>/s).</w:t>
      </w:r>
    </w:p>
    <w:p w:rsidR="00164EEE" w:rsidRDefault="00164EEE" w:rsidP="00164EEE">
      <w:pPr>
        <w:spacing w:after="0pt"/>
        <w:ind w:end="0.65pt"/>
        <w:rPr>
          <w:bCs/>
          <w:lang w:val="ro-RO"/>
        </w:rPr>
      </w:pPr>
      <w:r w:rsidRPr="00164EEE">
        <w:rPr>
          <w:bCs/>
          <w:lang w:val="ro-RO"/>
        </w:rPr>
        <w:t>În aval de Porţile de Fier debitele vor fi staționare pe sectorul Gruia – Calafat și în  scădere pe sectorul Bechet – Tulcea.</w:t>
      </w:r>
    </w:p>
    <w:p w:rsidR="00D43984" w:rsidRDefault="00D43984" w:rsidP="008A1BD3">
      <w:pPr>
        <w:spacing w:after="0pt"/>
        <w:ind w:start="85.5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24BAE">
        <w:rPr>
          <w:b/>
          <w:spacing w:val="-2"/>
          <w:u w:val="single"/>
          <w:lang w:val="ro-RO"/>
        </w:rPr>
        <w:t>10</w:t>
      </w:r>
      <w:r w:rsidR="00653C98" w:rsidRPr="001028E2">
        <w:rPr>
          <w:b/>
          <w:spacing w:val="-2"/>
          <w:u w:val="single"/>
          <w:lang w:val="ro-RO"/>
        </w:rPr>
        <w:t>.</w:t>
      </w:r>
      <w:r w:rsidR="00D43984">
        <w:rPr>
          <w:b/>
          <w:spacing w:val="-2"/>
          <w:u w:val="single"/>
          <w:lang w:val="ro-RO"/>
        </w:rPr>
        <w:t>10</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324BAE">
        <w:rPr>
          <w:b/>
          <w:spacing w:val="-2"/>
          <w:u w:val="single"/>
          <w:lang w:val="ro-RO"/>
        </w:rPr>
        <w:t>11</w:t>
      </w:r>
      <w:r w:rsidR="00D43984">
        <w:rPr>
          <w:b/>
          <w:spacing w:val="-2"/>
          <w:u w:val="single"/>
          <w:lang w:val="ro-RO"/>
        </w:rPr>
        <w:t>.10</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3F0B45" w:rsidRPr="003F0B45" w:rsidRDefault="003F0B45" w:rsidP="003F0B45">
      <w:pPr>
        <w:tabs>
          <w:tab w:val="start" w:pos="36pt"/>
        </w:tabs>
        <w:ind w:start="85.50pt" w:end="0.65pt"/>
        <w:rPr>
          <w:rFonts w:eastAsia="Times New Roman" w:cs="Arial"/>
          <w:bCs/>
          <w:color w:val="000000"/>
          <w:lang w:val="ro-RO"/>
        </w:rPr>
      </w:pPr>
      <w:r w:rsidRPr="003F0B45">
        <w:rPr>
          <w:rFonts w:eastAsia="Times New Roman" w:cs="Arial"/>
          <w:bCs/>
          <w:color w:val="000000"/>
          <w:lang w:val="ro-RO"/>
        </w:rPr>
        <w:t xml:space="preserve">Vremea a fost predominat frumoasă, iar din punct de vedere termic, apropiată de normal în estul și sud-estul țării și caldă în celelalte regiuni, chiar deosebit de caldă în interiorul arcului carpatic și local în sud-vest. Cerul a fost variabil la senin, cu înnorări trecătoare ziua în special în Moldova, iar seara și noaptea cu precădere în Oltenia, Muntenia și Dobrogea. Vântul a prezentat unele intensificări în Carpații și Subcarpații de Curbură, în Bărăgan, Dobrogea și zona înaltă a Munților Bucegi, iar în restul teritoriului a suflat slab până la moderat. Temperaturile maxime au fost cuprinse între 16 grade la Cotnari, Roman și Sfântu Gheorghe- deltă și 26 de grade la Arad, Holod, Vărădia de Mureș, Deva, Moldova Nouă și </w:t>
      </w:r>
      <w:r w:rsidRPr="003F0B45">
        <w:rPr>
          <w:rFonts w:eastAsia="Times New Roman" w:cs="Arial"/>
          <w:bCs/>
          <w:color w:val="000000"/>
          <w:lang w:val="ro-RO"/>
        </w:rPr>
        <w:lastRenderedPageBreak/>
        <w:t>Bozovici, iar la ora 06</w:t>
      </w:r>
      <w:r w:rsidR="005124E9">
        <w:rPr>
          <w:rFonts w:eastAsia="Times New Roman" w:cs="Arial"/>
          <w:bCs/>
          <w:color w:val="000000"/>
          <w:lang w:val="ro-RO"/>
        </w:rPr>
        <w:t>.00</w:t>
      </w:r>
      <w:r w:rsidRPr="003F0B45">
        <w:rPr>
          <w:rFonts w:eastAsia="Times New Roman" w:cs="Arial"/>
          <w:bCs/>
          <w:color w:val="000000"/>
          <w:lang w:val="ro-RO"/>
        </w:rPr>
        <w:t xml:space="preserve"> se înregistrau -2 grade la Miercurea Ciuc și Întorsura Buzăului și 17 grade la Șiria, Dumbrăvița de Codru și Sulina. La începutul intervalului, a fost ceață, local în Transilvania și izolat în nordul Moldovei și în Maramureș. </w:t>
      </w:r>
    </w:p>
    <w:p w:rsidR="00D43984" w:rsidRPr="003F0B45" w:rsidRDefault="003F0B45" w:rsidP="003F0B45">
      <w:pPr>
        <w:tabs>
          <w:tab w:val="start" w:pos="36pt"/>
        </w:tabs>
        <w:spacing w:after="0pt"/>
        <w:ind w:start="85.50pt" w:end="0.65pt"/>
        <w:rPr>
          <w:rFonts w:eastAsia="Times New Roman" w:cs="Arial"/>
          <w:bCs/>
          <w:i/>
          <w:color w:val="000000"/>
          <w:lang w:val="ro-RO"/>
        </w:rPr>
      </w:pPr>
      <w:r w:rsidRPr="003F0B45">
        <w:rPr>
          <w:rFonts w:eastAsia="Times New Roman" w:cs="Arial"/>
          <w:b/>
          <w:bCs/>
          <w:i/>
          <w:color w:val="000000"/>
          <w:lang w:val="ro-RO"/>
        </w:rPr>
        <w:t>Observaţii:</w:t>
      </w:r>
      <w:r w:rsidRPr="003F0B45">
        <w:rPr>
          <w:rFonts w:eastAsia="Times New Roman" w:cs="Arial"/>
          <w:bCs/>
          <w:i/>
          <w:color w:val="000000"/>
          <w:lang w:val="ro-RO"/>
        </w:rPr>
        <w:t xml:space="preserve"> începând de ieri, de la ora 06</w:t>
      </w:r>
      <w:r w:rsidR="005124E9">
        <w:rPr>
          <w:rFonts w:eastAsia="Times New Roman" w:cs="Arial"/>
          <w:bCs/>
          <w:i/>
          <w:color w:val="000000"/>
          <w:lang w:val="ro-RO"/>
        </w:rPr>
        <w:t>.00</w:t>
      </w:r>
      <w:r w:rsidRPr="003F0B45">
        <w:rPr>
          <w:rFonts w:eastAsia="Times New Roman" w:cs="Arial"/>
          <w:bCs/>
          <w:i/>
          <w:color w:val="000000"/>
          <w:lang w:val="ro-RO"/>
        </w:rPr>
        <w:t>, au fost în vigoare 6 mesaje de atenționare - cod galben - pentru fenomene meteorologice periculoase imediate, emise după cum urmează: 3 de SRPV Sibiu, 2 de SRPV Bacău și 1 de SRPV Cluj-Napoca.</w:t>
      </w:r>
    </w:p>
    <w:p w:rsidR="00D43984" w:rsidRPr="00996AA8" w:rsidRDefault="00D43984" w:rsidP="003F0B45">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3F0B45" w:rsidP="007775D5">
      <w:pPr>
        <w:tabs>
          <w:tab w:val="start" w:pos="31.50pt"/>
          <w:tab w:val="start" w:pos="36pt"/>
        </w:tabs>
        <w:spacing w:after="0pt"/>
        <w:ind w:start="85.50pt" w:end="0.65pt"/>
        <w:rPr>
          <w:lang w:val="ro-RO"/>
        </w:rPr>
      </w:pPr>
      <w:r w:rsidRPr="003F0B45">
        <w:rPr>
          <w:lang w:val="ro-RO"/>
        </w:rPr>
        <w:t>Vremea a fost</w:t>
      </w:r>
      <w:r>
        <w:rPr>
          <w:lang w:val="ro-RO"/>
        </w:rPr>
        <w:t>,</w:t>
      </w:r>
      <w:r w:rsidRPr="003F0B45">
        <w:rPr>
          <w:lang w:val="ro-RO"/>
        </w:rPr>
        <w:t xml:space="preserve"> în general</w:t>
      </w:r>
      <w:r>
        <w:rPr>
          <w:lang w:val="ro-RO"/>
        </w:rPr>
        <w:t>,</w:t>
      </w:r>
      <w:r w:rsidRPr="003F0B45">
        <w:rPr>
          <w:lang w:val="ro-RO"/>
        </w:rPr>
        <w:t xml:space="preserve"> frumoasă, iar regimul termic caracterizat de valori normale pentru această dată din an. Cerul, mai mult senin ziua, s-a înnorat treptat începând cu a doua parte a nopții, iar vântul a suflat slab până la moderat. Temperatura maximă, mai scăzută decât în intervalul precedent a fost de 20 de grade la Afumați și Băneasa și 21 de g</w:t>
      </w:r>
      <w:r>
        <w:rPr>
          <w:lang w:val="ro-RO"/>
        </w:rPr>
        <w:t>ra</w:t>
      </w:r>
      <w:r w:rsidRPr="003F0B45">
        <w:rPr>
          <w:lang w:val="ro-RO"/>
        </w:rPr>
        <w:t>de la Filaret, iar la ora 06</w:t>
      </w:r>
      <w:r w:rsidR="005124E9">
        <w:rPr>
          <w:lang w:val="ro-RO"/>
        </w:rPr>
        <w:t>.00</w:t>
      </w:r>
      <w:r w:rsidRPr="003F0B45">
        <w:rPr>
          <w:lang w:val="ro-RO"/>
        </w:rPr>
        <w:t>, se înreg</w:t>
      </w:r>
      <w:r>
        <w:rPr>
          <w:lang w:val="ro-RO"/>
        </w:rPr>
        <w:t>istrau 10 grade la stația meteo</w:t>
      </w:r>
      <w:r w:rsidRPr="003F0B45">
        <w:rPr>
          <w:lang w:val="ro-RO"/>
        </w:rPr>
        <w:t xml:space="preserve"> Băneasa și 11 grade la Filaret și Afumați.</w:t>
      </w:r>
    </w:p>
    <w:p w:rsidR="00B02D5E" w:rsidRDefault="00B02D5E" w:rsidP="007775D5">
      <w:pPr>
        <w:tabs>
          <w:tab w:val="start" w:pos="31.50pt"/>
          <w:tab w:val="start" w:pos="36pt"/>
        </w:tabs>
        <w:spacing w:after="0pt"/>
        <w:ind w:start="85.5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24BAE">
        <w:rPr>
          <w:b/>
          <w:u w:val="single"/>
          <w:lang w:val="ro-RO"/>
        </w:rPr>
        <w:t>11</w:t>
      </w:r>
      <w:r w:rsidR="006112E9" w:rsidRPr="001028E2">
        <w:rPr>
          <w:b/>
          <w:u w:val="single"/>
          <w:lang w:val="ro-RO"/>
        </w:rPr>
        <w:t>.</w:t>
      </w:r>
      <w:r w:rsidR="00D43984">
        <w:rPr>
          <w:b/>
          <w:u w:val="single"/>
          <w:lang w:val="ro-RO"/>
        </w:rPr>
        <w:t>10</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324BAE">
        <w:rPr>
          <w:b/>
          <w:u w:val="single"/>
          <w:lang w:val="ro-RO"/>
        </w:rPr>
        <w:t>12</w:t>
      </w:r>
      <w:r w:rsidR="00653C98" w:rsidRPr="001028E2">
        <w:rPr>
          <w:b/>
          <w:u w:val="single"/>
          <w:lang w:val="ro-RO"/>
        </w:rPr>
        <w:t>.</w:t>
      </w:r>
      <w:r w:rsidR="00D43984">
        <w:rPr>
          <w:b/>
          <w:u w:val="single"/>
          <w:lang w:val="ro-RO"/>
        </w:rPr>
        <w:t>10</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Default="0095227B" w:rsidP="0097706D">
      <w:pPr>
        <w:tabs>
          <w:tab w:val="start" w:pos="31.50pt"/>
          <w:tab w:val="start" w:pos="36pt"/>
        </w:tabs>
        <w:spacing w:after="0pt"/>
        <w:ind w:start="85.50pt" w:end="0.65pt"/>
        <w:rPr>
          <w:lang w:val="ro-RO"/>
        </w:rPr>
      </w:pPr>
      <w:r w:rsidRPr="0095227B">
        <w:rPr>
          <w:lang w:val="ro-RO"/>
        </w:rPr>
        <w:t>Vremea va fi frumoasă, iar regimul termic caracterizat de valori mai ridicate decât cele climatologic specifice datei în cea mai mare parte a țării unde și cerul va fi mai mult senin. Excepție va face sudul teritoriului, unde vor fi înnorări temporare în special în prima parte a zilei, condiții în care temperaturile diurne se vor situa în jurul mediilor multianuale. Vântul va sufla slab și moderat cu intensificări trecătoare  ziua, în regiunile sud-estice, în sudul Banatului și la munte. Temperaturile maxime se vor încadra între 17 și 26 de grade, iar cele minime vor fi cuprinse între 4 și 14 grade, mai coborâte în depresiunile din estul Transilvaniei. Dimineața izolat se va semnala ceață.</w:t>
      </w:r>
    </w:p>
    <w:p w:rsidR="00D43984" w:rsidRPr="005045BF" w:rsidRDefault="00D43984" w:rsidP="0097706D">
      <w:pPr>
        <w:tabs>
          <w:tab w:val="start" w:pos="31.50pt"/>
          <w:tab w:val="start" w:pos="36pt"/>
        </w:tabs>
        <w:spacing w:after="0pt"/>
        <w:ind w:start="85.50pt" w:end="0.65pt"/>
        <w:rPr>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480856" w:rsidRPr="00B02D5E" w:rsidRDefault="0095227B" w:rsidP="00480856">
      <w:pPr>
        <w:tabs>
          <w:tab w:val="start" w:pos="36pt"/>
        </w:tabs>
        <w:spacing w:after="0pt"/>
        <w:ind w:start="85.50pt" w:end="0.65pt"/>
        <w:rPr>
          <w:rFonts w:eastAsia="Times New Roman"/>
          <w:bCs/>
          <w:lang w:val="ro-RO"/>
        </w:rPr>
      </w:pPr>
      <w:r w:rsidRPr="0095227B">
        <w:rPr>
          <w:rFonts w:eastAsia="Times New Roman"/>
          <w:bCs/>
          <w:lang w:val="ro-RO"/>
        </w:rPr>
        <w:t>Regimul termic va fi caracterizat de valori în jurul celor climatologic specifice datei. Cerul va fi variabil, mai mult senin noaptea dar cu înnorări în prima parte a zilei, iar vântul va sufla slab și moderat. Temperatura maximă va fi de 20...21 de grade, iar cea minimă de 9...10 grade.</w:t>
      </w:r>
    </w:p>
    <w:p w:rsidR="00D43984" w:rsidRDefault="00D43984"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727AA" w:rsidRDefault="00031DF7" w:rsidP="00031DF7">
      <w:pPr>
        <w:spacing w:after="0pt"/>
      </w:pPr>
      <w:r w:rsidRPr="0018538D">
        <w:rPr>
          <w:b/>
          <w:lang w:val="it-IT"/>
        </w:rPr>
        <w:t xml:space="preserve">Administrația Națională ”Apele Române” </w:t>
      </w:r>
      <w:r w:rsidRPr="00031DF7">
        <w:rPr>
          <w:lang w:val="ro-RO"/>
        </w:rPr>
        <w:t>revine cu informaţii</w:t>
      </w:r>
      <w:r w:rsidRPr="0018538D">
        <w:rPr>
          <w:lang w:val="it-IT"/>
        </w:rPr>
        <w:t xml:space="preserve"> despre </w:t>
      </w:r>
      <w:r>
        <w:rPr>
          <w:lang w:val="it-IT"/>
        </w:rPr>
        <w:t>poluarea</w:t>
      </w:r>
      <w:r w:rsidRPr="0018538D">
        <w:rPr>
          <w:lang w:val="it-IT"/>
        </w:rPr>
        <w:t xml:space="preserve"> </w:t>
      </w:r>
      <w:r>
        <w:rPr>
          <w:lang w:val="ro-RO"/>
        </w:rPr>
        <w:t>accidentală</w:t>
      </w:r>
      <w:r w:rsidRPr="0018538D">
        <w:rPr>
          <w:lang w:val="ro-RO"/>
        </w:rPr>
        <w:t xml:space="preserve"> a apei pârâului Târgul</w:t>
      </w:r>
      <w:r>
        <w:rPr>
          <w:lang w:val="ro-RO"/>
        </w:rPr>
        <w:t>ui</w:t>
      </w:r>
      <w:r w:rsidRPr="0018538D">
        <w:rPr>
          <w:lang w:val="ro-RO"/>
        </w:rPr>
        <w:t xml:space="preserve">, afluent al râului Şomuzul Mare, </w:t>
      </w:r>
      <w:r w:rsidR="0085220C">
        <w:rPr>
          <w:lang w:val="ro-RO"/>
        </w:rPr>
        <w:t>produsă în</w:t>
      </w:r>
      <w:r w:rsidRPr="0018538D">
        <w:rPr>
          <w:lang w:val="ro-RO"/>
        </w:rPr>
        <w:t xml:space="preserve"> data de 27.09.2018,</w:t>
      </w:r>
      <w:r w:rsidR="0085220C">
        <w:rPr>
          <w:lang w:val="ro-RO"/>
        </w:rPr>
        <w:t xml:space="preserve"> </w:t>
      </w:r>
      <w:r w:rsidRPr="0018538D">
        <w:rPr>
          <w:lang w:val="ro-RO"/>
        </w:rPr>
        <w:t xml:space="preserve">ca urmare </w:t>
      </w:r>
      <w:r w:rsidRPr="00031DF7">
        <w:rPr>
          <w:lang w:val="ro-RO"/>
        </w:rPr>
        <w:t>a deversării de ape neepurate</w:t>
      </w:r>
      <w:r w:rsidR="00D53502">
        <w:rPr>
          <w:lang w:val="ro-RO"/>
        </w:rPr>
        <w:t>,</w:t>
      </w:r>
      <w:r w:rsidRPr="00031DF7">
        <w:rPr>
          <w:lang w:val="ro-RO"/>
        </w:rPr>
        <w:t xml:space="preserve"> din cauza obturării colectorul</w:t>
      </w:r>
      <w:r>
        <w:rPr>
          <w:lang w:val="ro-RO"/>
        </w:rPr>
        <w:t xml:space="preserve">ui de canalizare B ce transportă apele </w:t>
      </w:r>
      <w:r w:rsidRPr="00031DF7">
        <w:rPr>
          <w:lang w:val="ro-RO"/>
        </w:rPr>
        <w:t>uzate din mun</w:t>
      </w:r>
      <w:r>
        <w:rPr>
          <w:lang w:val="ro-RO"/>
        </w:rPr>
        <w:t>icipiul Fălticeni, judeţul Suceava, spre staţ</w:t>
      </w:r>
      <w:r w:rsidRPr="00031DF7">
        <w:rPr>
          <w:lang w:val="ro-RO"/>
        </w:rPr>
        <w:t>ia de epurare</w:t>
      </w:r>
      <w:r>
        <w:rPr>
          <w:lang w:val="ro-RO"/>
        </w:rPr>
        <w:t>, menţionând următoarele</w:t>
      </w:r>
      <w:r>
        <w:t>:</w:t>
      </w:r>
    </w:p>
    <w:p w:rsidR="00324BAE" w:rsidRPr="00324BAE" w:rsidRDefault="00031DF7" w:rsidP="00324BAE">
      <w:pPr>
        <w:spacing w:after="0pt"/>
        <w:rPr>
          <w:lang w:val="ro-RO"/>
        </w:rPr>
      </w:pPr>
      <w:r w:rsidRPr="00031DF7">
        <w:rPr>
          <w:lang w:val="ro-RO"/>
        </w:rPr>
        <w:lastRenderedPageBreak/>
        <w:t xml:space="preserve">- </w:t>
      </w:r>
      <w:r w:rsidR="00324BAE">
        <w:rPr>
          <w:lang w:val="ro-RO"/>
        </w:rPr>
        <w:t>în urma solicitării ACET SA Suceava- Agenţia Fălticeni privind deversarea temporară</w:t>
      </w:r>
      <w:r w:rsidR="00324BAE" w:rsidRPr="00324BAE">
        <w:rPr>
          <w:lang w:val="ro-RO"/>
        </w:rPr>
        <w:t xml:space="preserve"> a apelor uzate dire</w:t>
      </w:r>
      <w:r w:rsidR="00324BAE">
        <w:rPr>
          <w:lang w:val="ro-RO"/>
        </w:rPr>
        <w:t>ct î</w:t>
      </w:r>
      <w:r w:rsidR="00324BAE" w:rsidRPr="00324BAE">
        <w:rPr>
          <w:lang w:val="ro-RO"/>
        </w:rPr>
        <w:t>n emisar, necesar</w:t>
      </w:r>
      <w:r w:rsidR="00324BAE">
        <w:rPr>
          <w:lang w:val="ro-RO"/>
        </w:rPr>
        <w:t>ă lucră</w:t>
      </w:r>
      <w:r w:rsidR="00324BAE" w:rsidRPr="00324BAE">
        <w:rPr>
          <w:lang w:val="ro-RO"/>
        </w:rPr>
        <w:t>rilor de deblocare a colectorului B, s-a transmis acceptul A</w:t>
      </w:r>
      <w:r w:rsidR="00324BAE">
        <w:rPr>
          <w:lang w:val="ro-RO"/>
        </w:rPr>
        <w:t>.</w:t>
      </w:r>
      <w:r w:rsidR="00324BAE" w:rsidRPr="00324BAE">
        <w:rPr>
          <w:lang w:val="ro-RO"/>
        </w:rPr>
        <w:t>B</w:t>
      </w:r>
      <w:r w:rsidR="00324BAE">
        <w:rPr>
          <w:lang w:val="ro-RO"/>
        </w:rPr>
        <w:t>.</w:t>
      </w:r>
      <w:r w:rsidR="00324BAE" w:rsidRPr="00324BAE">
        <w:rPr>
          <w:lang w:val="ro-RO"/>
        </w:rPr>
        <w:t>A</w:t>
      </w:r>
      <w:r w:rsidR="00324BAE">
        <w:rPr>
          <w:lang w:val="ro-RO"/>
        </w:rPr>
        <w:t>. Siret</w:t>
      </w:r>
      <w:r w:rsidR="003B3F88">
        <w:rPr>
          <w:lang w:val="ro-RO"/>
        </w:rPr>
        <w:t>;</w:t>
      </w:r>
    </w:p>
    <w:p w:rsidR="00031DF7" w:rsidRDefault="00324BAE" w:rsidP="00324BAE">
      <w:pPr>
        <w:spacing w:after="0pt"/>
        <w:rPr>
          <w:lang w:val="ro-RO"/>
        </w:rPr>
      </w:pPr>
      <w:r>
        <w:rPr>
          <w:lang w:val="ro-RO"/>
        </w:rPr>
        <w:t xml:space="preserve">- </w:t>
      </w:r>
      <w:r w:rsidRPr="00324BAE">
        <w:rPr>
          <w:lang w:val="ro-RO"/>
        </w:rPr>
        <w:t>personalul S</w:t>
      </w:r>
      <w:r>
        <w:rPr>
          <w:lang w:val="ro-RO"/>
        </w:rPr>
        <w:t>.</w:t>
      </w:r>
      <w:r w:rsidRPr="00324BAE">
        <w:rPr>
          <w:lang w:val="ro-RO"/>
        </w:rPr>
        <w:t>G</w:t>
      </w:r>
      <w:r>
        <w:rPr>
          <w:lang w:val="ro-RO"/>
        </w:rPr>
        <w:t>.</w:t>
      </w:r>
      <w:r w:rsidRPr="00324BAE">
        <w:rPr>
          <w:lang w:val="ro-RO"/>
        </w:rPr>
        <w:t>A</w:t>
      </w:r>
      <w:r>
        <w:rPr>
          <w:lang w:val="ro-RO"/>
        </w:rPr>
        <w:t xml:space="preserve">. Suceava monitorizează desfăşurarea lucrărilor precum şi calitatea apei </w:t>
      </w:r>
      <w:r w:rsidR="003B3F88">
        <w:rPr>
          <w:lang w:val="ro-RO"/>
        </w:rPr>
        <w:t>pârâului Târgului şi a râului Ş</w:t>
      </w:r>
      <w:r w:rsidRPr="00324BAE">
        <w:rPr>
          <w:lang w:val="ro-RO"/>
        </w:rPr>
        <w:t>omuzu Mare.</w:t>
      </w:r>
    </w:p>
    <w:p w:rsidR="00031DF7" w:rsidRPr="00031DF7" w:rsidRDefault="00031DF7" w:rsidP="00031DF7">
      <w:pPr>
        <w:spacing w:after="0pt"/>
        <w:rPr>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E124EE" w:rsidRDefault="00E124EE"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261B4A" w:rsidRDefault="00261B4A" w:rsidP="00261B4A">
      <w:pPr>
        <w:ind w:start="85.50pt"/>
        <w:rPr>
          <w:b/>
          <w:color w:val="000000"/>
          <w:lang w:val="ro-RO"/>
        </w:rPr>
      </w:pPr>
      <w:r w:rsidRPr="008F56D9">
        <w:rPr>
          <w:b/>
          <w:color w:val="000000"/>
          <w:lang w:val="ro-RO"/>
        </w:rPr>
        <w:t>Agenţia Naţională pentru Protecţia Mediului</w:t>
      </w:r>
      <w:r w:rsidRPr="008F56D9">
        <w:rPr>
          <w:color w:val="000000"/>
          <w:lang w:val="ro-RO"/>
        </w:rPr>
        <w:t xml:space="preserve"> informează că, din rezultatele analiz</w:t>
      </w:r>
      <w:r>
        <w:rPr>
          <w:color w:val="000000"/>
          <w:lang w:val="ro-RO"/>
        </w:rPr>
        <w:t>elor efectuate pentru data de 09</w:t>
      </w:r>
      <w:r w:rsidRPr="008F56D9">
        <w:rPr>
          <w:color w:val="000000"/>
          <w:lang w:val="ro-RO"/>
        </w:rPr>
        <w:t>.10.2018, în cadrul Reţelei Naţionale de Monitorizare, nu s-au constatat depăşiri ale pragurilor de alertă pentru NO</w:t>
      </w:r>
      <w:r w:rsidRPr="008F56D9">
        <w:rPr>
          <w:color w:val="000000"/>
          <w:vertAlign w:val="subscript"/>
          <w:lang w:val="ro-RO"/>
        </w:rPr>
        <w:t>2</w:t>
      </w:r>
      <w:r w:rsidRPr="008F56D9">
        <w:rPr>
          <w:color w:val="000000"/>
          <w:lang w:val="ro-RO"/>
        </w:rPr>
        <w:t xml:space="preserve"> (dioxid de azot), SO</w:t>
      </w:r>
      <w:r w:rsidRPr="008F56D9">
        <w:rPr>
          <w:color w:val="000000"/>
          <w:vertAlign w:val="subscript"/>
          <w:lang w:val="ro-RO"/>
        </w:rPr>
        <w:t>2</w:t>
      </w:r>
      <w:r w:rsidRPr="008F56D9">
        <w:rPr>
          <w:color w:val="000000"/>
          <w:lang w:val="ro-RO"/>
        </w:rPr>
        <w:t xml:space="preserve"> (dioxid de sulf), ale pragurilor de alertă și informare pentru O</w:t>
      </w:r>
      <w:r w:rsidRPr="008F56D9">
        <w:rPr>
          <w:color w:val="000000"/>
          <w:vertAlign w:val="subscript"/>
          <w:lang w:val="ro-RO"/>
        </w:rPr>
        <w:t>3</w:t>
      </w:r>
      <w:r w:rsidRPr="008F56D9">
        <w:rPr>
          <w:color w:val="000000"/>
          <w:lang w:val="ro-RO"/>
        </w:rPr>
        <w:t xml:space="preserve"> (ozon). Mediile zilnice pentru PM</w:t>
      </w:r>
      <w:r w:rsidRPr="008F56D9">
        <w:rPr>
          <w:color w:val="000000"/>
          <w:vertAlign w:val="subscript"/>
          <w:lang w:val="ro-RO"/>
        </w:rPr>
        <w:t>10</w:t>
      </w:r>
      <w:r w:rsidRPr="008F56D9">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18538D" w:rsidRDefault="00261B4A" w:rsidP="00261B4A">
      <w:pPr>
        <w:spacing w:after="0pt"/>
        <w:ind w:start="85.50pt"/>
        <w:rPr>
          <w:color w:val="000000"/>
          <w:lang w:val="ro-RO"/>
        </w:rPr>
      </w:pPr>
      <w:r w:rsidRPr="00EB2144">
        <w:rPr>
          <w:b/>
          <w:color w:val="000000"/>
          <w:lang w:val="ro-RO"/>
        </w:rPr>
        <w:t>G</w:t>
      </w:r>
      <w:r>
        <w:rPr>
          <w:b/>
          <w:color w:val="000000"/>
          <w:lang w:val="ro-RO"/>
        </w:rPr>
        <w:t>.</w:t>
      </w:r>
      <w:r w:rsidRPr="00EB2144">
        <w:rPr>
          <w:b/>
          <w:color w:val="000000"/>
          <w:lang w:val="ro-RO"/>
        </w:rPr>
        <w:t>N</w:t>
      </w:r>
      <w:r>
        <w:rPr>
          <w:b/>
          <w:color w:val="000000"/>
          <w:lang w:val="ro-RO"/>
        </w:rPr>
        <w:t>.</w:t>
      </w:r>
      <w:r w:rsidRPr="00EB2144">
        <w:rPr>
          <w:b/>
          <w:color w:val="000000"/>
          <w:lang w:val="ro-RO"/>
        </w:rPr>
        <w:t>M</w:t>
      </w:r>
      <w:r>
        <w:rPr>
          <w:b/>
          <w:color w:val="000000"/>
          <w:lang w:val="ro-RO"/>
        </w:rPr>
        <w:t>.</w:t>
      </w:r>
      <w:r w:rsidRPr="00EB2144">
        <w:rPr>
          <w:b/>
          <w:color w:val="000000"/>
          <w:lang w:val="ro-RO"/>
        </w:rPr>
        <w:t xml:space="preserve"> C</w:t>
      </w:r>
      <w:r>
        <w:rPr>
          <w:b/>
          <w:color w:val="000000"/>
          <w:lang w:val="ro-RO"/>
        </w:rPr>
        <w:t>.</w:t>
      </w:r>
      <w:r w:rsidRPr="00EB2144">
        <w:rPr>
          <w:b/>
          <w:color w:val="000000"/>
          <w:lang w:val="ro-RO"/>
        </w:rPr>
        <w:t>J</w:t>
      </w:r>
      <w:r>
        <w:rPr>
          <w:b/>
          <w:color w:val="000000"/>
          <w:lang w:val="ro-RO"/>
        </w:rPr>
        <w:t>.</w:t>
      </w:r>
      <w:r w:rsidRPr="00EB2144">
        <w:rPr>
          <w:b/>
          <w:color w:val="000000"/>
          <w:lang w:val="ro-RO"/>
        </w:rPr>
        <w:t xml:space="preserve"> Satu </w:t>
      </w:r>
      <w:r w:rsidRPr="008F56D9">
        <w:rPr>
          <w:b/>
          <w:color w:val="000000"/>
          <w:lang w:val="ro-RO"/>
        </w:rPr>
        <w:t>Mare</w:t>
      </w:r>
      <w:r>
        <w:rPr>
          <w:color w:val="000000"/>
          <w:lang w:val="ro-RO"/>
        </w:rPr>
        <w:t xml:space="preserve"> informează despre producerea unui incendiu, </w:t>
      </w:r>
      <w:r w:rsidR="005124E9">
        <w:rPr>
          <w:color w:val="000000"/>
          <w:lang w:val="ro-RO"/>
        </w:rPr>
        <w:t>la</w:t>
      </w:r>
      <w:r w:rsidRPr="00EB2144">
        <w:rPr>
          <w:color w:val="000000"/>
          <w:lang w:val="ro-RO"/>
        </w:rPr>
        <w:t xml:space="preserve"> dat</w:t>
      </w:r>
      <w:r>
        <w:rPr>
          <w:color w:val="000000"/>
          <w:lang w:val="ro-RO"/>
        </w:rPr>
        <w:t>a de 10.10.2018, la ora 09.00, la o hală de dezmembrări auto din localitatea Ciuperceni, judeţul</w:t>
      </w:r>
      <w:r w:rsidRPr="00EB2144">
        <w:rPr>
          <w:color w:val="000000"/>
          <w:lang w:val="ro-RO"/>
        </w:rPr>
        <w:t xml:space="preserve"> S</w:t>
      </w:r>
      <w:r>
        <w:rPr>
          <w:color w:val="000000"/>
          <w:lang w:val="ro-RO"/>
        </w:rPr>
        <w:t xml:space="preserve">atu </w:t>
      </w:r>
      <w:r w:rsidRPr="00EB2144">
        <w:rPr>
          <w:color w:val="000000"/>
          <w:lang w:val="ro-RO"/>
        </w:rPr>
        <w:t>M</w:t>
      </w:r>
      <w:r>
        <w:rPr>
          <w:color w:val="000000"/>
          <w:lang w:val="ro-RO"/>
        </w:rPr>
        <w:t>are</w:t>
      </w:r>
      <w:r w:rsidRPr="00EB2144">
        <w:rPr>
          <w:color w:val="000000"/>
          <w:lang w:val="ro-RO"/>
        </w:rPr>
        <w:t>.</w:t>
      </w:r>
      <w:r>
        <w:rPr>
          <w:color w:val="000000"/>
          <w:lang w:val="ro-RO"/>
        </w:rPr>
        <w:t xml:space="preserve"> S-au aprins anvelope ş</w:t>
      </w:r>
      <w:r w:rsidRPr="00EB2144">
        <w:rPr>
          <w:color w:val="000000"/>
          <w:lang w:val="ro-RO"/>
        </w:rPr>
        <w:t>i componente plastice.</w:t>
      </w:r>
      <w:r>
        <w:rPr>
          <w:color w:val="000000"/>
          <w:lang w:val="ro-RO"/>
        </w:rPr>
        <w:t xml:space="preserve"> I.S.U. Satu Mare a intervenit pentr</w:t>
      </w:r>
      <w:r w:rsidR="00F86148">
        <w:rPr>
          <w:color w:val="000000"/>
          <w:lang w:val="ro-RO"/>
        </w:rPr>
        <w:t>u stingerea incendiului</w:t>
      </w:r>
      <w:r>
        <w:rPr>
          <w:color w:val="000000"/>
          <w:lang w:val="ro-RO"/>
        </w:rPr>
        <w:t>.</w:t>
      </w:r>
    </w:p>
    <w:p w:rsidR="00725AA3" w:rsidRPr="00D43984" w:rsidRDefault="00725AA3" w:rsidP="00D43984">
      <w:pPr>
        <w:spacing w:after="0pt"/>
        <w:ind w:start="85.5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261B4A" w:rsidRPr="00261B4A" w:rsidRDefault="00261B4A" w:rsidP="00261B4A">
      <w:pPr>
        <w:tabs>
          <w:tab w:val="num" w:pos="35.45pt"/>
        </w:tabs>
        <w:ind w:start="85.50pt" w:end="0.65pt"/>
        <w:rPr>
          <w:lang w:val="ro-RO"/>
        </w:rPr>
      </w:pPr>
      <w:r w:rsidRPr="00261B4A">
        <w:rPr>
          <w:b/>
          <w:lang w:val="ro-RO"/>
        </w:rPr>
        <w:t>G</w:t>
      </w:r>
      <w:r>
        <w:rPr>
          <w:b/>
          <w:lang w:val="ro-RO"/>
        </w:rPr>
        <w:t>.</w:t>
      </w:r>
      <w:r w:rsidRPr="00261B4A">
        <w:rPr>
          <w:b/>
          <w:lang w:val="ro-RO"/>
        </w:rPr>
        <w:t>N</w:t>
      </w:r>
      <w:r>
        <w:rPr>
          <w:b/>
          <w:lang w:val="ro-RO"/>
        </w:rPr>
        <w:t>.</w:t>
      </w:r>
      <w:r w:rsidRPr="00261B4A">
        <w:rPr>
          <w:b/>
          <w:lang w:val="ro-RO"/>
        </w:rPr>
        <w:t>M</w:t>
      </w:r>
      <w:r>
        <w:rPr>
          <w:b/>
          <w:lang w:val="ro-RO"/>
        </w:rPr>
        <w:t>.</w:t>
      </w:r>
      <w:r w:rsidRPr="00261B4A">
        <w:rPr>
          <w:b/>
          <w:lang w:val="ro-RO"/>
        </w:rPr>
        <w:t xml:space="preserve"> C</w:t>
      </w:r>
      <w:r>
        <w:rPr>
          <w:b/>
          <w:lang w:val="ro-RO"/>
        </w:rPr>
        <w:t>.</w:t>
      </w:r>
      <w:r w:rsidRPr="00261B4A">
        <w:rPr>
          <w:b/>
          <w:lang w:val="ro-RO"/>
        </w:rPr>
        <w:t>J</w:t>
      </w:r>
      <w:r>
        <w:rPr>
          <w:b/>
          <w:lang w:val="ro-RO"/>
        </w:rPr>
        <w:t>.</w:t>
      </w:r>
      <w:r w:rsidRPr="00261B4A">
        <w:rPr>
          <w:b/>
          <w:lang w:val="ro-RO"/>
        </w:rPr>
        <w:t xml:space="preserve"> </w:t>
      </w:r>
      <w:r>
        <w:rPr>
          <w:lang w:val="ro-RO"/>
        </w:rPr>
        <w:t>Suceava informează despre producerea unei</w:t>
      </w:r>
      <w:r w:rsidRPr="00261B4A">
        <w:rPr>
          <w:lang w:val="ro-RO"/>
        </w:rPr>
        <w:t xml:space="preserve"> </w:t>
      </w:r>
      <w:r>
        <w:rPr>
          <w:lang w:val="ro-RO"/>
        </w:rPr>
        <w:t>poluări accidentale</w:t>
      </w:r>
      <w:r w:rsidRPr="00261B4A">
        <w:rPr>
          <w:lang w:val="ro-RO"/>
        </w:rPr>
        <w:t xml:space="preserve"> a solului</w:t>
      </w:r>
      <w:r>
        <w:rPr>
          <w:lang w:val="ro-RO"/>
        </w:rPr>
        <w:t xml:space="preserve">, </w:t>
      </w:r>
      <w:r w:rsidR="005124E9">
        <w:rPr>
          <w:lang w:val="ro-RO"/>
        </w:rPr>
        <w:t xml:space="preserve">la </w:t>
      </w:r>
      <w:r w:rsidRPr="00261B4A">
        <w:rPr>
          <w:lang w:val="ro-RO"/>
        </w:rPr>
        <w:t xml:space="preserve">data de 10.10.2018, </w:t>
      </w:r>
      <w:r>
        <w:rPr>
          <w:lang w:val="ro-RO"/>
        </w:rPr>
        <w:t xml:space="preserve">în jurul orei 14.00, </w:t>
      </w:r>
      <w:r w:rsidRPr="00261B4A">
        <w:rPr>
          <w:lang w:val="ro-RO"/>
        </w:rPr>
        <w:t>ca urmare a scurgerii de combustibil lic</w:t>
      </w:r>
      <w:r>
        <w:rPr>
          <w:lang w:val="ro-RO"/>
        </w:rPr>
        <w:t>hid greu dintr-un vagon de marfă, în zona gă</w:t>
      </w:r>
      <w:r w:rsidRPr="00261B4A">
        <w:rPr>
          <w:lang w:val="ro-RO"/>
        </w:rPr>
        <w:t xml:space="preserve">rii </w:t>
      </w:r>
      <w:r>
        <w:rPr>
          <w:lang w:val="ro-RO"/>
        </w:rPr>
        <w:t>din municipiul</w:t>
      </w:r>
      <w:r w:rsidR="00F86148">
        <w:rPr>
          <w:lang w:val="ro-RO"/>
        </w:rPr>
        <w:t xml:space="preserve"> Vatra Dornei, judeţul Suceava. A fost afectată o suprafaţă de aproximativ</w:t>
      </w:r>
      <w:r w:rsidRPr="00261B4A">
        <w:rPr>
          <w:lang w:val="ro-RO"/>
        </w:rPr>
        <w:t xml:space="preserve"> 200 mp. Reprezenta</w:t>
      </w:r>
      <w:r w:rsidR="00F86148">
        <w:rPr>
          <w:lang w:val="ro-RO"/>
        </w:rPr>
        <w:t>nţ</w:t>
      </w:r>
      <w:r w:rsidRPr="00261B4A">
        <w:rPr>
          <w:lang w:val="ro-RO"/>
        </w:rPr>
        <w:t>ii G</w:t>
      </w:r>
      <w:r w:rsidR="00F86148">
        <w:rPr>
          <w:lang w:val="ro-RO"/>
        </w:rPr>
        <w:t>.</w:t>
      </w:r>
      <w:r w:rsidRPr="00261B4A">
        <w:rPr>
          <w:lang w:val="ro-RO"/>
        </w:rPr>
        <w:t>N</w:t>
      </w:r>
      <w:r w:rsidR="00F86148">
        <w:rPr>
          <w:lang w:val="ro-RO"/>
        </w:rPr>
        <w:t>.</w:t>
      </w:r>
      <w:r w:rsidRPr="00261B4A">
        <w:rPr>
          <w:lang w:val="ro-RO"/>
        </w:rPr>
        <w:t>M</w:t>
      </w:r>
      <w:r w:rsidR="00F86148">
        <w:rPr>
          <w:lang w:val="ro-RO"/>
        </w:rPr>
        <w:t>.</w:t>
      </w:r>
      <w:r w:rsidRPr="00261B4A">
        <w:rPr>
          <w:lang w:val="ro-RO"/>
        </w:rPr>
        <w:t xml:space="preserve"> C</w:t>
      </w:r>
      <w:r w:rsidR="00F86148">
        <w:rPr>
          <w:lang w:val="ro-RO"/>
        </w:rPr>
        <w:t>.</w:t>
      </w:r>
      <w:r w:rsidRPr="00261B4A">
        <w:rPr>
          <w:lang w:val="ro-RO"/>
        </w:rPr>
        <w:t>J</w:t>
      </w:r>
      <w:r w:rsidR="00F86148">
        <w:rPr>
          <w:lang w:val="ro-RO"/>
        </w:rPr>
        <w:t>. Suceava s-au deplasat la faţ</w:t>
      </w:r>
      <w:r w:rsidRPr="00261B4A">
        <w:rPr>
          <w:lang w:val="ro-RO"/>
        </w:rPr>
        <w:t>a locului. Se va rev</w:t>
      </w:r>
      <w:r w:rsidR="00F86148">
        <w:rPr>
          <w:lang w:val="ro-RO"/>
        </w:rPr>
        <w:t>eni cu informaţ</w:t>
      </w:r>
      <w:r w:rsidRPr="00261B4A">
        <w:rPr>
          <w:lang w:val="ro-RO"/>
        </w:rPr>
        <w:t>ii suplimentare</w:t>
      </w:r>
      <w:r w:rsidR="00F86148">
        <w:rPr>
          <w:lang w:val="ro-RO"/>
        </w:rPr>
        <w:t>.</w:t>
      </w:r>
    </w:p>
    <w:p w:rsidR="00852D6C" w:rsidRDefault="00261B4A" w:rsidP="00261B4A">
      <w:pPr>
        <w:tabs>
          <w:tab w:val="num" w:pos="35.45pt"/>
        </w:tabs>
        <w:spacing w:after="0pt"/>
        <w:ind w:start="85.50pt" w:end="0.65pt"/>
        <w:rPr>
          <w:lang w:val="it-IT"/>
        </w:rPr>
      </w:pPr>
      <w:r w:rsidRPr="00261B4A">
        <w:rPr>
          <w:b/>
          <w:lang w:val="ro-RO"/>
        </w:rPr>
        <w:t>Garda Forestieră Râmnicu Vâlcea</w:t>
      </w:r>
      <w:r w:rsidRPr="00261B4A">
        <w:rPr>
          <w:lang w:val="ro-RO"/>
        </w:rPr>
        <w:t xml:space="preserve"> informează despre producerea unui incendiu de vegetaţie forestieră, </w:t>
      </w:r>
      <w:r w:rsidR="005124E9">
        <w:rPr>
          <w:lang w:val="ro-RO"/>
        </w:rPr>
        <w:t>la</w:t>
      </w:r>
      <w:r w:rsidRPr="00261B4A">
        <w:rPr>
          <w:lang w:val="ro-RO"/>
        </w:rPr>
        <w:t xml:space="preserve"> data de 09.05.2018, la ora 17.00, pe raza O.S. Corabia, în zona localităţii Grojdibodu, judeţul Olt, în fond forestier proprietate publică de stat.</w:t>
      </w:r>
      <w:r w:rsidRPr="00261B4A">
        <w:t xml:space="preserve"> </w:t>
      </w:r>
      <w:r w:rsidRPr="00261B4A">
        <w:rPr>
          <w:lang w:val="ro-RO"/>
        </w:rPr>
        <w:t>Incendiul a cuprins litiera pe o suprafaţă de aproximativ 0,40 ha. Cauza izbucnirii incendiului a fost propagarea focului din zona limitrofă. Incendiul a fost stins în aceeaşi zi, la ora 17.40.</w:t>
      </w:r>
    </w:p>
    <w:p w:rsidR="0018538D" w:rsidRPr="00D43984" w:rsidRDefault="0018538D" w:rsidP="00261B4A">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261B4A">
        <w:rPr>
          <w:lang w:val="ro-RO"/>
        </w:rPr>
        <w:t>09.10.2018-10</w:t>
      </w:r>
      <w:r w:rsidR="00D43984">
        <w:rPr>
          <w:lang w:val="ro-RO"/>
        </w:rPr>
        <w:t>.10</w:t>
      </w:r>
      <w:r w:rsidRPr="00EF552D">
        <w:rPr>
          <w:lang w:val="ro-RO"/>
        </w:rPr>
        <w:t>.2018 şi nu s-au semnalat evenimente deosebite. Parametrii constataţi la staţiile de pe teritoriul României s-au situat în limitele fondului natural.</w:t>
      </w:r>
    </w:p>
    <w:p w:rsidR="00EF552D" w:rsidRPr="00D43984" w:rsidRDefault="00EF552D"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CF7D78" w:rsidRDefault="00CF7D78" w:rsidP="00F76920">
      <w:pPr>
        <w:tabs>
          <w:tab w:val="num" w:pos="35.45pt"/>
        </w:tabs>
        <w:spacing w:after="0pt"/>
        <w:ind w:start="0pt" w:end="0.65pt"/>
        <w:rPr>
          <w:noProof/>
          <w:lang w:val="ro-RO"/>
        </w:rPr>
      </w:pPr>
    </w:p>
    <w:p w:rsidR="005124E9" w:rsidRDefault="005124E9" w:rsidP="00F76920">
      <w:pPr>
        <w:tabs>
          <w:tab w:val="num" w:pos="35.45pt"/>
        </w:tabs>
        <w:spacing w:after="0pt"/>
        <w:ind w:start="0pt" w:end="0.65pt"/>
        <w:rPr>
          <w:noProof/>
          <w:lang w:val="ro-RO"/>
        </w:rPr>
      </w:pPr>
    </w:p>
    <w:p w:rsidR="005124E9" w:rsidRDefault="005124E9" w:rsidP="00F76920">
      <w:pPr>
        <w:tabs>
          <w:tab w:val="num" w:pos="35.45pt"/>
        </w:tabs>
        <w:spacing w:after="0pt"/>
        <w:ind w:start="0pt" w:end="0.65pt"/>
        <w:rPr>
          <w:noProof/>
          <w:lang w:val="ro-RO"/>
        </w:rPr>
      </w:pPr>
    </w:p>
    <w:p w:rsidR="005124E9" w:rsidRDefault="005124E9" w:rsidP="00F76920">
      <w:pPr>
        <w:tabs>
          <w:tab w:val="num" w:pos="35.45pt"/>
        </w:tabs>
        <w:spacing w:after="0pt"/>
        <w:ind w:start="0pt" w:end="0.65pt"/>
        <w:rPr>
          <w:noProof/>
          <w:lang w:val="ro-RO"/>
        </w:rPr>
      </w:pPr>
    </w:p>
    <w:p w:rsidR="005124E9" w:rsidRDefault="005124E9" w:rsidP="00F76920">
      <w:pPr>
        <w:tabs>
          <w:tab w:val="num" w:pos="35.45pt"/>
        </w:tabs>
        <w:spacing w:after="0pt"/>
        <w:ind w:start="0pt" w:end="0.65pt"/>
        <w:rPr>
          <w:noProof/>
          <w:lang w:val="ro-RO"/>
        </w:rPr>
      </w:pPr>
    </w:p>
    <w:p w:rsidR="005124E9" w:rsidRDefault="005124E9"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5124E9"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24F7C" w:rsidRDefault="00824F7C" w:rsidP="00CD5B3B">
      <w:r>
        <w:separator/>
      </w:r>
    </w:p>
  </w:endnote>
  <w:endnote w:type="continuationSeparator" w:id="0">
    <w:p w:rsidR="00824F7C" w:rsidRDefault="00824F7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24F7C" w:rsidRDefault="00824F7C" w:rsidP="00CD5B3B">
      <w:r>
        <w:separator/>
      </w:r>
    </w:p>
  </w:footnote>
  <w:footnote w:type="continuationSeparator" w:id="0">
    <w:p w:rsidR="00824F7C" w:rsidRDefault="00824F7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124E9">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3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3F88"/>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4E9"/>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0E39"/>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F7C"/>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5C8"/>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77C"/>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A29"/>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623A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E6FF9D5-BF80-45AD-8D03-32A36DD6260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6629</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1173</cp:revision>
  <cp:lastPrinted>2018-09-12T04:17:00Z</cp:lastPrinted>
  <dcterms:created xsi:type="dcterms:W3CDTF">2017-07-18T07:50:00Z</dcterms:created>
  <dcterms:modified xsi:type="dcterms:W3CDTF">2018-10-11T06:07:00Z</dcterms:modified>
</cp:coreProperties>
</file>