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77777777"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CALITAŢII MEDIULUI</w:t>
      </w:r>
    </w:p>
    <w:p w14:paraId="2A74A8C3" w14:textId="3884D931" w:rsidR="008E5861" w:rsidRDefault="008E5861" w:rsidP="008E5861">
      <w:pPr>
        <w:jc w:val="center"/>
        <w:rPr>
          <w:b/>
          <w:bCs/>
          <w:sz w:val="24"/>
          <w:szCs w:val="24"/>
          <w:lang w:val="ro-RO"/>
        </w:rPr>
      </w:pPr>
      <w:r w:rsidRPr="008E5861">
        <w:rPr>
          <w:b/>
          <w:bCs/>
          <w:sz w:val="24"/>
          <w:szCs w:val="24"/>
          <w:lang w:val="ro-RO"/>
        </w:rPr>
        <w:t xml:space="preserve">în intervalul </w:t>
      </w:r>
      <w:r w:rsidR="001010A6">
        <w:rPr>
          <w:b/>
          <w:bCs/>
          <w:sz w:val="24"/>
          <w:szCs w:val="24"/>
          <w:lang w:val="ro-RO"/>
        </w:rPr>
        <w:t>21</w:t>
      </w:r>
      <w:r w:rsidR="00E93DD2">
        <w:rPr>
          <w:b/>
          <w:bCs/>
          <w:sz w:val="24"/>
          <w:szCs w:val="24"/>
          <w:lang w:val="ro-RO"/>
        </w:rPr>
        <w:t>.12.</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1010A6">
        <w:rPr>
          <w:b/>
          <w:bCs/>
          <w:sz w:val="24"/>
          <w:szCs w:val="24"/>
          <w:lang w:val="ro-RO"/>
        </w:rPr>
        <w:t>22</w:t>
      </w:r>
      <w:r w:rsidR="001A136A">
        <w:rPr>
          <w:b/>
          <w:bCs/>
          <w:sz w:val="24"/>
          <w:szCs w:val="24"/>
          <w:lang w:val="ro-RO"/>
        </w:rPr>
        <w:t>.12</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1EC1B8D8" w14:textId="77777777" w:rsidR="00583438" w:rsidRDefault="00583438"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487BDED5"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1010A6">
        <w:rPr>
          <w:b/>
          <w:bCs/>
          <w:u w:val="single"/>
          <w:lang w:val="es-PE"/>
        </w:rPr>
        <w:t>22</w:t>
      </w:r>
      <w:r w:rsidR="001A136A">
        <w:rPr>
          <w:b/>
          <w:bCs/>
          <w:u w:val="single"/>
          <w:lang w:val="es-PE"/>
        </w:rPr>
        <w:t>.12</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15CB6AAB" w14:textId="77777777" w:rsidR="001010A6" w:rsidRPr="00BD4271" w:rsidRDefault="001010A6" w:rsidP="00BD4271">
      <w:pPr>
        <w:spacing w:after="0"/>
        <w:rPr>
          <w:bCs/>
          <w:lang w:val="ro-RO"/>
        </w:rPr>
      </w:pPr>
      <w:r w:rsidRPr="00BD4271">
        <w:rPr>
          <w:bCs/>
          <w:lang w:val="ro-RO"/>
        </w:rPr>
        <w:t>Debitele au fost în general staționare, exceptând râurile din bazinele hidrografice: Someș, Crasna, Barcău, Crișuri, Bega, Timiș, Bârzava, Caraș, Cerna şi Nera, unde au fost în creștere datorită precipitațiilor lichide prognozate, cedării apei din stratul de zăpadă, evoluției formațiunilor de gheață și propagării.</w:t>
      </w:r>
    </w:p>
    <w:p w14:paraId="37C7CF61" w14:textId="56E42AFC" w:rsidR="001010A6" w:rsidRPr="00BD4271" w:rsidRDefault="001010A6" w:rsidP="00BD4271">
      <w:pPr>
        <w:spacing w:after="0"/>
        <w:rPr>
          <w:bCs/>
          <w:lang w:val="ro-RO"/>
        </w:rPr>
      </w:pPr>
      <w:r w:rsidRPr="00BD4271">
        <w:rPr>
          <w:bCs/>
          <w:lang w:val="ro-RO"/>
        </w:rPr>
        <w:t>Debitele se situează la valori cuprinse între 30-90% din mediile multianuale lunare, mai mari (peste normalele lunare) pe râurile din bazinele: Suceava, Moldova, Trotuș, cursul mijlociu și inferior al Siretului, pe unii afluenți ai Oltului mijlociu şi inferior, pe unele râuri din Dobrogea şi mai mici (sub 30% din normalele lunare) pe râurile din bazinele hidrografice: Lăpuș, Crișul Negru, Bistra, Moravița, Nera, Bârlad, Jijia și pe unele râuri din bazinul Mureșului (</w:t>
      </w:r>
      <w:r w:rsidR="006B302E" w:rsidRPr="00BD4271">
        <w:rPr>
          <w:bCs/>
          <w:lang w:val="ro-RO"/>
        </w:rPr>
        <w:t>Toplița</w:t>
      </w:r>
      <w:r w:rsidRPr="00BD4271">
        <w:rPr>
          <w:bCs/>
          <w:lang w:val="ro-RO"/>
        </w:rPr>
        <w:t>, Comlod, Feernic, Râul Mare, Râul Galben).</w:t>
      </w:r>
    </w:p>
    <w:p w14:paraId="076B8AFE" w14:textId="051B664D" w:rsidR="001010A6" w:rsidRPr="00BD4271" w:rsidRDefault="001010A6" w:rsidP="00BD4271">
      <w:pPr>
        <w:spacing w:after="0"/>
        <w:rPr>
          <w:bCs/>
          <w:lang w:val="ro-RO"/>
        </w:rPr>
      </w:pPr>
      <w:r w:rsidRPr="00BD4271">
        <w:rPr>
          <w:bCs/>
          <w:lang w:val="ro-RO"/>
        </w:rPr>
        <w:t>Formațiunile de gheață (</w:t>
      </w:r>
      <w:r w:rsidR="006B302E" w:rsidRPr="00BD4271">
        <w:rPr>
          <w:bCs/>
          <w:lang w:val="ro-RO"/>
        </w:rPr>
        <w:t>gheață</w:t>
      </w:r>
      <w:r w:rsidRPr="00BD4271">
        <w:rPr>
          <w:bCs/>
          <w:lang w:val="ro-RO"/>
        </w:rPr>
        <w:t xml:space="preserve"> la mal, pod de </w:t>
      </w:r>
      <w:r w:rsidR="006B302E" w:rsidRPr="00BD4271">
        <w:rPr>
          <w:bCs/>
          <w:lang w:val="ro-RO"/>
        </w:rPr>
        <w:t>gheață</w:t>
      </w:r>
      <w:r w:rsidRPr="00BD4271">
        <w:rPr>
          <w:bCs/>
          <w:lang w:val="ro-RO"/>
        </w:rPr>
        <w:t xml:space="preserve"> și năboi) existente pe râurile din Maramureș, Crișana și izolat pe cele din Banat au fost în diminuare și ușoară restrângere,  iar pe râurile din centrul, estul și sudul țării s-au menținut fără modificări importante.</w:t>
      </w:r>
    </w:p>
    <w:p w14:paraId="43BFE214" w14:textId="23270CA2" w:rsidR="001010A6" w:rsidRPr="00BD4271" w:rsidRDefault="001010A6" w:rsidP="00BD4271">
      <w:pPr>
        <w:spacing w:after="0"/>
        <w:rPr>
          <w:bCs/>
          <w:lang w:val="ro-RO"/>
        </w:rPr>
      </w:pPr>
      <w:r w:rsidRPr="00BD4271">
        <w:rPr>
          <w:bCs/>
          <w:lang w:val="ro-RO"/>
        </w:rPr>
        <w:t>Curg sloiuri pe râul Prut la intrarea în țară și pe afluentul său Bașeu și năboi (zăpadă înghețată în albie) pe Mara, Oltul superior,</w:t>
      </w:r>
      <w:r w:rsidR="006B302E">
        <w:rPr>
          <w:bCs/>
          <w:lang w:val="ro-RO"/>
        </w:rPr>
        <w:t xml:space="preserve"> </w:t>
      </w:r>
      <w:r w:rsidRPr="00BD4271">
        <w:rPr>
          <w:bCs/>
          <w:lang w:val="ro-RO"/>
        </w:rPr>
        <w:t>Ialomița și afluentul său Ialomicioara, Siretul mijlociu, Moldova inferioară și afluentul său Ozana și pe Bistrița superioară.</w:t>
      </w:r>
    </w:p>
    <w:p w14:paraId="3350EEC3" w14:textId="560347DE" w:rsidR="001010A6" w:rsidRPr="00BD4271" w:rsidRDefault="001010A6" w:rsidP="00BD4271">
      <w:pPr>
        <w:spacing w:after="0"/>
        <w:rPr>
          <w:bCs/>
          <w:lang w:val="ro-RO"/>
        </w:rPr>
      </w:pPr>
      <w:r w:rsidRPr="00BD4271">
        <w:rPr>
          <w:bCs/>
          <w:lang w:val="ro-RO"/>
        </w:rPr>
        <w:t xml:space="preserve">Nivelurile pe râuri la </w:t>
      </w:r>
      <w:r w:rsidR="006B302E" w:rsidRPr="00BD4271">
        <w:rPr>
          <w:bCs/>
          <w:lang w:val="ro-RO"/>
        </w:rPr>
        <w:t>stațiile</w:t>
      </w:r>
      <w:r w:rsidRPr="00BD4271">
        <w:rPr>
          <w:bCs/>
          <w:lang w:val="ro-RO"/>
        </w:rPr>
        <w:t xml:space="preserve"> hidrometrice se situează sub </w:t>
      </w:r>
      <w:r w:rsidRPr="00BD4271">
        <w:rPr>
          <w:b/>
          <w:bCs/>
          <w:lang w:val="ro-RO"/>
        </w:rPr>
        <w:t>COTELE DE ATENŢIE.</w:t>
      </w:r>
    </w:p>
    <w:p w14:paraId="038E34B2" w14:textId="77777777" w:rsidR="001010A6" w:rsidRPr="00BD4271" w:rsidRDefault="001010A6" w:rsidP="00BD4271">
      <w:pPr>
        <w:suppressAutoHyphens/>
        <w:autoSpaceDE w:val="0"/>
        <w:spacing w:after="0"/>
        <w:rPr>
          <w:rFonts w:eastAsia="Times New Roman"/>
          <w:lang w:val="ro-RO" w:eastAsia="zh-CN"/>
        </w:rPr>
      </w:pPr>
      <w:r w:rsidRPr="00BD4271">
        <w:rPr>
          <w:rFonts w:eastAsia="Times New Roman"/>
          <w:lang w:val="ro-RO" w:eastAsia="zh-CN"/>
        </w:rPr>
        <w:t>Debitele vor fi în creștere pe râurile din jumătatea de vest a țării datorită efectului combinat al precipitațiilor lichide prognozate, cedării apei din stratul de zăpadă, evoluției formațiunilor de gheață și propagării și în general staționare pe celelalte râuri.</w:t>
      </w:r>
    </w:p>
    <w:p w14:paraId="018845FB" w14:textId="583FD04A" w:rsidR="001010A6" w:rsidRPr="00BD4271" w:rsidRDefault="001010A6" w:rsidP="00BD4271">
      <w:pPr>
        <w:suppressAutoHyphens/>
        <w:autoSpaceDE w:val="0"/>
        <w:spacing w:after="0"/>
        <w:rPr>
          <w:rFonts w:eastAsia="Times New Roman"/>
          <w:lang w:val="ro-RO" w:eastAsia="zh-CN"/>
        </w:rPr>
      </w:pPr>
      <w:r w:rsidRPr="00BD4271">
        <w:rPr>
          <w:rFonts w:eastAsia="Times New Roman" w:cs="Arial"/>
          <w:b/>
          <w:lang w:val="ro-RO" w:eastAsia="zh-CN"/>
        </w:rPr>
        <w:t xml:space="preserve">Datorită efectului combinat al cedării semnificative a apei din stratul de zăpadă pe fondul temperaturilor pozitive și a precipitațiilor lichide </w:t>
      </w:r>
      <w:r w:rsidR="006B302E" w:rsidRPr="00BD4271">
        <w:rPr>
          <w:rFonts w:eastAsia="Times New Roman" w:cs="Arial"/>
          <w:b/>
          <w:lang w:val="ro-RO" w:eastAsia="zh-CN"/>
        </w:rPr>
        <w:t>prognozate</w:t>
      </w:r>
      <w:r w:rsidRPr="00BD4271">
        <w:rPr>
          <w:rFonts w:eastAsia="Times New Roman" w:cs="Arial"/>
          <w:b/>
          <w:lang w:val="ro-RO" w:eastAsia="zh-CN"/>
        </w:rPr>
        <w:t xml:space="preserve"> se pot produce scurgeri importante pe </w:t>
      </w:r>
      <w:r w:rsidR="006B302E" w:rsidRPr="00BD4271">
        <w:rPr>
          <w:rFonts w:eastAsia="Times New Roman" w:cs="Arial"/>
          <w:b/>
          <w:lang w:val="ro-RO" w:eastAsia="zh-CN"/>
        </w:rPr>
        <w:t>versanți</w:t>
      </w:r>
      <w:r w:rsidRPr="00BD4271">
        <w:rPr>
          <w:rFonts w:eastAsia="Times New Roman" w:cs="Arial"/>
          <w:b/>
          <w:lang w:val="ro-RO" w:eastAsia="zh-CN"/>
        </w:rPr>
        <w:t xml:space="preserve">, </w:t>
      </w:r>
      <w:r w:rsidR="006B302E" w:rsidRPr="00BD4271">
        <w:rPr>
          <w:rFonts w:eastAsia="Times New Roman" w:cs="Arial"/>
          <w:b/>
          <w:lang w:val="ro-RO" w:eastAsia="zh-CN"/>
        </w:rPr>
        <w:t>torenți</w:t>
      </w:r>
      <w:r w:rsidRPr="00BD4271">
        <w:rPr>
          <w:rFonts w:eastAsia="Times New Roman" w:cs="Arial"/>
          <w:b/>
          <w:lang w:val="ro-RO" w:eastAsia="zh-CN"/>
        </w:rPr>
        <w:t xml:space="preserve">, pâraie, viituri rapide pe unele râuri mici din Maramureș, Crișana și Banat cu posibile efecte de </w:t>
      </w:r>
      <w:r w:rsidR="006B302E" w:rsidRPr="00BD4271">
        <w:rPr>
          <w:rFonts w:eastAsia="Times New Roman" w:cs="Arial"/>
          <w:b/>
          <w:lang w:val="ro-RO" w:eastAsia="zh-CN"/>
        </w:rPr>
        <w:t>inundații</w:t>
      </w:r>
      <w:r w:rsidRPr="00BD4271">
        <w:rPr>
          <w:rFonts w:eastAsia="Times New Roman" w:cs="Arial"/>
          <w:b/>
          <w:lang w:val="ro-RO" w:eastAsia="zh-CN"/>
        </w:rPr>
        <w:t xml:space="preserve"> locale și </w:t>
      </w:r>
      <w:r w:rsidR="006B302E" w:rsidRPr="00BD4271">
        <w:rPr>
          <w:rFonts w:eastAsia="Times New Roman" w:cs="Arial"/>
          <w:b/>
          <w:lang w:val="ro-RO" w:eastAsia="zh-CN"/>
        </w:rPr>
        <w:t>creșteri</w:t>
      </w:r>
      <w:r w:rsidRPr="00BD4271">
        <w:rPr>
          <w:rFonts w:eastAsia="Times New Roman" w:cs="Arial"/>
          <w:b/>
          <w:lang w:val="ro-RO" w:eastAsia="zh-CN"/>
        </w:rPr>
        <w:t xml:space="preserve"> de debite şi niveluri cu posibile </w:t>
      </w:r>
      <w:r w:rsidR="006B302E" w:rsidRPr="00BD4271">
        <w:rPr>
          <w:rFonts w:eastAsia="Times New Roman" w:cs="Arial"/>
          <w:b/>
          <w:lang w:val="ro-RO" w:eastAsia="zh-CN"/>
        </w:rPr>
        <w:t>depășiri</w:t>
      </w:r>
      <w:r w:rsidRPr="00BD4271">
        <w:rPr>
          <w:rFonts w:eastAsia="Times New Roman" w:cs="Arial"/>
          <w:b/>
          <w:lang w:val="ro-RO" w:eastAsia="zh-CN"/>
        </w:rPr>
        <w:t xml:space="preserve"> ale COTELOR DE ATENŢIE.</w:t>
      </w:r>
    </w:p>
    <w:p w14:paraId="63F15794" w14:textId="18C2F842" w:rsidR="001010A6" w:rsidRPr="00BD4271" w:rsidRDefault="001010A6" w:rsidP="00BD4271">
      <w:pPr>
        <w:suppressAutoHyphens/>
        <w:autoSpaceDE w:val="0"/>
        <w:spacing w:after="0"/>
        <w:rPr>
          <w:rFonts w:eastAsia="Times New Roman" w:cs="Arial"/>
          <w:lang w:val="ro-RO" w:eastAsia="zh-CN"/>
        </w:rPr>
      </w:pPr>
      <w:r w:rsidRPr="00BD4271">
        <w:rPr>
          <w:rFonts w:eastAsia="Times New Roman" w:cs="Arial"/>
          <w:lang w:val="ro-RO" w:eastAsia="zh-CN"/>
        </w:rPr>
        <w:t xml:space="preserve">Formațiunile de gheață se vor </w:t>
      </w:r>
      <w:r w:rsidR="006B302E" w:rsidRPr="00BD4271">
        <w:rPr>
          <w:rFonts w:eastAsia="Times New Roman" w:cs="Arial"/>
          <w:lang w:val="ro-RO" w:eastAsia="zh-CN"/>
        </w:rPr>
        <w:t>menține</w:t>
      </w:r>
      <w:r w:rsidRPr="00BD4271">
        <w:rPr>
          <w:rFonts w:eastAsia="Times New Roman" w:cs="Arial"/>
          <w:lang w:val="ro-RO" w:eastAsia="zh-CN"/>
        </w:rPr>
        <w:t xml:space="preserve"> fără modificări importante, exceptând râurile din Maramureș, Crișana și Banat, unde vor fi în restrângere și diminuare. </w:t>
      </w:r>
    </w:p>
    <w:p w14:paraId="3CB9C376" w14:textId="77777777" w:rsidR="001010A6" w:rsidRPr="00BD4271" w:rsidRDefault="001010A6" w:rsidP="00BD4271">
      <w:pPr>
        <w:suppressAutoHyphens/>
        <w:autoSpaceDE w:val="0"/>
        <w:spacing w:after="0"/>
        <w:rPr>
          <w:rFonts w:eastAsia="Times New Roman"/>
          <w:b/>
          <w:lang w:val="ro-RO" w:eastAsia="zh-CN"/>
        </w:rPr>
      </w:pPr>
      <w:r w:rsidRPr="00BD4271">
        <w:rPr>
          <w:rFonts w:eastAsia="Times New Roman"/>
          <w:b/>
          <w:lang w:val="ro-RO" w:eastAsia="zh-CN"/>
        </w:rPr>
        <w:t>Intră în vigoare ATENȚIONAREA HIDROLOGICĂ NR. 57 din 21.12.2018.</w:t>
      </w:r>
    </w:p>
    <w:p w14:paraId="6B216FD4" w14:textId="77777777" w:rsidR="00924850" w:rsidRDefault="00924850" w:rsidP="00A819D3">
      <w:pPr>
        <w:spacing w:after="0"/>
        <w:rPr>
          <w:b/>
          <w:bCs/>
          <w:u w:val="single"/>
          <w:lang w:val="ro-RO"/>
        </w:rPr>
      </w:pPr>
    </w:p>
    <w:p w14:paraId="16B3A0DE" w14:textId="0CC374FA" w:rsidR="008E5861" w:rsidRDefault="008E5861" w:rsidP="00D33C44">
      <w:pPr>
        <w:spacing w:after="0"/>
        <w:rPr>
          <w:b/>
          <w:bCs/>
          <w:u w:val="single"/>
          <w:lang w:val="ro-RO"/>
        </w:rPr>
      </w:pPr>
      <w:r w:rsidRPr="008E5861">
        <w:rPr>
          <w:b/>
          <w:bCs/>
          <w:u w:val="single"/>
          <w:lang w:val="ro-RO"/>
        </w:rPr>
        <w:t>DUNĂRE</w:t>
      </w:r>
    </w:p>
    <w:p w14:paraId="0A30229E" w14:textId="54231882" w:rsidR="001010A6" w:rsidRPr="001010A6" w:rsidRDefault="001010A6" w:rsidP="001010A6">
      <w:pPr>
        <w:spacing w:after="0"/>
        <w:rPr>
          <w:bCs/>
          <w:lang w:val="ro-RO"/>
        </w:rPr>
      </w:pPr>
      <w:r w:rsidRPr="001010A6">
        <w:rPr>
          <w:bCs/>
          <w:lang w:val="ro-RO"/>
        </w:rPr>
        <w:t xml:space="preserve">Debitul la intrarea în </w:t>
      </w:r>
      <w:r w:rsidR="006B302E" w:rsidRPr="001010A6">
        <w:rPr>
          <w:bCs/>
          <w:lang w:val="ro-RO"/>
        </w:rPr>
        <w:t>țară</w:t>
      </w:r>
      <w:r w:rsidRPr="001010A6">
        <w:rPr>
          <w:bCs/>
          <w:lang w:val="ro-RO"/>
        </w:rPr>
        <w:t xml:space="preserve"> (</w:t>
      </w:r>
      <w:r w:rsidR="006B302E" w:rsidRPr="001010A6">
        <w:rPr>
          <w:bCs/>
          <w:lang w:val="ro-RO"/>
        </w:rPr>
        <w:t>secțiunea</w:t>
      </w:r>
      <w:r w:rsidRPr="001010A6">
        <w:rPr>
          <w:bCs/>
          <w:lang w:val="ro-RO"/>
        </w:rPr>
        <w:t xml:space="preserve"> </w:t>
      </w:r>
      <w:r w:rsidR="006B302E" w:rsidRPr="001010A6">
        <w:rPr>
          <w:bCs/>
          <w:lang w:val="ro-RO"/>
        </w:rPr>
        <w:t>Baziaș</w:t>
      </w:r>
      <w:r w:rsidRPr="001010A6">
        <w:rPr>
          <w:bCs/>
          <w:lang w:val="ro-RO"/>
        </w:rPr>
        <w:t>) în intervalul 21 – 22.12.2018 a fost în scădere, având   valoarea de  3200  m</w:t>
      </w:r>
      <w:r w:rsidRPr="001010A6">
        <w:rPr>
          <w:bCs/>
          <w:vertAlign w:val="superscript"/>
          <w:lang w:val="ro-RO"/>
        </w:rPr>
        <w:t>3</w:t>
      </w:r>
      <w:r w:rsidRPr="001010A6">
        <w:rPr>
          <w:bCs/>
          <w:lang w:val="ro-RO"/>
        </w:rPr>
        <w:t>/s,   sub  media  multianuală  a  lunii decembrie  (5200 m</w:t>
      </w:r>
      <w:r w:rsidRPr="001010A6">
        <w:rPr>
          <w:bCs/>
          <w:vertAlign w:val="superscript"/>
          <w:lang w:val="ro-RO"/>
        </w:rPr>
        <w:t>3</w:t>
      </w:r>
      <w:r w:rsidRPr="001010A6">
        <w:rPr>
          <w:bCs/>
          <w:lang w:val="ro-RO"/>
        </w:rPr>
        <w:t xml:space="preserve">/s). </w:t>
      </w:r>
    </w:p>
    <w:p w14:paraId="73ACBA46" w14:textId="54F32294" w:rsidR="001010A6" w:rsidRPr="001010A6" w:rsidRDefault="001010A6" w:rsidP="001010A6">
      <w:pPr>
        <w:spacing w:after="0"/>
        <w:rPr>
          <w:bCs/>
          <w:lang w:val="ro-RO"/>
        </w:rPr>
      </w:pPr>
      <w:r w:rsidRPr="001010A6">
        <w:rPr>
          <w:bCs/>
          <w:lang w:val="ro-RO"/>
        </w:rPr>
        <w:t>În aval de Porţile de Fier debitele vor fi în scădere pe sectorul Gruia – Oltenița și în creștere pe sectorul Călărași – Tulcea.</w:t>
      </w:r>
    </w:p>
    <w:p w14:paraId="7527FF9B" w14:textId="77777777" w:rsidR="001010A6" w:rsidRPr="001010A6" w:rsidRDefault="001010A6" w:rsidP="001010A6">
      <w:pPr>
        <w:spacing w:after="0"/>
        <w:rPr>
          <w:bCs/>
          <w:lang w:val="ro-RO"/>
        </w:rPr>
      </w:pPr>
      <w:r w:rsidRPr="001010A6">
        <w:rPr>
          <w:bCs/>
          <w:lang w:val="ro-RO"/>
        </w:rPr>
        <w:t>Debitul la intrarea în ţară (secţiunea Baziaş) va fi în scădere (3100 m</w:t>
      </w:r>
      <w:r w:rsidRPr="001010A6">
        <w:rPr>
          <w:bCs/>
          <w:vertAlign w:val="superscript"/>
          <w:lang w:val="ro-RO"/>
        </w:rPr>
        <w:t>3</w:t>
      </w:r>
      <w:r w:rsidRPr="001010A6">
        <w:rPr>
          <w:bCs/>
          <w:lang w:val="ro-RO"/>
        </w:rPr>
        <w:t>/s).</w:t>
      </w:r>
    </w:p>
    <w:p w14:paraId="1A85D580" w14:textId="0E8260C9" w:rsidR="001010A6" w:rsidRPr="001010A6" w:rsidRDefault="001010A6" w:rsidP="001010A6">
      <w:pPr>
        <w:spacing w:after="0"/>
        <w:rPr>
          <w:bCs/>
          <w:lang w:val="ro-RO"/>
        </w:rPr>
      </w:pPr>
      <w:r w:rsidRPr="001010A6">
        <w:rPr>
          <w:bCs/>
          <w:lang w:val="ro-RO"/>
        </w:rPr>
        <w:lastRenderedPageBreak/>
        <w:t>În aval de Porţile de Fier debitele vor fi în scădere pe sectorul Gruia – Cernavodă şi în creştere pe sectorul Hârșova – Tulcea.</w:t>
      </w:r>
    </w:p>
    <w:p w14:paraId="76F9E05E" w14:textId="77777777" w:rsidR="00924850" w:rsidRDefault="00924850" w:rsidP="004F092E">
      <w:pPr>
        <w:spacing w:after="0"/>
        <w:rPr>
          <w:bCs/>
          <w:lang w:val="ro-RO"/>
        </w:rPr>
      </w:pPr>
    </w:p>
    <w:p w14:paraId="3ABCD458" w14:textId="7CF1D096"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0060553A" w:rsidRPr="008E5861">
        <w:rPr>
          <w:b/>
          <w:bCs/>
          <w:u w:val="single"/>
          <w:lang w:val="ro-RO"/>
        </w:rPr>
        <w:t>Situația</w:t>
      </w:r>
      <w:r w:rsidRPr="008E5861">
        <w:rPr>
          <w:b/>
          <w:bCs/>
          <w:u w:val="single"/>
          <w:lang w:val="ro-RO"/>
        </w:rPr>
        <w:t xml:space="preserve"> meteorologică în intervalul </w:t>
      </w:r>
      <w:r w:rsidR="001010A6">
        <w:rPr>
          <w:b/>
          <w:bCs/>
          <w:u w:val="single"/>
          <w:lang w:val="ro-RO"/>
        </w:rPr>
        <w:t>21</w:t>
      </w:r>
      <w:r w:rsidR="00E93DD2">
        <w:rPr>
          <w:b/>
          <w:bCs/>
          <w:u w:val="single"/>
          <w:lang w:val="ro-RO"/>
        </w:rPr>
        <w:t>.12</w:t>
      </w:r>
      <w:r w:rsidR="00E12903">
        <w:rPr>
          <w:b/>
          <w:bCs/>
          <w:u w:val="single"/>
          <w:lang w:val="ro-RO"/>
        </w:rPr>
        <w:t>.2018</w:t>
      </w:r>
      <w:r w:rsidRPr="008E5861">
        <w:rPr>
          <w:b/>
          <w:bCs/>
          <w:u w:val="single"/>
          <w:lang w:val="ro-RO"/>
        </w:rPr>
        <w:t xml:space="preserve">, ora 8.00 – </w:t>
      </w:r>
      <w:r w:rsidR="001010A6">
        <w:rPr>
          <w:b/>
          <w:bCs/>
          <w:u w:val="single"/>
          <w:lang w:val="ro-RO"/>
        </w:rPr>
        <w:t>22</w:t>
      </w:r>
      <w:r w:rsidR="00E93DD2">
        <w:rPr>
          <w:b/>
          <w:bCs/>
          <w:u w:val="single"/>
          <w:lang w:val="ro-RO"/>
        </w:rPr>
        <w:t>.12</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4F092E">
      <w:pPr>
        <w:spacing w:after="0"/>
        <w:rPr>
          <w:b/>
          <w:bCs/>
          <w:u w:val="single"/>
          <w:lang w:val="ro-RO"/>
        </w:rPr>
      </w:pPr>
      <w:r w:rsidRPr="008E5861">
        <w:rPr>
          <w:b/>
          <w:bCs/>
          <w:u w:val="single"/>
          <w:lang w:val="ro-RO"/>
        </w:rPr>
        <w:t>ÎN ŢARĂ</w:t>
      </w:r>
    </w:p>
    <w:p w14:paraId="01A7CFE0" w14:textId="77777777" w:rsidR="001010A6" w:rsidRPr="001010A6" w:rsidRDefault="001010A6" w:rsidP="001010A6">
      <w:pPr>
        <w:spacing w:after="0"/>
        <w:rPr>
          <w:bCs/>
          <w:iCs/>
          <w:lang w:val="ro-RO"/>
        </w:rPr>
      </w:pPr>
      <w:r w:rsidRPr="001010A6">
        <w:rPr>
          <w:bCs/>
          <w:iCs/>
          <w:lang w:val="ro-RO"/>
        </w:rPr>
        <w:t>Deși vremea s-a încălzit în cea mai mare parte a țării, în regiunile sudice, estice și în depresiuni s-a menținut mai rece decât în mod normal la această dată. Cerul a fost mai mult noros, exceptând regiunile vestice și zona de munte, unde pe parcursul zilei înnorările au fost temporare. Trecător au fost precipitații slabe sub formă de ninsoare izolat la munte, mixte în Maramureș, predominant ninsoare pe arii restrânse în Transilvania și doar ploi în Banat și în Crișana. În primele ore ale intervalului pe suprafețe mici în vestul teritoriului s-a depus polei. A fost și ceață, mai ales în prima parte a zilei și noaptea, pe arii relativ extinse în sudul, estul și centrul țării. Vântul a suflat slab și moderat, cu intensificări pe crestele montane.  S-a menținut strat de zăpadă în cea mai mare parte a teritoriului, care la ora 20 măsura - în platformele stațiilor meteorologice - până la 132 cm la munte (în Masivul Făgăraș, la peste 2000 m altitudine), până la 46 cm în Crișana, până la 36 cm în Muntenia, până la 32 cm în Oltenia, până la 30 cm în Maramureș, până la 27 cm în Banat și în Transilvania, până la 21 cm în Moldova, iar în vestul Dobrogei până la 3 cm. Temperaturile maxime s-au încadrat între -7 grade la Miercurea Ciuc și 8 grade la Oravița. La ora 06 se înregistrau valori termice cuprinse între -10 grade la Sfântu Gheorghe (jud. Covasna) și 6 grade la Caransebeș.</w:t>
      </w:r>
    </w:p>
    <w:p w14:paraId="1DDE63C6" w14:textId="30C8FB0D" w:rsidR="001010A6" w:rsidRPr="004F7047" w:rsidRDefault="001010A6" w:rsidP="001010A6">
      <w:pPr>
        <w:spacing w:after="0"/>
        <w:rPr>
          <w:bCs/>
          <w:i/>
          <w:iCs/>
          <w:lang w:val="ro-RO"/>
        </w:rPr>
      </w:pPr>
      <w:r w:rsidRPr="004F7047">
        <w:rPr>
          <w:bCs/>
          <w:i/>
          <w:iCs/>
          <w:lang w:val="ro-RO"/>
        </w:rPr>
        <w:t xml:space="preserve">OBSERVAȚII: </w:t>
      </w:r>
      <w:r w:rsidR="00BD4271" w:rsidRPr="004F7047">
        <w:rPr>
          <w:bCs/>
          <w:i/>
          <w:iCs/>
          <w:lang w:val="ro-RO"/>
        </w:rPr>
        <w:t>d</w:t>
      </w:r>
      <w:r w:rsidRPr="004F7047">
        <w:rPr>
          <w:bCs/>
          <w:i/>
          <w:iCs/>
          <w:lang w:val="ro-RO"/>
        </w:rPr>
        <w:t>e ieri</w:t>
      </w:r>
      <w:r w:rsidR="004F7047" w:rsidRPr="004F7047">
        <w:rPr>
          <w:bCs/>
          <w:i/>
          <w:iCs/>
          <w:lang w:val="ro-RO"/>
        </w:rPr>
        <w:t>,</w:t>
      </w:r>
      <w:r w:rsidRPr="004F7047">
        <w:rPr>
          <w:bCs/>
          <w:i/>
          <w:iCs/>
          <w:lang w:val="ro-RO"/>
        </w:rPr>
        <w:t xml:space="preserve"> de la ora 6</w:t>
      </w:r>
      <w:r w:rsidR="004F7047" w:rsidRPr="004F7047">
        <w:rPr>
          <w:bCs/>
          <w:i/>
          <w:iCs/>
          <w:lang w:val="ro-RO"/>
        </w:rPr>
        <w:t>,</w:t>
      </w:r>
      <w:r w:rsidRPr="004F7047">
        <w:rPr>
          <w:bCs/>
          <w:i/>
          <w:iCs/>
          <w:lang w:val="ro-RO"/>
        </w:rPr>
        <w:t xml:space="preserve"> au fost în vigoare 26 atenționări cod galben pentru fenomene meteorologice periculoase imediate, emise după cum urmează</w:t>
      </w:r>
      <w:r w:rsidR="004F7047" w:rsidRPr="004F7047">
        <w:rPr>
          <w:bCs/>
          <w:i/>
          <w:iCs/>
          <w:lang w:val="ro-RO"/>
        </w:rPr>
        <w:t>:</w:t>
      </w:r>
      <w:r w:rsidRPr="004F7047">
        <w:rPr>
          <w:bCs/>
          <w:i/>
          <w:iCs/>
          <w:lang w:val="ro-RO"/>
        </w:rPr>
        <w:t xml:space="preserve"> 6 de către SRPV Bacău, 5 de către CNPM pentru Muntenia, 4 de către SRPV Sibiu, 4 de către SRPV Craiova, 3 de către SRPV Constanța, 2 de către SRPV Timișoara și 2 de către SRPV Cluj.</w:t>
      </w:r>
    </w:p>
    <w:p w14:paraId="3CB2EF20" w14:textId="77777777" w:rsidR="00924850" w:rsidRDefault="00924850" w:rsidP="00442486">
      <w:pPr>
        <w:spacing w:after="0"/>
        <w:rPr>
          <w:b/>
          <w:bCs/>
          <w:u w:val="single"/>
          <w:lang w:val="ro-RO"/>
        </w:rPr>
      </w:pPr>
    </w:p>
    <w:p w14:paraId="06C6E91C" w14:textId="143E341E" w:rsidR="00442486" w:rsidRPr="00442486" w:rsidRDefault="00442486" w:rsidP="00442486">
      <w:pPr>
        <w:spacing w:after="0"/>
        <w:rPr>
          <w:b/>
          <w:bCs/>
          <w:u w:val="single"/>
          <w:lang w:val="ro-RO"/>
        </w:rPr>
      </w:pPr>
      <w:r w:rsidRPr="00442486">
        <w:rPr>
          <w:b/>
          <w:bCs/>
          <w:u w:val="single"/>
          <w:lang w:val="ro-RO"/>
        </w:rPr>
        <w:t>LA BUCUREŞTI</w:t>
      </w:r>
    </w:p>
    <w:p w14:paraId="491EACDC" w14:textId="77777777" w:rsidR="001010A6" w:rsidRPr="001010A6" w:rsidRDefault="001010A6" w:rsidP="001010A6">
      <w:pPr>
        <w:spacing w:after="0"/>
        <w:rPr>
          <w:bCs/>
          <w:lang w:val="ro-RO"/>
        </w:rPr>
      </w:pPr>
      <w:r w:rsidRPr="001010A6">
        <w:rPr>
          <w:bCs/>
          <w:lang w:val="ro-RO"/>
        </w:rPr>
        <w:t>Vremea s-a menținut închisă și rece, iar vântul a suflat slab și moderat. La ora 20, în platformele stațiilor meteorologice, stratul de zăpadă măsura între 6 și 8 cm. Temperatura maximă a fost de -2 grade, iar la ora 06 se înregistrau -4 grade la Filaret și Băneasa și -3 grade la Afumați.</w:t>
      </w:r>
    </w:p>
    <w:p w14:paraId="0DA5CDF8" w14:textId="2381D48F" w:rsidR="008E5861" w:rsidRPr="00D9537D" w:rsidRDefault="008E5861" w:rsidP="000E1A95">
      <w:pPr>
        <w:spacing w:before="240"/>
        <w:rPr>
          <w:b/>
          <w:bCs/>
          <w:u w:val="single"/>
          <w:lang w:val="ro-RO"/>
        </w:rPr>
      </w:pPr>
      <w:r w:rsidRPr="00D9537D">
        <w:rPr>
          <w:b/>
          <w:bCs/>
          <w:lang w:val="ro-RO"/>
        </w:rPr>
        <w:t xml:space="preserve">3. </w:t>
      </w:r>
      <w:r w:rsidRPr="00D9537D">
        <w:rPr>
          <w:b/>
          <w:bCs/>
          <w:u w:val="single"/>
          <w:lang w:val="ro-RO"/>
        </w:rPr>
        <w:t xml:space="preserve">Prognoza meteorologică în intervalul </w:t>
      </w:r>
      <w:r w:rsidR="001010A6">
        <w:rPr>
          <w:b/>
          <w:bCs/>
          <w:u w:val="single"/>
          <w:lang w:val="ro-RO"/>
        </w:rPr>
        <w:t>22</w:t>
      </w:r>
      <w:r w:rsidR="001A136A">
        <w:rPr>
          <w:b/>
          <w:bCs/>
          <w:u w:val="single"/>
          <w:lang w:val="ro-RO"/>
        </w:rPr>
        <w:t>.12</w:t>
      </w:r>
      <w:r w:rsidR="00E12903" w:rsidRPr="00D9537D">
        <w:rPr>
          <w:b/>
          <w:bCs/>
          <w:u w:val="single"/>
          <w:lang w:val="ro-RO"/>
        </w:rPr>
        <w:t>.2018</w:t>
      </w:r>
      <w:r w:rsidRPr="00D9537D">
        <w:rPr>
          <w:b/>
          <w:bCs/>
          <w:u w:val="single"/>
          <w:lang w:val="ro-RO"/>
        </w:rPr>
        <w:t xml:space="preserve">, ora 8.00 – </w:t>
      </w:r>
      <w:r w:rsidR="001010A6">
        <w:rPr>
          <w:b/>
          <w:bCs/>
          <w:u w:val="single"/>
          <w:lang w:val="ro-RO"/>
        </w:rPr>
        <w:t>23</w:t>
      </w:r>
      <w:r w:rsidR="001A136A">
        <w:rPr>
          <w:b/>
          <w:bCs/>
          <w:u w:val="single"/>
          <w:lang w:val="ro-RO"/>
        </w:rPr>
        <w:t>.12</w:t>
      </w:r>
      <w:r w:rsidR="00C246F1">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5F318AA3" w14:textId="77777777" w:rsidR="001010A6" w:rsidRPr="001010A6" w:rsidRDefault="001010A6" w:rsidP="001010A6">
      <w:pPr>
        <w:spacing w:after="0"/>
        <w:rPr>
          <w:bCs/>
          <w:lang w:val="ro-RO"/>
        </w:rPr>
      </w:pPr>
      <w:r w:rsidRPr="001010A6">
        <w:rPr>
          <w:bCs/>
          <w:lang w:val="ro-RO"/>
        </w:rPr>
        <w:t xml:space="preserve">Vremea va fi în general închisă. Vor cădea precipitații în regiunile vestice, nordice și centrale și pe arii restrânse în restul teritoriului. </w:t>
      </w:r>
      <w:r w:rsidRPr="001010A6">
        <w:rPr>
          <w:bCs/>
          <w:u w:val="single"/>
          <w:lang w:val="ro-RO"/>
        </w:rPr>
        <w:t>Acestea vor fi</w:t>
      </w:r>
      <w:r w:rsidRPr="001010A6">
        <w:rPr>
          <w:bCs/>
          <w:lang w:val="ro-RO"/>
        </w:rPr>
        <w:t xml:space="preserve"> mai ales sub formă de ploaie în zonele joase de relief, mixte la munte la altitudini în general sub 1500 m și </w:t>
      </w:r>
      <w:r w:rsidRPr="001010A6">
        <w:rPr>
          <w:bCs/>
          <w:u w:val="single"/>
          <w:lang w:val="ro-RO"/>
        </w:rPr>
        <w:t>predominant sub formă de ninsoare la altitudini mai mari.</w:t>
      </w:r>
      <w:r w:rsidRPr="001010A6">
        <w:rPr>
          <w:b/>
          <w:bCs/>
          <w:lang w:val="ro-RO"/>
        </w:rPr>
        <w:t xml:space="preserve"> </w:t>
      </w:r>
      <w:r w:rsidRPr="001010A6">
        <w:rPr>
          <w:bCs/>
          <w:u w:val="single"/>
          <w:lang w:val="ro-RO"/>
        </w:rPr>
        <w:t xml:space="preserve">În zona Carpaților Occidentali și Orientali cantitățile de precipitații vor depăși izolat 20 l/mp. Vântul va sufla în general moderat, cu intensificări la munte, </w:t>
      </w:r>
      <w:r w:rsidRPr="001010A6">
        <w:rPr>
          <w:b/>
          <w:bCs/>
          <w:u w:val="single"/>
          <w:lang w:val="ro-RO"/>
        </w:rPr>
        <w:t xml:space="preserve">mai ales în zona montană a județelor Satu-Mare, Maramureș, Bistrița-Năsăud și Cluj, unde cu precădere la altitudini de peste 1500 m vântul va sufla tare, cu rafale de peste 80 km/h. În aceste zone ninsoarea va fi viscolită și vizibilitatea va scădea semnificativ, iar stratul de zăpadă nou depus va fi consistent. </w:t>
      </w:r>
      <w:r w:rsidRPr="001010A6">
        <w:rPr>
          <w:bCs/>
          <w:u w:val="single"/>
          <w:lang w:val="ro-RO"/>
        </w:rPr>
        <w:t>În zonele joase de relief din jumătatea nordică a țării precipitațiile predominant sub formă de ploaie vor favoriza formarea poleiului.</w:t>
      </w:r>
      <w:r w:rsidRPr="001010A6">
        <w:rPr>
          <w:bCs/>
          <w:lang w:val="ro-RO"/>
        </w:rPr>
        <w:t>Valorile termice vor fi în creștere, astfel că maximele se vor încadra între 3 și 10 grade, iar minimele între -1 și 7 grade. Pe arii restrânse va fi ceață.</w:t>
      </w:r>
    </w:p>
    <w:p w14:paraId="403E9B8F" w14:textId="77777777" w:rsidR="00924850" w:rsidRDefault="00924850" w:rsidP="00C30D42">
      <w:pPr>
        <w:spacing w:after="0"/>
        <w:rPr>
          <w:b/>
          <w:bCs/>
          <w:u w:val="single"/>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68EA4EC5" w14:textId="12BB13D7" w:rsidR="001C4EB8" w:rsidRPr="001C4EB8" w:rsidRDefault="001010A6" w:rsidP="001C4EB8">
      <w:pPr>
        <w:spacing w:after="0"/>
        <w:rPr>
          <w:bCs/>
          <w:lang w:val="ro-RO"/>
        </w:rPr>
      </w:pPr>
      <w:r w:rsidRPr="001010A6">
        <w:rPr>
          <w:bCs/>
          <w:lang w:val="ro-RO"/>
        </w:rPr>
        <w:t>Vremea se va încălzi. Cerul va avea înnorări, iar seara și noaptea trecător va ploua slab. Vântul va sufla slab și moderat, cu ușoare intensificări noaptea. Temperatura maximă se va situa în jurul valorii de 4 grade, iar cea minimă va fi de 2...3 grade.</w:t>
      </w:r>
    </w:p>
    <w:p w14:paraId="7EF860EE" w14:textId="77777777" w:rsidR="00B048CD" w:rsidRDefault="00B048CD" w:rsidP="00FD5770">
      <w:pPr>
        <w:spacing w:after="0"/>
        <w:rPr>
          <w:bCs/>
          <w:lang w:val="ro-RO"/>
        </w:rPr>
      </w:pPr>
    </w:p>
    <w:p w14:paraId="358AE4A9" w14:textId="77777777" w:rsidR="007431D0" w:rsidRDefault="007431D0" w:rsidP="00FD5770">
      <w:pPr>
        <w:spacing w:after="0"/>
        <w:rPr>
          <w:bCs/>
          <w:lang w:val="ro-RO"/>
        </w:rPr>
      </w:pPr>
    </w:p>
    <w:p w14:paraId="2D58AEEE" w14:textId="0A81B1BB" w:rsidR="007431D0" w:rsidRDefault="007431D0" w:rsidP="007431D0">
      <w:pPr>
        <w:tabs>
          <w:tab w:val="left" w:pos="851"/>
        </w:tabs>
        <w:spacing w:after="0" w:line="240" w:lineRule="auto"/>
        <w:ind w:hanging="11"/>
        <w:rPr>
          <w:rFonts w:eastAsia="Times New Roman"/>
          <w:b/>
          <w:bCs/>
          <w:u w:val="single"/>
          <w:lang w:val="ro-RO"/>
        </w:rPr>
      </w:pPr>
      <w:r>
        <w:rPr>
          <w:rFonts w:eastAsia="Times New Roman"/>
          <w:b/>
          <w:bCs/>
          <w:lang w:val="ro-RO"/>
        </w:rPr>
        <w:t>4.</w:t>
      </w:r>
      <w:r>
        <w:rPr>
          <w:rFonts w:eastAsia="Times New Roman"/>
          <w:bCs/>
          <w:lang w:val="ro-RO"/>
        </w:rPr>
        <w:t xml:space="preserve"> </w:t>
      </w:r>
      <w:r>
        <w:rPr>
          <w:rFonts w:eastAsia="Times New Roman"/>
          <w:b/>
          <w:bCs/>
          <w:u w:val="single"/>
          <w:lang w:val="ro-RO"/>
        </w:rPr>
        <w:t xml:space="preserve">Buletin nivometeorologic valabil pentru masivele Bucegi şi Făgăraş, emis pentru perioada </w:t>
      </w:r>
      <w:r>
        <w:rPr>
          <w:rFonts w:eastAsia="Times New Roman"/>
          <w:b/>
          <w:bCs/>
          <w:u w:val="single"/>
          <w:lang w:val="it-IT"/>
        </w:rPr>
        <w:t>21.12.2018 – 21.12. 2018</w:t>
      </w:r>
    </w:p>
    <w:p w14:paraId="3E3BB954" w14:textId="77777777" w:rsidR="007431D0" w:rsidRDefault="007431D0" w:rsidP="007431D0">
      <w:pPr>
        <w:tabs>
          <w:tab w:val="left" w:pos="851"/>
        </w:tabs>
        <w:spacing w:after="0" w:line="240" w:lineRule="auto"/>
        <w:ind w:hanging="11"/>
        <w:rPr>
          <w:rFonts w:eastAsia="Times New Roman"/>
          <w:b/>
          <w:bCs/>
          <w:u w:val="single"/>
          <w:lang w:val="ro-RO"/>
        </w:rPr>
      </w:pPr>
    </w:p>
    <w:p w14:paraId="14418F54" w14:textId="233B2867" w:rsidR="007431D0" w:rsidRDefault="007431D0" w:rsidP="007431D0">
      <w:pPr>
        <w:tabs>
          <w:tab w:val="left" w:pos="851"/>
        </w:tabs>
        <w:spacing w:after="0" w:line="240" w:lineRule="auto"/>
        <w:ind w:hanging="11"/>
        <w:rPr>
          <w:rFonts w:eastAsia="Times New Roman"/>
          <w:b/>
          <w:bCs/>
          <w:u w:val="single"/>
          <w:lang w:val="ro-RO"/>
        </w:rPr>
      </w:pPr>
      <w:r>
        <w:rPr>
          <w:rFonts w:eastAsia="Times New Roman"/>
          <w:b/>
          <w:bCs/>
          <w:u w:val="single"/>
          <w:lang w:val="ro-RO"/>
        </w:rPr>
        <w:t>STAREA STRATULUI DE ZĂPADĂ în data de 21.12.2018, ora 14:</w:t>
      </w:r>
    </w:p>
    <w:p w14:paraId="32244BC1" w14:textId="188649F4" w:rsidR="007431D0" w:rsidRDefault="007431D0" w:rsidP="007431D0">
      <w:pPr>
        <w:tabs>
          <w:tab w:val="left" w:pos="851"/>
        </w:tabs>
        <w:spacing w:after="0"/>
        <w:ind w:hanging="11"/>
        <w:rPr>
          <w:rFonts w:eastAsia="Times New Roman"/>
          <w:bCs/>
          <w:iCs/>
          <w:lang w:val="it-IT"/>
        </w:rPr>
      </w:pPr>
      <w:r w:rsidRPr="007431D0">
        <w:rPr>
          <w:rFonts w:eastAsia="Times New Roman"/>
          <w:bCs/>
          <w:iCs/>
          <w:lang w:val="it-IT"/>
        </w:rPr>
        <w:t>În ultimele 24 ore vremea a fost relativ caldă pentru această perioadă. Cerul a fost variabil, temporar noros. Vântul a suflat slab și moderat, cu intensificări temporare în zona înaltă, unde rafalele au depășit temporar 55-60 km/h. Pe arii restrânse s-a semnalat ceață. În Făgăraș s-au semnalat mai multe curgeri de zăpadă și o avalanșă de placă, cu plecare de la 2000 metri. Stratul de zăpadă s scăzut ușor cu până la 1 cm, iar la ora 14 acesta măsura: 135 cm la Bâlea-Lac, 90 cm la Vf. Omu, 48 cm la Sinaia, 19 cm la Predeal și 12 cm la Fundata</w:t>
      </w:r>
      <w:r>
        <w:rPr>
          <w:rFonts w:eastAsia="Times New Roman"/>
          <w:bCs/>
          <w:iCs/>
          <w:lang w:val="it-IT"/>
        </w:rPr>
        <w:t>.</w:t>
      </w:r>
    </w:p>
    <w:p w14:paraId="357AF478" w14:textId="77777777" w:rsidR="007431D0" w:rsidRDefault="007431D0" w:rsidP="007431D0">
      <w:pPr>
        <w:tabs>
          <w:tab w:val="left" w:pos="851"/>
        </w:tabs>
        <w:spacing w:after="0" w:line="240" w:lineRule="auto"/>
        <w:ind w:hanging="11"/>
        <w:rPr>
          <w:rFonts w:eastAsia="Times New Roman"/>
          <w:bCs/>
          <w:lang w:val="ro-RO"/>
        </w:rPr>
      </w:pPr>
    </w:p>
    <w:p w14:paraId="490172C4" w14:textId="18846EA9" w:rsidR="007431D0" w:rsidRDefault="007431D0" w:rsidP="007431D0">
      <w:pPr>
        <w:tabs>
          <w:tab w:val="left" w:pos="851"/>
        </w:tabs>
        <w:suppressAutoHyphens/>
        <w:spacing w:after="0" w:line="240" w:lineRule="auto"/>
        <w:ind w:hanging="11"/>
        <w:rPr>
          <w:rFonts w:eastAsia="Times New Roman"/>
          <w:b/>
          <w:bCs/>
          <w:u w:val="single"/>
          <w:lang w:val="sv-SE"/>
        </w:rPr>
      </w:pPr>
      <w:r>
        <w:rPr>
          <w:rFonts w:eastAsia="Times New Roman"/>
          <w:b/>
          <w:bCs/>
          <w:u w:val="single"/>
          <w:lang w:val="sv-SE"/>
        </w:rPr>
        <w:t xml:space="preserve">Evoluţia vremii în intervalul </w:t>
      </w:r>
      <w:r w:rsidR="00574B51">
        <w:rPr>
          <w:rFonts w:eastAsia="Times New Roman"/>
          <w:b/>
          <w:bCs/>
          <w:u w:val="single"/>
          <w:lang w:val="sv-SE"/>
        </w:rPr>
        <w:t>21</w:t>
      </w:r>
      <w:r>
        <w:rPr>
          <w:rFonts w:eastAsia="Times New Roman"/>
          <w:b/>
          <w:bCs/>
          <w:u w:val="single"/>
          <w:lang w:val="sv-SE"/>
        </w:rPr>
        <w:t>.12.201</w:t>
      </w:r>
      <w:r w:rsidR="00574B51">
        <w:rPr>
          <w:rFonts w:eastAsia="Times New Roman"/>
          <w:b/>
          <w:bCs/>
          <w:u w:val="single"/>
          <w:lang w:val="sv-SE"/>
        </w:rPr>
        <w:t>8</w:t>
      </w:r>
      <w:r>
        <w:rPr>
          <w:rFonts w:eastAsia="Times New Roman"/>
          <w:b/>
          <w:bCs/>
          <w:u w:val="single"/>
          <w:lang w:val="sv-SE"/>
        </w:rPr>
        <w:t xml:space="preserve">, ora 20 – </w:t>
      </w:r>
      <w:r w:rsidR="00574B51">
        <w:rPr>
          <w:rFonts w:eastAsia="Times New Roman"/>
          <w:b/>
          <w:bCs/>
          <w:u w:val="single"/>
          <w:lang w:val="sv-SE"/>
        </w:rPr>
        <w:t>22</w:t>
      </w:r>
      <w:r>
        <w:rPr>
          <w:rFonts w:eastAsia="Times New Roman"/>
          <w:b/>
          <w:bCs/>
          <w:u w:val="single"/>
          <w:lang w:val="sv-SE"/>
        </w:rPr>
        <w:t>.12.201</w:t>
      </w:r>
      <w:r w:rsidR="00574B51">
        <w:rPr>
          <w:rFonts w:eastAsia="Times New Roman"/>
          <w:b/>
          <w:bCs/>
          <w:u w:val="single"/>
          <w:lang w:val="sv-SE"/>
        </w:rPr>
        <w:t>8</w:t>
      </w:r>
      <w:r>
        <w:rPr>
          <w:rFonts w:eastAsia="Times New Roman"/>
          <w:b/>
          <w:bCs/>
          <w:u w:val="single"/>
          <w:lang w:val="sv-SE"/>
        </w:rPr>
        <w:t>, ora 20:</w:t>
      </w:r>
    </w:p>
    <w:p w14:paraId="41BB39C1" w14:textId="77777777" w:rsidR="007431D0" w:rsidRPr="007431D0" w:rsidRDefault="007431D0" w:rsidP="007431D0">
      <w:pPr>
        <w:tabs>
          <w:tab w:val="left" w:pos="851"/>
        </w:tabs>
        <w:suppressAutoHyphens/>
        <w:spacing w:after="0"/>
        <w:ind w:hanging="11"/>
        <w:rPr>
          <w:rFonts w:eastAsia="Times New Roman"/>
          <w:bCs/>
          <w:lang w:val="sv-SE"/>
        </w:rPr>
      </w:pPr>
      <w:r w:rsidRPr="007431D0">
        <w:rPr>
          <w:rFonts w:eastAsia="Times New Roman"/>
          <w:bCs/>
          <w:lang w:val="it-IT"/>
        </w:rPr>
        <w:t xml:space="preserve">Vremea va fi caldă pentru această perioadă. Cerul va fi mai mult noros și local se vor semnala precipitații mixte în zonele joase, ninsoare la peste 1800 m. </w:t>
      </w:r>
      <w:r w:rsidRPr="007431D0">
        <w:rPr>
          <w:rFonts w:eastAsia="Times New Roman"/>
          <w:bCs/>
          <w:lang w:val="sv-SE"/>
        </w:rPr>
        <w:t>Vântul va deveni în general moderat, cu intensificări locale, mai ales pe creste, unde temporar va viscoli sau spulbera zăpada.</w:t>
      </w:r>
    </w:p>
    <w:p w14:paraId="46A3740F" w14:textId="281CD0A1" w:rsidR="007431D0" w:rsidRPr="007431D0" w:rsidRDefault="007431D0" w:rsidP="007431D0">
      <w:pPr>
        <w:tabs>
          <w:tab w:val="left" w:pos="851"/>
        </w:tabs>
        <w:suppressAutoHyphens/>
        <w:spacing w:after="0"/>
        <w:ind w:hanging="11"/>
        <w:rPr>
          <w:rFonts w:eastAsia="Times New Roman"/>
          <w:bCs/>
          <w:lang w:val="ro-RO"/>
        </w:rPr>
      </w:pPr>
      <w:r w:rsidRPr="007431D0">
        <w:rPr>
          <w:rFonts w:eastAsia="Times New Roman"/>
          <w:b/>
          <w:bCs/>
          <w:lang w:val="ro-RO"/>
        </w:rPr>
        <w:t xml:space="preserve">Peste 1800 m: </w:t>
      </w:r>
      <w:r w:rsidRPr="007431D0">
        <w:rPr>
          <w:rFonts w:eastAsia="Times New Roman"/>
          <w:bCs/>
          <w:lang w:val="ro-RO"/>
        </w:rPr>
        <w:t xml:space="preserve">temperaturi minime: -10 la -6 gr.C; </w:t>
      </w:r>
      <w:r w:rsidRPr="007431D0">
        <w:rPr>
          <w:rFonts w:eastAsia="Times New Roman"/>
          <w:b/>
          <w:bCs/>
          <w:lang w:val="ro-RO"/>
        </w:rPr>
        <w:t xml:space="preserve"> </w:t>
      </w:r>
      <w:r w:rsidRPr="007431D0">
        <w:rPr>
          <w:rFonts w:eastAsia="Times New Roman"/>
          <w:bCs/>
          <w:lang w:val="ro-RO"/>
        </w:rPr>
        <w:t>temperaturi maxime: -3 la 0</w:t>
      </w:r>
      <w:r>
        <w:rPr>
          <w:rFonts w:eastAsia="Times New Roman"/>
          <w:bCs/>
          <w:lang w:val="ro-RO"/>
        </w:rPr>
        <w:t xml:space="preserve"> gr.C;</w:t>
      </w:r>
    </w:p>
    <w:p w14:paraId="6AF7DBE1" w14:textId="747C65E9" w:rsidR="007431D0" w:rsidRDefault="007431D0" w:rsidP="007431D0">
      <w:pPr>
        <w:tabs>
          <w:tab w:val="left" w:pos="851"/>
        </w:tabs>
        <w:suppressAutoHyphens/>
        <w:spacing w:after="0"/>
        <w:ind w:hanging="11"/>
        <w:rPr>
          <w:rFonts w:eastAsia="Times New Roman"/>
          <w:bCs/>
          <w:lang w:val="ro-RO"/>
        </w:rPr>
      </w:pPr>
      <w:r w:rsidRPr="007431D0">
        <w:rPr>
          <w:rFonts w:eastAsia="Times New Roman"/>
          <w:b/>
          <w:bCs/>
          <w:lang w:val="ro-RO"/>
        </w:rPr>
        <w:t xml:space="preserve">Sub 1800 m: </w:t>
      </w:r>
      <w:r w:rsidRPr="007431D0">
        <w:rPr>
          <w:rFonts w:eastAsia="Times New Roman"/>
          <w:bCs/>
          <w:lang w:val="ro-RO"/>
        </w:rPr>
        <w:t>temperaturi minime: -6 la -3</w:t>
      </w:r>
      <w:r w:rsidRPr="007431D0">
        <w:rPr>
          <w:rFonts w:eastAsia="Times New Roman"/>
          <w:bCs/>
          <w:lang w:val="it-IT"/>
        </w:rPr>
        <w:t xml:space="preserve"> gr.C; </w:t>
      </w:r>
      <w:r w:rsidRPr="007431D0">
        <w:rPr>
          <w:rFonts w:eastAsia="Times New Roman"/>
          <w:bCs/>
          <w:lang w:val="ro-RO"/>
        </w:rPr>
        <w:t>temperaturi maxime: 0 la 5 gr.C</w:t>
      </w:r>
      <w:r>
        <w:rPr>
          <w:rFonts w:eastAsia="Times New Roman"/>
          <w:bCs/>
          <w:lang w:val="ro-RO"/>
        </w:rPr>
        <w:t>.</w:t>
      </w:r>
    </w:p>
    <w:p w14:paraId="055D64FC" w14:textId="77777777" w:rsidR="007431D0" w:rsidRDefault="007431D0" w:rsidP="007431D0">
      <w:pPr>
        <w:tabs>
          <w:tab w:val="left" w:pos="851"/>
        </w:tabs>
        <w:suppressAutoHyphens/>
        <w:spacing w:after="0" w:line="240" w:lineRule="auto"/>
        <w:ind w:hanging="11"/>
        <w:rPr>
          <w:rFonts w:eastAsia="Times New Roman"/>
          <w:b/>
          <w:bCs/>
          <w:u w:val="single"/>
          <w:lang w:val="ro-RO"/>
        </w:rPr>
      </w:pPr>
    </w:p>
    <w:p w14:paraId="069084D2" w14:textId="75943B6D" w:rsidR="007431D0" w:rsidRDefault="007431D0" w:rsidP="007431D0">
      <w:pPr>
        <w:tabs>
          <w:tab w:val="left" w:pos="851"/>
        </w:tabs>
        <w:suppressAutoHyphens/>
        <w:spacing w:after="0" w:line="240" w:lineRule="auto"/>
        <w:ind w:hanging="11"/>
        <w:rPr>
          <w:rFonts w:eastAsia="Times New Roman"/>
          <w:b/>
          <w:bCs/>
          <w:u w:val="single"/>
          <w:lang w:val="ro-RO"/>
        </w:rPr>
      </w:pPr>
      <w:r w:rsidRPr="007431D0">
        <w:rPr>
          <w:rFonts w:eastAsia="Times New Roman"/>
          <w:b/>
          <w:bCs/>
          <w:u w:val="single"/>
          <w:lang w:val="ro-RO"/>
        </w:rPr>
        <w:t>Stabilitatea şi evoluţia stratului de zăpadă în masivele Făgăraș și Bucegi</w:t>
      </w:r>
      <w:r>
        <w:rPr>
          <w:rFonts w:eastAsia="Times New Roman"/>
          <w:b/>
          <w:bCs/>
          <w:u w:val="single"/>
          <w:lang w:val="ro-RO"/>
        </w:rPr>
        <w:t xml:space="preserve">: </w:t>
      </w:r>
    </w:p>
    <w:p w14:paraId="71442827" w14:textId="77777777" w:rsidR="007431D0" w:rsidRDefault="007431D0" w:rsidP="007431D0">
      <w:pPr>
        <w:tabs>
          <w:tab w:val="left" w:pos="851"/>
        </w:tabs>
        <w:suppressAutoHyphens/>
        <w:spacing w:after="0" w:line="240" w:lineRule="auto"/>
        <w:ind w:hanging="11"/>
        <w:rPr>
          <w:rFonts w:eastAsia="Times New Roman"/>
          <w:bCs/>
          <w:lang w:val="sv-SE"/>
        </w:rPr>
      </w:pPr>
    </w:p>
    <w:p w14:paraId="3D820EF4" w14:textId="77777777" w:rsidR="007431D0" w:rsidRPr="007431D0" w:rsidRDefault="007431D0" w:rsidP="007431D0">
      <w:pPr>
        <w:rPr>
          <w:rFonts w:cs="Arial"/>
          <w:lang w:val="ro-RO"/>
        </w:rPr>
      </w:pPr>
      <w:r w:rsidRPr="007431D0">
        <w:rPr>
          <w:rFonts w:cs="Arial"/>
          <w:b/>
          <w:lang w:val="sv-SE"/>
        </w:rPr>
        <w:t>La altitudini de peste 1800 m</w:t>
      </w:r>
      <w:r w:rsidRPr="007431D0">
        <w:rPr>
          <w:rFonts w:cs="Arial"/>
          <w:lang w:val="sv-SE"/>
        </w:rPr>
        <w:t xml:space="preserve">: </w:t>
      </w:r>
      <w:r w:rsidRPr="007431D0">
        <w:rPr>
          <w:rFonts w:cs="Arial"/>
          <w:b/>
          <w:color w:val="FF0000"/>
          <w:lang w:val="sv-SE"/>
        </w:rPr>
        <w:t>RISC MARE (4):</w:t>
      </w:r>
      <w:r w:rsidRPr="007431D0">
        <w:rPr>
          <w:rFonts w:cs="Arial"/>
          <w:b/>
          <w:lang w:val="sv-SE"/>
        </w:rPr>
        <w:t xml:space="preserve"> </w:t>
      </w:r>
      <w:r w:rsidRPr="007431D0">
        <w:rPr>
          <w:rFonts w:cs="Arial"/>
          <w:lang w:val="sv-SE"/>
        </w:rPr>
        <w:t>La suprafață se găsește un strat de circa 40-50 cm de zăpadă căzută ultima săptămână, format din cristale identificabile și fațetate, având intercalate cruste subțiri de gheață. Acest strat prezintă rezistență scăzută și deși s-a stabilizat ușor la suprafață, este puțin stabilizat spre bază, unde are o coeziune slabă atât între cristale, cât și cu stratul aflat dedesubt. Mai ales pe versanții cu orientare sudică se întâlnesc plăci de vânt, iar pe văi și în zonele adăpostite sunt acumulări mai însemnate de zăpadă. P</w:t>
      </w:r>
      <w:r w:rsidRPr="007431D0">
        <w:rPr>
          <w:rFonts w:cs="Arial"/>
          <w:lang w:val="ro-RO"/>
        </w:rPr>
        <w:t>e majoritatea pantelor suficient de înclinate se pot declanşa avalanşe de dimensiuni medii și izolat mari, riscul fiind amplificat de supraîncărcări oricât de slabe.</w:t>
      </w:r>
    </w:p>
    <w:p w14:paraId="12788969" w14:textId="77777777" w:rsidR="007431D0" w:rsidRPr="007431D0" w:rsidRDefault="007431D0" w:rsidP="007431D0">
      <w:pPr>
        <w:rPr>
          <w:rFonts w:cs="Arial"/>
          <w:color w:val="000000"/>
          <w:sz w:val="2"/>
          <w:szCs w:val="2"/>
          <w:lang w:val="ro-RO"/>
        </w:rPr>
      </w:pPr>
    </w:p>
    <w:p w14:paraId="353C481A" w14:textId="77777777" w:rsidR="007431D0" w:rsidRPr="007431D0" w:rsidRDefault="007431D0" w:rsidP="007431D0">
      <w:pPr>
        <w:rPr>
          <w:rFonts w:cs="Arial"/>
          <w:color w:val="000000"/>
          <w:sz w:val="2"/>
          <w:szCs w:val="2"/>
          <w:lang w:val="ro-RO"/>
        </w:rPr>
      </w:pPr>
      <w:r w:rsidRPr="007431D0">
        <w:rPr>
          <w:rFonts w:cs="Arial"/>
          <w:color w:val="000000"/>
          <w:lang w:val="ro-RO"/>
        </w:rPr>
        <w:t xml:space="preserve"> </w:t>
      </w:r>
    </w:p>
    <w:p w14:paraId="64A6E7CF" w14:textId="77777777" w:rsidR="007431D0" w:rsidRPr="007431D0" w:rsidRDefault="007431D0" w:rsidP="007431D0">
      <w:pPr>
        <w:rPr>
          <w:rFonts w:cs="Arial"/>
          <w:sz w:val="16"/>
          <w:szCs w:val="16"/>
          <w:lang w:val="ro-RO"/>
        </w:rPr>
      </w:pPr>
      <w:r w:rsidRPr="007431D0">
        <w:rPr>
          <w:rFonts w:cs="Arial"/>
          <w:b/>
          <w:lang w:val="sv-SE"/>
        </w:rPr>
        <w:t>La altitudini mai mici de 1800 m</w:t>
      </w:r>
      <w:r w:rsidRPr="007431D0">
        <w:rPr>
          <w:rFonts w:cs="Arial"/>
          <w:lang w:val="sv-SE"/>
        </w:rPr>
        <w:t xml:space="preserve">: </w:t>
      </w:r>
      <w:r w:rsidRPr="007431D0">
        <w:rPr>
          <w:rFonts w:cs="Arial"/>
          <w:b/>
          <w:color w:val="FFC000"/>
          <w:highlight w:val="black"/>
          <w:lang w:val="sv-SE"/>
        </w:rPr>
        <w:t>RISC ÎNSEMNAT (3)</w:t>
      </w:r>
      <w:r w:rsidRPr="007431D0">
        <w:rPr>
          <w:rFonts w:cs="Arial"/>
          <w:b/>
          <w:lang w:val="sv-SE"/>
        </w:rPr>
        <w:t xml:space="preserve">: </w:t>
      </w:r>
      <w:r w:rsidRPr="007431D0">
        <w:rPr>
          <w:rFonts w:cs="Arial"/>
          <w:lang w:val="sv-SE"/>
        </w:rPr>
        <w:t xml:space="preserve">Pe fondul temperaturilor diurne ușor pozitive zăpada se va tasa și va duce la creșterea coeziunii între cristale și a stabilității stratului, mai ales la altitudini joase. Spre 1800 metri, partea superioară a stratului iși menține stabilitatea scăzută, astfel încât declanșările de avalanșe vor fi posibile la supraîncărcări slabe pe numeroase pante suficient de înclinate. Există de asemenea și posibilitatea de declanșare a avalanșelor spontane de dimensiuni mici. </w:t>
      </w:r>
    </w:p>
    <w:p w14:paraId="7F2526D2" w14:textId="77777777" w:rsidR="007431D0" w:rsidRDefault="007431D0" w:rsidP="007431D0">
      <w:pPr>
        <w:suppressAutoHyphens/>
        <w:spacing w:after="0" w:line="240" w:lineRule="auto"/>
        <w:rPr>
          <w:rFonts w:eastAsia="Times New Roman" w:cs="Arial"/>
          <w:lang w:val="ro-RO" w:eastAsia="ar-SA"/>
        </w:rPr>
      </w:pPr>
    </w:p>
    <w:p w14:paraId="7803956A" w14:textId="43E11C78" w:rsidR="007431D0" w:rsidRDefault="007431D0" w:rsidP="007431D0">
      <w:pPr>
        <w:tabs>
          <w:tab w:val="left" w:pos="851"/>
        </w:tabs>
        <w:suppressAutoHyphens/>
        <w:spacing w:after="0" w:line="240" w:lineRule="auto"/>
        <w:ind w:hanging="11"/>
        <w:rPr>
          <w:rFonts w:eastAsia="Times New Roman"/>
          <w:b/>
          <w:bCs/>
          <w:u w:val="single"/>
          <w:lang w:val="ro-RO"/>
        </w:rPr>
      </w:pPr>
      <w:r w:rsidRPr="007431D0">
        <w:rPr>
          <w:rFonts w:eastAsia="Times New Roman"/>
          <w:b/>
          <w:bCs/>
          <w:u w:val="single"/>
          <w:lang w:val="ro-RO"/>
        </w:rPr>
        <w:t>Stabilitatea şi evoluţia stratului de zăpadă în masiv</w:t>
      </w:r>
      <w:r>
        <w:rPr>
          <w:rFonts w:eastAsia="Times New Roman"/>
          <w:b/>
          <w:bCs/>
          <w:u w:val="single"/>
          <w:lang w:val="ro-RO"/>
        </w:rPr>
        <w:t xml:space="preserve">ul Țarcu: </w:t>
      </w:r>
    </w:p>
    <w:p w14:paraId="3C880DAD" w14:textId="77777777" w:rsidR="007431D0" w:rsidRDefault="007431D0" w:rsidP="007431D0">
      <w:pPr>
        <w:tabs>
          <w:tab w:val="left" w:pos="851"/>
        </w:tabs>
        <w:suppressAutoHyphens/>
        <w:spacing w:after="0" w:line="240" w:lineRule="auto"/>
        <w:ind w:hanging="11"/>
        <w:rPr>
          <w:rFonts w:eastAsia="Times New Roman"/>
          <w:b/>
          <w:bCs/>
          <w:u w:val="single"/>
          <w:lang w:val="ro-RO"/>
        </w:rPr>
      </w:pPr>
    </w:p>
    <w:p w14:paraId="4F4F3362" w14:textId="2EC2EE59" w:rsidR="007431D0" w:rsidRPr="007431D0" w:rsidRDefault="007431D0" w:rsidP="007431D0">
      <w:pPr>
        <w:tabs>
          <w:tab w:val="left" w:pos="851"/>
        </w:tabs>
        <w:suppressAutoHyphens/>
        <w:spacing w:after="0"/>
        <w:ind w:hanging="11"/>
        <w:rPr>
          <w:rFonts w:eastAsia="Times New Roman" w:cs="Arial"/>
          <w:lang w:val="ro-RO" w:eastAsia="ar-SA"/>
        </w:rPr>
      </w:pPr>
      <w:r w:rsidRPr="007431D0">
        <w:rPr>
          <w:rFonts w:eastAsia="Times New Roman" w:cs="Arial"/>
          <w:b/>
          <w:color w:val="FFC000"/>
          <w:highlight w:val="black"/>
          <w:lang w:val="sv-SE" w:eastAsia="ar-SA"/>
        </w:rPr>
        <w:lastRenderedPageBreak/>
        <w:t>RISC ÎNSEMNAT (3)</w:t>
      </w:r>
      <w:r w:rsidRPr="007431D0">
        <w:rPr>
          <w:rFonts w:eastAsia="Times New Roman" w:cs="Arial"/>
          <w:b/>
          <w:lang w:val="sv-SE" w:eastAsia="ar-SA"/>
        </w:rPr>
        <w:t xml:space="preserve">: </w:t>
      </w:r>
      <w:r w:rsidRPr="007431D0">
        <w:rPr>
          <w:rFonts w:eastAsia="Times New Roman" w:cs="Arial"/>
          <w:lang w:val="sv-SE" w:eastAsia="ar-SA"/>
        </w:rPr>
        <w:t xml:space="preserve">Stratul de zăpada este în continuare puțin stabilizat, cu rezistență scăzută și coeziune slabă între cristale. În zonele joase stratul s-a tasat ușor, iar ca urmare a temperaturilor diurne pozitive procesul de tasare și stabilizare va continua. În zonele înalte sunt formate plăci de vânt, iar pe văi și în zonele adăpostite sunt depozite mai însemnate de zăpadă. Astfel, pe numeroase pante suficient de înclinate se pot declanșa avalanșe </w:t>
      </w:r>
      <w:r w:rsidRPr="007431D0">
        <w:rPr>
          <w:rFonts w:eastAsia="Times New Roman" w:cs="Arial"/>
          <w:lang w:val="ro-RO" w:eastAsia="ar-SA"/>
        </w:rPr>
        <w:t>atât spontan, cât mai ales la supraîncărcări.</w:t>
      </w:r>
    </w:p>
    <w:p w14:paraId="2C73226D" w14:textId="77777777" w:rsidR="007431D0" w:rsidRDefault="007431D0" w:rsidP="007431D0">
      <w:pPr>
        <w:tabs>
          <w:tab w:val="left" w:pos="851"/>
        </w:tabs>
        <w:suppressAutoHyphens/>
        <w:spacing w:after="0" w:line="240" w:lineRule="auto"/>
        <w:ind w:hanging="11"/>
        <w:rPr>
          <w:rFonts w:eastAsia="Times New Roman"/>
          <w:bCs/>
          <w:lang w:val="sv-SE"/>
        </w:rPr>
      </w:pPr>
    </w:p>
    <w:tbl>
      <w:tblPr>
        <w:tblW w:w="7938" w:type="dxa"/>
        <w:tblInd w:w="1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2094"/>
        <w:gridCol w:w="1407"/>
        <w:gridCol w:w="2091"/>
        <w:gridCol w:w="1274"/>
      </w:tblGrid>
      <w:tr w:rsidR="007431D0" w14:paraId="4B4C1A83" w14:textId="77777777" w:rsidTr="007431D0">
        <w:tc>
          <w:tcPr>
            <w:tcW w:w="1072" w:type="dxa"/>
            <w:tcBorders>
              <w:top w:val="single" w:sz="12" w:space="0" w:color="auto"/>
              <w:left w:val="single" w:sz="12" w:space="0" w:color="auto"/>
              <w:bottom w:val="single" w:sz="6" w:space="0" w:color="auto"/>
              <w:right w:val="single" w:sz="6" w:space="0" w:color="auto"/>
            </w:tcBorders>
            <w:vAlign w:val="center"/>
          </w:tcPr>
          <w:p w14:paraId="57FC71AF" w14:textId="1EDB5697" w:rsidR="007431D0" w:rsidRDefault="007431D0">
            <w:pPr>
              <w:suppressAutoHyphens/>
              <w:spacing w:after="0" w:line="288" w:lineRule="atLeast"/>
              <w:ind w:left="0"/>
              <w:jc w:val="center"/>
              <w:rPr>
                <w:rFonts w:eastAsia="Times New Roman" w:cs="Arial"/>
                <w:b/>
                <w:color w:val="000000"/>
                <w:sz w:val="20"/>
                <w:szCs w:val="20"/>
                <w:lang w:val="it-IT" w:eastAsia="ar-SA"/>
              </w:rPr>
            </w:pPr>
            <w:r>
              <w:rPr>
                <w:rFonts w:eastAsia="Times New Roman" w:cs="Arial"/>
                <w:b/>
                <w:color w:val="000000"/>
                <w:sz w:val="20"/>
                <w:szCs w:val="20"/>
                <w:lang w:val="it-IT" w:eastAsia="ar-SA"/>
              </w:rPr>
              <w:t>MASIVUL</w:t>
            </w:r>
          </w:p>
        </w:tc>
        <w:tc>
          <w:tcPr>
            <w:tcW w:w="3501" w:type="dxa"/>
            <w:gridSpan w:val="2"/>
            <w:tcBorders>
              <w:top w:val="single" w:sz="12" w:space="0" w:color="auto"/>
              <w:left w:val="single" w:sz="6" w:space="0" w:color="auto"/>
              <w:bottom w:val="single" w:sz="6" w:space="0" w:color="auto"/>
              <w:right w:val="single" w:sz="6" w:space="0" w:color="auto"/>
            </w:tcBorders>
            <w:vAlign w:val="center"/>
            <w:hideMark/>
          </w:tcPr>
          <w:p w14:paraId="0AA2285C" w14:textId="5F958F8F" w:rsidR="007431D0" w:rsidRDefault="007431D0">
            <w:pPr>
              <w:suppressAutoHyphens/>
              <w:spacing w:after="0" w:line="288" w:lineRule="atLeast"/>
              <w:ind w:left="0"/>
              <w:jc w:val="center"/>
              <w:rPr>
                <w:rFonts w:eastAsia="Times New Roman" w:cs="Arial"/>
                <w:b/>
                <w:sz w:val="20"/>
                <w:szCs w:val="20"/>
                <w:lang w:val="sv-SE" w:eastAsia="ar-SA"/>
              </w:rPr>
            </w:pPr>
            <w:r>
              <w:rPr>
                <w:rFonts w:eastAsia="Times New Roman" w:cs="Arial"/>
                <w:b/>
                <w:sz w:val="20"/>
                <w:szCs w:val="20"/>
                <w:lang w:val="ro-RO" w:eastAsia="ar-SA"/>
              </w:rPr>
              <w:t>PESTE 1.800 m</w:t>
            </w:r>
          </w:p>
        </w:tc>
        <w:tc>
          <w:tcPr>
            <w:tcW w:w="3365" w:type="dxa"/>
            <w:gridSpan w:val="2"/>
            <w:tcBorders>
              <w:top w:val="single" w:sz="12" w:space="0" w:color="auto"/>
              <w:left w:val="single" w:sz="6" w:space="0" w:color="auto"/>
              <w:bottom w:val="single" w:sz="6" w:space="0" w:color="auto"/>
              <w:right w:val="single" w:sz="12" w:space="0" w:color="auto"/>
            </w:tcBorders>
            <w:hideMark/>
          </w:tcPr>
          <w:p w14:paraId="09F3067A" w14:textId="07B13D57" w:rsidR="007431D0" w:rsidRDefault="007431D0">
            <w:pPr>
              <w:suppressAutoHyphens/>
              <w:spacing w:after="0" w:line="288" w:lineRule="atLeast"/>
              <w:ind w:left="0"/>
              <w:jc w:val="center"/>
              <w:rPr>
                <w:rFonts w:eastAsia="Times New Roman" w:cs="Arial"/>
                <w:b/>
                <w:sz w:val="20"/>
                <w:szCs w:val="20"/>
                <w:lang w:val="sv-SE" w:eastAsia="ar-SA"/>
              </w:rPr>
            </w:pPr>
            <w:r>
              <w:rPr>
                <w:rFonts w:eastAsia="Times New Roman" w:cs="Arial"/>
                <w:b/>
                <w:sz w:val="20"/>
                <w:szCs w:val="20"/>
                <w:lang w:val="sv-SE" w:eastAsia="ar-SA"/>
              </w:rPr>
              <w:t>SUB 1.800 m</w:t>
            </w:r>
          </w:p>
        </w:tc>
      </w:tr>
      <w:tr w:rsidR="007431D0" w14:paraId="1AABBDA9" w14:textId="77777777" w:rsidTr="007431D0">
        <w:tc>
          <w:tcPr>
            <w:tcW w:w="1072" w:type="dxa"/>
            <w:tcBorders>
              <w:top w:val="single" w:sz="6" w:space="0" w:color="auto"/>
              <w:left w:val="single" w:sz="12" w:space="0" w:color="auto"/>
              <w:bottom w:val="single" w:sz="6" w:space="0" w:color="auto"/>
              <w:right w:val="single" w:sz="6" w:space="0" w:color="auto"/>
            </w:tcBorders>
            <w:vAlign w:val="center"/>
            <w:hideMark/>
          </w:tcPr>
          <w:p w14:paraId="41A1E32A" w14:textId="77777777" w:rsidR="007431D0" w:rsidRDefault="007431D0">
            <w:pPr>
              <w:suppressAutoHyphens/>
              <w:spacing w:after="0" w:line="288" w:lineRule="atLeast"/>
              <w:ind w:left="0"/>
              <w:jc w:val="center"/>
              <w:rPr>
                <w:rFonts w:eastAsia="Times New Roman" w:cs="Arial"/>
                <w:b/>
                <w:color w:val="0000FF"/>
                <w:sz w:val="20"/>
                <w:szCs w:val="20"/>
                <w:u w:val="single"/>
                <w:lang w:val="sv-SE" w:eastAsia="ar-SA"/>
              </w:rPr>
            </w:pPr>
            <w:r>
              <w:rPr>
                <w:rFonts w:eastAsia="Times New Roman" w:cs="Arial"/>
                <w:b/>
                <w:color w:val="000000"/>
                <w:sz w:val="20"/>
                <w:szCs w:val="20"/>
                <w:lang w:val="it-IT" w:eastAsia="ar-SA"/>
              </w:rPr>
              <w:t>FĂGĂRAŞ</w:t>
            </w:r>
          </w:p>
        </w:tc>
        <w:tc>
          <w:tcPr>
            <w:tcW w:w="2094" w:type="dxa"/>
            <w:tcBorders>
              <w:top w:val="single" w:sz="6" w:space="0" w:color="auto"/>
              <w:left w:val="single" w:sz="6" w:space="0" w:color="auto"/>
              <w:bottom w:val="single" w:sz="6" w:space="0" w:color="auto"/>
              <w:right w:val="single" w:sz="6" w:space="0" w:color="auto"/>
            </w:tcBorders>
            <w:vAlign w:val="center"/>
            <w:hideMark/>
          </w:tcPr>
          <w:p w14:paraId="7A949859" w14:textId="77777777" w:rsidR="007431D0" w:rsidRDefault="007431D0">
            <w:pPr>
              <w:suppressAutoHyphens/>
              <w:spacing w:after="0" w:line="288" w:lineRule="atLeast"/>
              <w:ind w:left="0"/>
              <w:jc w:val="center"/>
              <w:rPr>
                <w:rFonts w:eastAsia="Times New Roman" w:cs="Arial"/>
                <w:b/>
                <w:color w:val="FF6600"/>
                <w:sz w:val="20"/>
                <w:szCs w:val="20"/>
                <w:lang w:val="sv-SE" w:eastAsia="ar-SA"/>
              </w:rPr>
            </w:pPr>
            <w:r>
              <w:rPr>
                <w:rFonts w:cs="Arial"/>
                <w:b/>
                <w:color w:val="FF0000"/>
                <w:sz w:val="20"/>
                <w:szCs w:val="20"/>
                <w:lang w:val="sv-SE"/>
              </w:rPr>
              <w:t xml:space="preserve">RISC </w:t>
            </w:r>
            <w:r>
              <w:rPr>
                <w:rFonts w:cs="Arial"/>
                <w:b/>
                <w:color w:val="FF0000"/>
                <w:sz w:val="20"/>
                <w:szCs w:val="20"/>
                <w:lang w:val="ro-RO"/>
              </w:rPr>
              <w:t>MARE</w:t>
            </w:r>
            <w:r>
              <w:rPr>
                <w:rFonts w:cs="Arial"/>
                <w:b/>
                <w:color w:val="FF0000"/>
                <w:sz w:val="20"/>
                <w:szCs w:val="20"/>
                <w:lang w:val="sv-SE"/>
              </w:rPr>
              <w:t xml:space="preserve"> (4)</w:t>
            </w:r>
          </w:p>
        </w:tc>
        <w:tc>
          <w:tcPr>
            <w:tcW w:w="1407" w:type="dxa"/>
            <w:tcBorders>
              <w:top w:val="single" w:sz="6" w:space="0" w:color="auto"/>
              <w:left w:val="single" w:sz="6" w:space="0" w:color="auto"/>
              <w:bottom w:val="single" w:sz="6" w:space="0" w:color="auto"/>
              <w:right w:val="single" w:sz="6" w:space="0" w:color="auto"/>
            </w:tcBorders>
            <w:hideMark/>
          </w:tcPr>
          <w:p w14:paraId="31A58339" w14:textId="32D53F10" w:rsidR="007431D0" w:rsidRDefault="007431D0">
            <w:pPr>
              <w:suppressAutoHyphens/>
              <w:spacing w:after="0" w:line="288" w:lineRule="atLeast"/>
              <w:ind w:left="0"/>
              <w:jc w:val="center"/>
              <w:rPr>
                <w:rFonts w:eastAsia="Times New Roman" w:cs="Arial"/>
                <w:b/>
                <w:color w:val="0000FF"/>
                <w:sz w:val="20"/>
                <w:szCs w:val="20"/>
                <w:lang w:val="sv-SE" w:eastAsia="ar-SA"/>
              </w:rPr>
            </w:pPr>
            <w:r>
              <w:rPr>
                <w:rFonts w:cs="Arial"/>
                <w:b/>
                <w:noProof/>
                <w:color w:val="0000FF"/>
                <w:sz w:val="20"/>
                <w:szCs w:val="20"/>
              </w:rPr>
              <w:drawing>
                <wp:inline distT="0" distB="0" distL="0" distR="0" wp14:anchorId="22513392" wp14:editId="725E9DB6">
                  <wp:extent cx="600075" cy="409575"/>
                  <wp:effectExtent l="0" t="0" r="9525" b="9525"/>
                  <wp:docPr id="8" name="Picture 8" descr="cid:464226F0982846BF8A87254713FA6D33@nivolog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464226F0982846BF8A87254713FA6D33@nivologie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09575"/>
                          </a:xfrm>
                          <a:prstGeom prst="rect">
                            <a:avLst/>
                          </a:prstGeom>
                          <a:noFill/>
                          <a:ln>
                            <a:noFill/>
                          </a:ln>
                        </pic:spPr>
                      </pic:pic>
                    </a:graphicData>
                  </a:graphic>
                </wp:inline>
              </w:drawing>
            </w:r>
          </w:p>
        </w:tc>
        <w:tc>
          <w:tcPr>
            <w:tcW w:w="2091" w:type="dxa"/>
            <w:tcBorders>
              <w:top w:val="single" w:sz="6" w:space="0" w:color="auto"/>
              <w:left w:val="single" w:sz="6" w:space="0" w:color="auto"/>
              <w:bottom w:val="single" w:sz="6" w:space="0" w:color="auto"/>
              <w:right w:val="single" w:sz="6" w:space="0" w:color="auto"/>
            </w:tcBorders>
            <w:vAlign w:val="center"/>
            <w:hideMark/>
          </w:tcPr>
          <w:p w14:paraId="35A7E2F8" w14:textId="23162ABB" w:rsidR="007431D0" w:rsidRDefault="007431D0">
            <w:pPr>
              <w:suppressAutoHyphens/>
              <w:spacing w:after="0" w:line="288" w:lineRule="atLeast"/>
              <w:ind w:left="0"/>
              <w:jc w:val="center"/>
              <w:rPr>
                <w:rFonts w:eastAsia="Times New Roman" w:cs="Arial"/>
                <w:b/>
                <w:color w:val="008000"/>
                <w:sz w:val="20"/>
                <w:szCs w:val="20"/>
                <w:lang w:val="sv-SE" w:eastAsia="ar-SA"/>
              </w:rPr>
            </w:pPr>
            <w:r>
              <w:rPr>
                <w:rFonts w:eastAsia="Times New Roman" w:cs="Arial"/>
                <w:color w:val="FFFF00"/>
                <w:sz w:val="20"/>
                <w:szCs w:val="20"/>
                <w:lang w:val="sv-SE" w:eastAsia="ar-SA"/>
              </w:rPr>
              <w:t xml:space="preserve">: </w:t>
            </w:r>
            <w:r>
              <w:rPr>
                <w:rFonts w:eastAsia="Times New Roman" w:cs="Arial"/>
                <w:b/>
                <w:color w:val="FF6600"/>
                <w:sz w:val="20"/>
                <w:szCs w:val="20"/>
                <w:lang w:val="sv-SE" w:eastAsia="ar-SA"/>
              </w:rPr>
              <w:t>RISC ÎNSEMNAT (3)</w:t>
            </w:r>
          </w:p>
        </w:tc>
        <w:tc>
          <w:tcPr>
            <w:tcW w:w="1274" w:type="dxa"/>
            <w:tcBorders>
              <w:top w:val="single" w:sz="6" w:space="0" w:color="auto"/>
              <w:left w:val="single" w:sz="6" w:space="0" w:color="auto"/>
              <w:bottom w:val="single" w:sz="6" w:space="0" w:color="auto"/>
              <w:right w:val="single" w:sz="12" w:space="0" w:color="auto"/>
            </w:tcBorders>
            <w:hideMark/>
          </w:tcPr>
          <w:p w14:paraId="04BB25F4" w14:textId="5BBF19DC" w:rsidR="007431D0" w:rsidRDefault="007431D0">
            <w:pPr>
              <w:suppressAutoHyphens/>
              <w:spacing w:after="0" w:line="288" w:lineRule="atLeast"/>
              <w:ind w:left="0"/>
              <w:jc w:val="center"/>
              <w:rPr>
                <w:rFonts w:eastAsia="Times New Roman" w:cs="Arial"/>
                <w:b/>
                <w:color w:val="0000FF"/>
                <w:sz w:val="20"/>
                <w:szCs w:val="20"/>
                <w:lang w:val="sv-SE" w:eastAsia="ar-SA"/>
              </w:rPr>
            </w:pPr>
            <w:r>
              <w:rPr>
                <w:rFonts w:eastAsia="Times New Roman" w:cs="Arial"/>
                <w:b/>
                <w:noProof/>
                <w:color w:val="0000FF"/>
                <w:sz w:val="20"/>
                <w:szCs w:val="20"/>
              </w:rPr>
              <w:drawing>
                <wp:inline distT="0" distB="0" distL="0" distR="0" wp14:anchorId="28DCD0F0" wp14:editId="113C9224">
                  <wp:extent cx="572770" cy="4025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7431D0" w14:paraId="1993A9C9" w14:textId="77777777" w:rsidTr="007431D0">
        <w:tc>
          <w:tcPr>
            <w:tcW w:w="1072" w:type="dxa"/>
            <w:tcBorders>
              <w:top w:val="single" w:sz="6" w:space="0" w:color="auto"/>
              <w:left w:val="single" w:sz="12" w:space="0" w:color="auto"/>
              <w:bottom w:val="single" w:sz="6" w:space="0" w:color="auto"/>
              <w:right w:val="single" w:sz="6" w:space="0" w:color="auto"/>
            </w:tcBorders>
            <w:vAlign w:val="center"/>
            <w:hideMark/>
          </w:tcPr>
          <w:p w14:paraId="4997C2D4" w14:textId="77777777" w:rsidR="007431D0" w:rsidRDefault="007431D0">
            <w:pPr>
              <w:suppressAutoHyphens/>
              <w:spacing w:after="0" w:line="288" w:lineRule="atLeast"/>
              <w:ind w:left="0"/>
              <w:jc w:val="center"/>
              <w:rPr>
                <w:rFonts w:eastAsia="Times New Roman" w:cs="Arial"/>
                <w:b/>
                <w:color w:val="0000FF"/>
                <w:sz w:val="20"/>
                <w:szCs w:val="20"/>
                <w:u w:val="single"/>
                <w:lang w:val="sv-SE" w:eastAsia="ar-SA"/>
              </w:rPr>
            </w:pPr>
            <w:r>
              <w:rPr>
                <w:rFonts w:eastAsia="Times New Roman" w:cs="Arial"/>
                <w:b/>
                <w:color w:val="000000"/>
                <w:sz w:val="20"/>
                <w:szCs w:val="20"/>
                <w:lang w:val="sv-SE" w:eastAsia="ar-SA"/>
              </w:rPr>
              <w:t>BUCEGI</w:t>
            </w:r>
          </w:p>
        </w:tc>
        <w:tc>
          <w:tcPr>
            <w:tcW w:w="2094" w:type="dxa"/>
            <w:tcBorders>
              <w:top w:val="single" w:sz="6" w:space="0" w:color="auto"/>
              <w:left w:val="single" w:sz="6" w:space="0" w:color="auto"/>
              <w:bottom w:val="single" w:sz="6" w:space="0" w:color="auto"/>
              <w:right w:val="single" w:sz="6" w:space="0" w:color="auto"/>
            </w:tcBorders>
            <w:vAlign w:val="center"/>
            <w:hideMark/>
          </w:tcPr>
          <w:p w14:paraId="5E1A0EF6" w14:textId="4B509980" w:rsidR="007431D0" w:rsidRDefault="007431D0">
            <w:pPr>
              <w:suppressAutoHyphens/>
              <w:spacing w:after="0" w:line="288" w:lineRule="atLeast"/>
              <w:ind w:left="0"/>
              <w:jc w:val="center"/>
              <w:rPr>
                <w:rFonts w:eastAsia="Times New Roman" w:cs="Arial"/>
                <w:b/>
                <w:color w:val="FF0000"/>
                <w:sz w:val="20"/>
                <w:szCs w:val="20"/>
                <w:lang w:val="sv-SE" w:eastAsia="ar-SA"/>
              </w:rPr>
            </w:pPr>
            <w:r w:rsidRPr="007431D0">
              <w:rPr>
                <w:rFonts w:eastAsia="Times New Roman" w:cs="Arial"/>
                <w:b/>
                <w:color w:val="FF0000"/>
                <w:sz w:val="20"/>
                <w:szCs w:val="20"/>
                <w:lang w:val="sv-SE" w:eastAsia="ar-SA"/>
              </w:rPr>
              <w:t xml:space="preserve">RISC </w:t>
            </w:r>
            <w:r w:rsidRPr="007431D0">
              <w:rPr>
                <w:rFonts w:eastAsia="Times New Roman" w:cs="Arial"/>
                <w:b/>
                <w:color w:val="FF0000"/>
                <w:sz w:val="20"/>
                <w:szCs w:val="20"/>
                <w:lang w:val="ro-RO" w:eastAsia="ar-SA"/>
              </w:rPr>
              <w:t>MARE</w:t>
            </w:r>
            <w:r w:rsidRPr="007431D0">
              <w:rPr>
                <w:rFonts w:eastAsia="Times New Roman" w:cs="Arial"/>
                <w:b/>
                <w:color w:val="FF0000"/>
                <w:sz w:val="20"/>
                <w:szCs w:val="20"/>
                <w:lang w:val="sv-SE" w:eastAsia="ar-SA"/>
              </w:rPr>
              <w:t xml:space="preserve"> (4)</w:t>
            </w:r>
          </w:p>
        </w:tc>
        <w:tc>
          <w:tcPr>
            <w:tcW w:w="1407" w:type="dxa"/>
            <w:tcBorders>
              <w:top w:val="single" w:sz="6" w:space="0" w:color="auto"/>
              <w:left w:val="single" w:sz="6" w:space="0" w:color="auto"/>
              <w:bottom w:val="single" w:sz="6" w:space="0" w:color="auto"/>
              <w:right w:val="single" w:sz="6" w:space="0" w:color="auto"/>
            </w:tcBorders>
            <w:hideMark/>
          </w:tcPr>
          <w:p w14:paraId="28BCEC4E" w14:textId="08B192D2" w:rsidR="007431D0" w:rsidRDefault="007431D0">
            <w:pPr>
              <w:suppressAutoHyphens/>
              <w:spacing w:after="0" w:line="288" w:lineRule="atLeast"/>
              <w:ind w:left="0"/>
              <w:jc w:val="center"/>
              <w:rPr>
                <w:rFonts w:eastAsia="Times New Roman" w:cs="Arial"/>
                <w:b/>
                <w:color w:val="0000FF"/>
                <w:sz w:val="20"/>
                <w:szCs w:val="20"/>
                <w:lang w:val="sv-SE" w:eastAsia="ar-SA"/>
              </w:rPr>
            </w:pPr>
            <w:r>
              <w:rPr>
                <w:rFonts w:eastAsia="Times New Roman" w:cs="Arial"/>
                <w:b/>
                <w:noProof/>
                <w:color w:val="0000FF"/>
                <w:sz w:val="20"/>
                <w:szCs w:val="20"/>
              </w:rPr>
              <w:drawing>
                <wp:inline distT="0" distB="0" distL="0" distR="0" wp14:anchorId="5B3B097A" wp14:editId="184E236C">
                  <wp:extent cx="597535" cy="4083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408305"/>
                          </a:xfrm>
                          <a:prstGeom prst="rect">
                            <a:avLst/>
                          </a:prstGeom>
                          <a:noFill/>
                        </pic:spPr>
                      </pic:pic>
                    </a:graphicData>
                  </a:graphic>
                </wp:inline>
              </w:drawing>
            </w:r>
          </w:p>
        </w:tc>
        <w:tc>
          <w:tcPr>
            <w:tcW w:w="2091" w:type="dxa"/>
            <w:tcBorders>
              <w:top w:val="single" w:sz="6" w:space="0" w:color="auto"/>
              <w:left w:val="single" w:sz="6" w:space="0" w:color="auto"/>
              <w:bottom w:val="single" w:sz="6" w:space="0" w:color="auto"/>
              <w:right w:val="single" w:sz="6" w:space="0" w:color="auto"/>
            </w:tcBorders>
            <w:vAlign w:val="center"/>
            <w:hideMark/>
          </w:tcPr>
          <w:p w14:paraId="72C22641" w14:textId="45C385ED" w:rsidR="007431D0" w:rsidRDefault="007431D0">
            <w:pPr>
              <w:suppressAutoHyphens/>
              <w:spacing w:after="0" w:line="288" w:lineRule="atLeast"/>
              <w:ind w:left="0"/>
              <w:jc w:val="center"/>
              <w:rPr>
                <w:rFonts w:eastAsia="Times New Roman" w:cs="Arial"/>
                <w:b/>
                <w:color w:val="FFFF00"/>
                <w:sz w:val="20"/>
                <w:szCs w:val="20"/>
                <w:lang w:val="sv-SE" w:eastAsia="ar-SA"/>
              </w:rPr>
            </w:pPr>
            <w:r>
              <w:rPr>
                <w:rFonts w:eastAsia="Times New Roman" w:cs="Arial"/>
                <w:color w:val="FFFF00"/>
                <w:sz w:val="20"/>
                <w:szCs w:val="20"/>
                <w:lang w:val="sv-SE" w:eastAsia="ar-SA"/>
              </w:rPr>
              <w:t xml:space="preserve">: </w:t>
            </w:r>
            <w:r>
              <w:rPr>
                <w:rFonts w:eastAsia="Times New Roman" w:cs="Arial"/>
                <w:b/>
                <w:color w:val="FF6600"/>
                <w:sz w:val="20"/>
                <w:szCs w:val="20"/>
                <w:lang w:val="sv-SE" w:eastAsia="ar-SA"/>
              </w:rPr>
              <w:t>RISC ÎNSEMNAT (3)</w:t>
            </w:r>
          </w:p>
        </w:tc>
        <w:tc>
          <w:tcPr>
            <w:tcW w:w="1274" w:type="dxa"/>
            <w:tcBorders>
              <w:top w:val="single" w:sz="6" w:space="0" w:color="auto"/>
              <w:left w:val="single" w:sz="6" w:space="0" w:color="auto"/>
              <w:bottom w:val="single" w:sz="6" w:space="0" w:color="auto"/>
              <w:right w:val="single" w:sz="12" w:space="0" w:color="auto"/>
            </w:tcBorders>
            <w:hideMark/>
          </w:tcPr>
          <w:p w14:paraId="1D42751D" w14:textId="16C1274B" w:rsidR="007431D0" w:rsidRDefault="007431D0">
            <w:pPr>
              <w:suppressAutoHyphens/>
              <w:spacing w:after="0" w:line="288" w:lineRule="atLeast"/>
              <w:ind w:left="0"/>
              <w:jc w:val="center"/>
              <w:rPr>
                <w:rFonts w:eastAsia="Times New Roman" w:cs="Arial"/>
                <w:b/>
                <w:color w:val="0000FF"/>
                <w:sz w:val="20"/>
                <w:szCs w:val="20"/>
                <w:lang w:val="sv-SE" w:eastAsia="ar-SA"/>
              </w:rPr>
            </w:pPr>
            <w:r>
              <w:rPr>
                <w:rFonts w:eastAsia="Times New Roman" w:cs="Arial"/>
                <w:b/>
                <w:noProof/>
                <w:color w:val="0000FF"/>
                <w:sz w:val="20"/>
                <w:szCs w:val="20"/>
              </w:rPr>
              <w:drawing>
                <wp:inline distT="0" distB="0" distL="0" distR="0" wp14:anchorId="185D80DB" wp14:editId="1ABB192A">
                  <wp:extent cx="572770" cy="4025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7431D0" w14:paraId="32658BBD" w14:textId="77777777" w:rsidTr="007431D0">
        <w:tc>
          <w:tcPr>
            <w:tcW w:w="1072" w:type="dxa"/>
            <w:tcBorders>
              <w:top w:val="single" w:sz="6" w:space="0" w:color="auto"/>
              <w:left w:val="single" w:sz="12" w:space="0" w:color="auto"/>
              <w:bottom w:val="single" w:sz="12" w:space="0" w:color="auto"/>
              <w:right w:val="single" w:sz="6" w:space="0" w:color="auto"/>
            </w:tcBorders>
            <w:vAlign w:val="center"/>
          </w:tcPr>
          <w:p w14:paraId="6793B894" w14:textId="7CAE9937" w:rsidR="007431D0" w:rsidRDefault="007431D0">
            <w:pPr>
              <w:suppressAutoHyphens/>
              <w:spacing w:after="0" w:line="288" w:lineRule="atLeast"/>
              <w:ind w:left="0"/>
              <w:jc w:val="center"/>
              <w:rPr>
                <w:rFonts w:eastAsia="Times New Roman" w:cs="Arial"/>
                <w:b/>
                <w:color w:val="000000"/>
                <w:sz w:val="20"/>
                <w:szCs w:val="20"/>
                <w:lang w:val="sv-SE" w:eastAsia="ar-SA"/>
              </w:rPr>
            </w:pPr>
            <w:r>
              <w:rPr>
                <w:rFonts w:eastAsia="Times New Roman" w:cs="Arial"/>
                <w:b/>
                <w:color w:val="000000"/>
                <w:sz w:val="20"/>
                <w:szCs w:val="20"/>
                <w:lang w:val="sv-SE" w:eastAsia="ar-SA"/>
              </w:rPr>
              <w:t>ȚARCU</w:t>
            </w:r>
          </w:p>
        </w:tc>
        <w:tc>
          <w:tcPr>
            <w:tcW w:w="2094" w:type="dxa"/>
            <w:tcBorders>
              <w:top w:val="single" w:sz="6" w:space="0" w:color="auto"/>
              <w:left w:val="single" w:sz="6" w:space="0" w:color="auto"/>
              <w:bottom w:val="single" w:sz="12" w:space="0" w:color="auto"/>
              <w:right w:val="single" w:sz="6" w:space="0" w:color="auto"/>
            </w:tcBorders>
            <w:vAlign w:val="center"/>
          </w:tcPr>
          <w:p w14:paraId="291CF70F" w14:textId="60F4EB18" w:rsidR="007431D0" w:rsidRPr="007431D0" w:rsidRDefault="007431D0">
            <w:pPr>
              <w:suppressAutoHyphens/>
              <w:spacing w:after="0" w:line="288" w:lineRule="atLeast"/>
              <w:ind w:left="0"/>
              <w:jc w:val="center"/>
              <w:rPr>
                <w:rFonts w:eastAsia="Times New Roman" w:cs="Arial"/>
                <w:b/>
                <w:color w:val="FF0000"/>
                <w:sz w:val="20"/>
                <w:szCs w:val="20"/>
                <w:lang w:val="sv-SE" w:eastAsia="ar-SA"/>
              </w:rPr>
            </w:pPr>
            <w:r>
              <w:rPr>
                <w:rFonts w:eastAsia="Times New Roman" w:cs="Arial"/>
                <w:b/>
                <w:color w:val="FF6600"/>
                <w:sz w:val="20"/>
                <w:szCs w:val="20"/>
                <w:lang w:val="sv-SE" w:eastAsia="ar-SA"/>
              </w:rPr>
              <w:t>RISC ÎNSEMNAT (3)</w:t>
            </w:r>
          </w:p>
        </w:tc>
        <w:tc>
          <w:tcPr>
            <w:tcW w:w="1407" w:type="dxa"/>
            <w:tcBorders>
              <w:top w:val="single" w:sz="6" w:space="0" w:color="auto"/>
              <w:left w:val="single" w:sz="6" w:space="0" w:color="auto"/>
              <w:bottom w:val="single" w:sz="12" w:space="0" w:color="auto"/>
              <w:right w:val="single" w:sz="6" w:space="0" w:color="auto"/>
            </w:tcBorders>
          </w:tcPr>
          <w:p w14:paraId="573EC680" w14:textId="07FAD459" w:rsidR="007431D0" w:rsidRDefault="007431D0">
            <w:pPr>
              <w:suppressAutoHyphens/>
              <w:spacing w:after="0" w:line="288" w:lineRule="atLeast"/>
              <w:ind w:left="0"/>
              <w:jc w:val="center"/>
              <w:rPr>
                <w:rFonts w:eastAsia="Times New Roman" w:cs="Arial"/>
                <w:b/>
                <w:noProof/>
                <w:color w:val="0000FF"/>
                <w:sz w:val="20"/>
                <w:szCs w:val="20"/>
              </w:rPr>
            </w:pPr>
            <w:r>
              <w:rPr>
                <w:rFonts w:eastAsia="Times New Roman" w:cs="Arial"/>
                <w:b/>
                <w:noProof/>
                <w:color w:val="0000FF"/>
                <w:sz w:val="20"/>
                <w:szCs w:val="20"/>
              </w:rPr>
              <w:drawing>
                <wp:inline distT="0" distB="0" distL="0" distR="0" wp14:anchorId="1B98CFF5" wp14:editId="4CDAFBCD">
                  <wp:extent cx="572770" cy="4025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2091" w:type="dxa"/>
            <w:tcBorders>
              <w:top w:val="single" w:sz="6" w:space="0" w:color="auto"/>
              <w:left w:val="single" w:sz="6" w:space="0" w:color="auto"/>
              <w:bottom w:val="single" w:sz="12" w:space="0" w:color="auto"/>
              <w:right w:val="single" w:sz="6" w:space="0" w:color="auto"/>
            </w:tcBorders>
            <w:vAlign w:val="center"/>
          </w:tcPr>
          <w:p w14:paraId="1E52045A" w14:textId="2EEBE172" w:rsidR="007431D0" w:rsidRDefault="007431D0">
            <w:pPr>
              <w:suppressAutoHyphens/>
              <w:spacing w:after="0" w:line="288" w:lineRule="atLeast"/>
              <w:ind w:left="0"/>
              <w:jc w:val="center"/>
              <w:rPr>
                <w:rFonts w:eastAsia="Times New Roman" w:cs="Arial"/>
                <w:color w:val="FFFF00"/>
                <w:sz w:val="20"/>
                <w:szCs w:val="20"/>
                <w:lang w:val="sv-SE" w:eastAsia="ar-SA"/>
              </w:rPr>
            </w:pPr>
            <w:r>
              <w:rPr>
                <w:rFonts w:eastAsia="Times New Roman" w:cs="Arial"/>
                <w:b/>
                <w:color w:val="FF6600"/>
                <w:sz w:val="20"/>
                <w:szCs w:val="20"/>
                <w:lang w:val="sv-SE" w:eastAsia="ar-SA"/>
              </w:rPr>
              <w:t>RISC ÎNSEMNAT (3)</w:t>
            </w:r>
          </w:p>
        </w:tc>
        <w:tc>
          <w:tcPr>
            <w:tcW w:w="1274" w:type="dxa"/>
            <w:tcBorders>
              <w:top w:val="single" w:sz="6" w:space="0" w:color="auto"/>
              <w:left w:val="single" w:sz="6" w:space="0" w:color="auto"/>
              <w:bottom w:val="single" w:sz="12" w:space="0" w:color="auto"/>
              <w:right w:val="single" w:sz="12" w:space="0" w:color="auto"/>
            </w:tcBorders>
          </w:tcPr>
          <w:p w14:paraId="4B7DC118" w14:textId="1D3166B4" w:rsidR="007431D0" w:rsidRDefault="007431D0">
            <w:pPr>
              <w:suppressAutoHyphens/>
              <w:spacing w:after="0" w:line="288" w:lineRule="atLeast"/>
              <w:ind w:left="0"/>
              <w:jc w:val="center"/>
              <w:rPr>
                <w:rFonts w:eastAsia="Times New Roman" w:cs="Arial"/>
                <w:b/>
                <w:noProof/>
                <w:color w:val="0000FF"/>
                <w:sz w:val="20"/>
                <w:szCs w:val="20"/>
              </w:rPr>
            </w:pPr>
            <w:r>
              <w:rPr>
                <w:rFonts w:eastAsia="Times New Roman" w:cs="Arial"/>
                <w:b/>
                <w:noProof/>
                <w:color w:val="0000FF"/>
                <w:sz w:val="20"/>
                <w:szCs w:val="20"/>
              </w:rPr>
              <w:drawing>
                <wp:inline distT="0" distB="0" distL="0" distR="0" wp14:anchorId="6EFB74EA" wp14:editId="5C35F629">
                  <wp:extent cx="572770" cy="4025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bl>
    <w:p w14:paraId="50E54C1A" w14:textId="77777777" w:rsidR="007431D0" w:rsidRDefault="007431D0" w:rsidP="007431D0">
      <w:pPr>
        <w:tabs>
          <w:tab w:val="left" w:pos="851"/>
        </w:tabs>
        <w:suppressAutoHyphens/>
        <w:spacing w:after="0" w:line="240" w:lineRule="auto"/>
        <w:ind w:hanging="11"/>
        <w:rPr>
          <w:rFonts w:eastAsia="Times New Roman"/>
          <w:bCs/>
          <w:lang w:val="sv-SE"/>
        </w:rPr>
      </w:pPr>
    </w:p>
    <w:p w14:paraId="07A5513F" w14:textId="77777777" w:rsidR="007431D0" w:rsidRDefault="007431D0" w:rsidP="007431D0">
      <w:pPr>
        <w:tabs>
          <w:tab w:val="left" w:pos="851"/>
        </w:tabs>
        <w:spacing w:after="0" w:line="240" w:lineRule="auto"/>
        <w:rPr>
          <w:rFonts w:eastAsia="Times New Roman"/>
          <w:bCs/>
          <w:lang w:val="ro-RO"/>
        </w:rPr>
      </w:pPr>
    </w:p>
    <w:p w14:paraId="6C2AA285" w14:textId="635E890A" w:rsidR="007431D0" w:rsidRDefault="007431D0" w:rsidP="007431D0">
      <w:pPr>
        <w:spacing w:after="0" w:line="240" w:lineRule="auto"/>
        <w:ind w:left="1440"/>
        <w:rPr>
          <w:rFonts w:eastAsia="Times New Roman"/>
          <w:b/>
          <w:bCs/>
          <w:i/>
          <w:sz w:val="24"/>
          <w:szCs w:val="24"/>
          <w:u w:val="single"/>
          <w:lang w:val="ro-RO"/>
        </w:rPr>
      </w:pPr>
      <w:r>
        <w:rPr>
          <w:rFonts w:eastAsia="Times New Roman"/>
          <w:b/>
          <w:bCs/>
          <w:sz w:val="24"/>
          <w:szCs w:val="24"/>
          <w:lang w:val="ro-RO"/>
        </w:rPr>
        <w:t xml:space="preserve">    </w:t>
      </w:r>
      <w:r>
        <w:rPr>
          <w:rFonts w:eastAsia="Times New Roman"/>
          <w:b/>
          <w:bCs/>
          <w:i/>
          <w:sz w:val="24"/>
          <w:szCs w:val="24"/>
          <w:u w:val="single"/>
          <w:lang w:val="ro-RO"/>
        </w:rPr>
        <w:t>LEGENDA:</w:t>
      </w:r>
    </w:p>
    <w:p w14:paraId="31065D5A" w14:textId="7A885385" w:rsidR="007431D0" w:rsidRDefault="007431D0" w:rsidP="007431D0">
      <w:pPr>
        <w:spacing w:after="0"/>
        <w:rPr>
          <w:b/>
          <w:bCs/>
          <w:i/>
          <w:lang w:val="it-IT"/>
        </w:rPr>
      </w:pPr>
      <w:r w:rsidRPr="00BC7F5E">
        <w:rPr>
          <w:noProof/>
        </w:rPr>
        <w:drawing>
          <wp:inline distT="0" distB="0" distL="0" distR="0" wp14:anchorId="448D77B4" wp14:editId="3185F157">
            <wp:extent cx="5972175" cy="44100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175" cy="4410075"/>
                    </a:xfrm>
                    <a:prstGeom prst="rect">
                      <a:avLst/>
                    </a:prstGeom>
                    <a:noFill/>
                    <a:ln>
                      <a:noFill/>
                    </a:ln>
                  </pic:spPr>
                </pic:pic>
              </a:graphicData>
            </a:graphic>
          </wp:inline>
        </w:drawing>
      </w:r>
    </w:p>
    <w:p w14:paraId="04A8535B" w14:textId="77777777" w:rsidR="007431D0" w:rsidRDefault="007431D0" w:rsidP="00FD5770">
      <w:pPr>
        <w:spacing w:after="0"/>
        <w:rPr>
          <w:bCs/>
          <w:lang w:val="ro-RO"/>
        </w:rPr>
      </w:pPr>
    </w:p>
    <w:p w14:paraId="489281A8" w14:textId="77777777" w:rsidR="007431D0" w:rsidRDefault="007431D0" w:rsidP="00FD5770">
      <w:pPr>
        <w:spacing w:after="0"/>
        <w:rPr>
          <w:bCs/>
          <w:lang w:val="ro-RO"/>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41B0BB78" w14:textId="77777777" w:rsidR="001010A6" w:rsidRPr="001010A6" w:rsidRDefault="001010A6" w:rsidP="001010A6">
      <w:pPr>
        <w:spacing w:after="0"/>
        <w:rPr>
          <w:bCs/>
        </w:rPr>
      </w:pPr>
      <w:proofErr w:type="spellStart"/>
      <w:r w:rsidRPr="001010A6">
        <w:rPr>
          <w:b/>
          <w:bCs/>
          <w:i/>
        </w:rPr>
        <w:lastRenderedPageBreak/>
        <w:t>Administrația</w:t>
      </w:r>
      <w:proofErr w:type="spellEnd"/>
      <w:r w:rsidRPr="001010A6">
        <w:rPr>
          <w:b/>
          <w:bCs/>
          <w:i/>
        </w:rPr>
        <w:t xml:space="preserve"> </w:t>
      </w:r>
      <w:proofErr w:type="spellStart"/>
      <w:r w:rsidRPr="001010A6">
        <w:rPr>
          <w:b/>
          <w:bCs/>
          <w:i/>
        </w:rPr>
        <w:t>Națională</w:t>
      </w:r>
      <w:proofErr w:type="spellEnd"/>
      <w:r w:rsidRPr="001010A6">
        <w:rPr>
          <w:b/>
          <w:bCs/>
          <w:i/>
        </w:rPr>
        <w:t xml:space="preserve"> </w:t>
      </w:r>
      <w:proofErr w:type="spellStart"/>
      <w:r w:rsidRPr="001010A6">
        <w:rPr>
          <w:b/>
          <w:bCs/>
          <w:i/>
        </w:rPr>
        <w:t>Apele</w:t>
      </w:r>
      <w:proofErr w:type="spellEnd"/>
      <w:r w:rsidRPr="001010A6">
        <w:rPr>
          <w:b/>
          <w:bCs/>
          <w:i/>
        </w:rPr>
        <w:t xml:space="preserve"> </w:t>
      </w:r>
      <w:proofErr w:type="spellStart"/>
      <w:r w:rsidRPr="001010A6">
        <w:rPr>
          <w:b/>
          <w:bCs/>
          <w:i/>
        </w:rPr>
        <w:t>Române</w:t>
      </w:r>
      <w:proofErr w:type="spellEnd"/>
      <w:r w:rsidRPr="001010A6">
        <w:rPr>
          <w:bCs/>
        </w:rPr>
        <w:t xml:space="preserve"> </w:t>
      </w:r>
      <w:proofErr w:type="spellStart"/>
      <w:r w:rsidRPr="001010A6">
        <w:rPr>
          <w:bCs/>
        </w:rPr>
        <w:t>revine</w:t>
      </w:r>
      <w:proofErr w:type="spellEnd"/>
      <w:r w:rsidRPr="001010A6">
        <w:rPr>
          <w:bCs/>
        </w:rPr>
        <w:t xml:space="preserve"> cu </w:t>
      </w:r>
      <w:proofErr w:type="spellStart"/>
      <w:r w:rsidRPr="001010A6">
        <w:rPr>
          <w:bCs/>
        </w:rPr>
        <w:t>informații</w:t>
      </w:r>
      <w:proofErr w:type="spellEnd"/>
      <w:r w:rsidRPr="001010A6">
        <w:rPr>
          <w:bCs/>
        </w:rPr>
        <w:t xml:space="preserve"> </w:t>
      </w:r>
      <w:proofErr w:type="spellStart"/>
      <w:r w:rsidRPr="001010A6">
        <w:rPr>
          <w:bCs/>
        </w:rPr>
        <w:t>suplimentare</w:t>
      </w:r>
      <w:proofErr w:type="spellEnd"/>
      <w:r w:rsidRPr="001010A6">
        <w:rPr>
          <w:bCs/>
        </w:rPr>
        <w:t xml:space="preserve"> </w:t>
      </w:r>
      <w:proofErr w:type="spellStart"/>
      <w:r w:rsidRPr="001010A6">
        <w:rPr>
          <w:bCs/>
        </w:rPr>
        <w:t>referitor</w:t>
      </w:r>
      <w:proofErr w:type="spellEnd"/>
      <w:r w:rsidRPr="001010A6">
        <w:rPr>
          <w:bCs/>
        </w:rPr>
        <w:t xml:space="preserve"> la </w:t>
      </w:r>
      <w:proofErr w:type="spellStart"/>
      <w:r w:rsidRPr="001010A6">
        <w:rPr>
          <w:bCs/>
        </w:rPr>
        <w:t>poluarea</w:t>
      </w:r>
      <w:proofErr w:type="spellEnd"/>
      <w:r w:rsidRPr="001010A6">
        <w:rPr>
          <w:bCs/>
        </w:rPr>
        <w:t xml:space="preserve"> </w:t>
      </w:r>
      <w:proofErr w:type="spellStart"/>
      <w:r w:rsidRPr="001010A6">
        <w:rPr>
          <w:bCs/>
        </w:rPr>
        <w:t>accidentală</w:t>
      </w:r>
      <w:proofErr w:type="spellEnd"/>
      <w:r w:rsidRPr="001010A6">
        <w:rPr>
          <w:bCs/>
        </w:rPr>
        <w:t xml:space="preserve"> a </w:t>
      </w:r>
      <w:proofErr w:type="spellStart"/>
      <w:r w:rsidRPr="001010A6">
        <w:rPr>
          <w:bCs/>
        </w:rPr>
        <w:t>apelor</w:t>
      </w:r>
      <w:proofErr w:type="spellEnd"/>
      <w:r w:rsidRPr="001010A6">
        <w:rPr>
          <w:bCs/>
        </w:rPr>
        <w:t xml:space="preserve"> </w:t>
      </w:r>
      <w:proofErr w:type="spellStart"/>
      <w:r w:rsidRPr="001010A6">
        <w:rPr>
          <w:bCs/>
        </w:rPr>
        <w:t>râului</w:t>
      </w:r>
      <w:proofErr w:type="spellEnd"/>
      <w:r w:rsidRPr="001010A6">
        <w:rPr>
          <w:bCs/>
        </w:rPr>
        <w:t xml:space="preserve"> </w:t>
      </w:r>
      <w:proofErr w:type="spellStart"/>
      <w:r w:rsidRPr="001010A6">
        <w:rPr>
          <w:bCs/>
        </w:rPr>
        <w:t>Bicaz</w:t>
      </w:r>
      <w:proofErr w:type="spellEnd"/>
      <w:r w:rsidRPr="001010A6">
        <w:rPr>
          <w:bCs/>
        </w:rPr>
        <w:t xml:space="preserve"> din data de 15.12.2018 ,</w:t>
      </w:r>
      <w:proofErr w:type="spellStart"/>
      <w:r w:rsidRPr="001010A6">
        <w:rPr>
          <w:bCs/>
        </w:rPr>
        <w:t>menționând</w:t>
      </w:r>
      <w:proofErr w:type="spellEnd"/>
      <w:r w:rsidRPr="001010A6">
        <w:rPr>
          <w:bCs/>
        </w:rPr>
        <w:t xml:space="preserve"> </w:t>
      </w:r>
      <w:proofErr w:type="spellStart"/>
      <w:r w:rsidRPr="001010A6">
        <w:rPr>
          <w:bCs/>
        </w:rPr>
        <w:t>că</w:t>
      </w:r>
      <w:proofErr w:type="spellEnd"/>
      <w:r w:rsidRPr="001010A6">
        <w:rPr>
          <w:bCs/>
        </w:rPr>
        <w:t xml:space="preserve"> </w:t>
      </w:r>
      <w:proofErr w:type="spellStart"/>
      <w:r w:rsidRPr="001010A6">
        <w:rPr>
          <w:bCs/>
        </w:rPr>
        <w:t>rezultatele</w:t>
      </w:r>
      <w:proofErr w:type="spellEnd"/>
      <w:r w:rsidRPr="001010A6">
        <w:rPr>
          <w:bCs/>
        </w:rPr>
        <w:t xml:space="preserve"> </w:t>
      </w:r>
      <w:proofErr w:type="spellStart"/>
      <w:r w:rsidRPr="001010A6">
        <w:rPr>
          <w:bCs/>
        </w:rPr>
        <w:t>analizelor</w:t>
      </w:r>
      <w:proofErr w:type="spellEnd"/>
      <w:r w:rsidRPr="001010A6">
        <w:rPr>
          <w:bCs/>
        </w:rPr>
        <w:t xml:space="preserve"> </w:t>
      </w:r>
      <w:proofErr w:type="spellStart"/>
      <w:r w:rsidRPr="001010A6">
        <w:rPr>
          <w:bCs/>
        </w:rPr>
        <w:t>bacteriologice</w:t>
      </w:r>
      <w:proofErr w:type="spellEnd"/>
      <w:r w:rsidRPr="001010A6">
        <w:rPr>
          <w:bCs/>
        </w:rPr>
        <w:t xml:space="preserve"> </w:t>
      </w:r>
      <w:proofErr w:type="spellStart"/>
      <w:r w:rsidRPr="001010A6">
        <w:rPr>
          <w:bCs/>
        </w:rPr>
        <w:t>efectuate</w:t>
      </w:r>
      <w:proofErr w:type="spellEnd"/>
      <w:r w:rsidRPr="001010A6">
        <w:rPr>
          <w:bCs/>
        </w:rPr>
        <w:t xml:space="preserve"> de </w:t>
      </w:r>
      <w:proofErr w:type="spellStart"/>
      <w:r w:rsidRPr="001010A6">
        <w:rPr>
          <w:bCs/>
        </w:rPr>
        <w:t>Laboratorul</w:t>
      </w:r>
      <w:proofErr w:type="spellEnd"/>
      <w:r w:rsidRPr="001010A6">
        <w:rPr>
          <w:bCs/>
        </w:rPr>
        <w:t xml:space="preserve"> de </w:t>
      </w:r>
      <w:proofErr w:type="spellStart"/>
      <w:r w:rsidRPr="001010A6">
        <w:rPr>
          <w:bCs/>
        </w:rPr>
        <w:t>Calitate</w:t>
      </w:r>
      <w:proofErr w:type="spellEnd"/>
      <w:r w:rsidRPr="001010A6">
        <w:rPr>
          <w:bCs/>
        </w:rPr>
        <w:t xml:space="preserve"> a </w:t>
      </w:r>
      <w:proofErr w:type="spellStart"/>
      <w:r w:rsidRPr="001010A6">
        <w:rPr>
          <w:bCs/>
        </w:rPr>
        <w:t>Apei</w:t>
      </w:r>
      <w:proofErr w:type="spellEnd"/>
      <w:r w:rsidRPr="001010A6">
        <w:rPr>
          <w:bCs/>
        </w:rPr>
        <w:t xml:space="preserve"> -  ABA Siret la </w:t>
      </w:r>
      <w:proofErr w:type="spellStart"/>
      <w:r w:rsidRPr="001010A6">
        <w:rPr>
          <w:bCs/>
        </w:rPr>
        <w:t>probele</w:t>
      </w:r>
      <w:proofErr w:type="spellEnd"/>
      <w:r w:rsidRPr="001010A6">
        <w:rPr>
          <w:bCs/>
        </w:rPr>
        <w:t xml:space="preserve"> de </w:t>
      </w:r>
      <w:proofErr w:type="spellStart"/>
      <w:r w:rsidRPr="001010A6">
        <w:rPr>
          <w:bCs/>
        </w:rPr>
        <w:t>apa</w:t>
      </w:r>
      <w:proofErr w:type="spellEnd"/>
      <w:r w:rsidRPr="001010A6">
        <w:rPr>
          <w:bCs/>
        </w:rPr>
        <w:t xml:space="preserve"> </w:t>
      </w:r>
      <w:proofErr w:type="spellStart"/>
      <w:r w:rsidRPr="001010A6">
        <w:rPr>
          <w:bCs/>
        </w:rPr>
        <w:t>prelevate</w:t>
      </w:r>
      <w:proofErr w:type="spellEnd"/>
      <w:r w:rsidRPr="001010A6">
        <w:rPr>
          <w:bCs/>
        </w:rPr>
        <w:t xml:space="preserve"> de </w:t>
      </w:r>
      <w:proofErr w:type="spellStart"/>
      <w:r w:rsidRPr="001010A6">
        <w:rPr>
          <w:bCs/>
        </w:rPr>
        <w:t>reprezentantii</w:t>
      </w:r>
      <w:proofErr w:type="spellEnd"/>
      <w:r w:rsidRPr="001010A6">
        <w:rPr>
          <w:bCs/>
        </w:rPr>
        <w:t xml:space="preserve"> SGA </w:t>
      </w:r>
      <w:proofErr w:type="spellStart"/>
      <w:r w:rsidRPr="001010A6">
        <w:rPr>
          <w:bCs/>
        </w:rPr>
        <w:t>Neamt</w:t>
      </w:r>
      <w:proofErr w:type="spellEnd"/>
      <w:r w:rsidRPr="001010A6">
        <w:rPr>
          <w:bCs/>
        </w:rPr>
        <w:t xml:space="preserve"> in </w:t>
      </w:r>
      <w:proofErr w:type="spellStart"/>
      <w:r w:rsidRPr="001010A6">
        <w:rPr>
          <w:bCs/>
        </w:rPr>
        <w:t>urmatoarele</w:t>
      </w:r>
      <w:proofErr w:type="spellEnd"/>
      <w:r w:rsidRPr="001010A6">
        <w:rPr>
          <w:bCs/>
        </w:rPr>
        <w:t xml:space="preserve"> </w:t>
      </w:r>
      <w:proofErr w:type="spellStart"/>
      <w:r w:rsidRPr="001010A6">
        <w:rPr>
          <w:bCs/>
        </w:rPr>
        <w:t>sectiuni</w:t>
      </w:r>
      <w:proofErr w:type="spellEnd"/>
      <w:r w:rsidRPr="001010A6">
        <w:rPr>
          <w:bCs/>
        </w:rPr>
        <w:t xml:space="preserve"> </w:t>
      </w:r>
    </w:p>
    <w:p w14:paraId="3414CC3A" w14:textId="77777777" w:rsidR="001010A6" w:rsidRPr="001010A6" w:rsidRDefault="001010A6" w:rsidP="001010A6">
      <w:pPr>
        <w:spacing w:after="0"/>
        <w:rPr>
          <w:bCs/>
        </w:rPr>
      </w:pPr>
      <w:r w:rsidRPr="001010A6">
        <w:rPr>
          <w:bCs/>
        </w:rPr>
        <w:t xml:space="preserve">1. </w:t>
      </w:r>
      <w:proofErr w:type="spellStart"/>
      <w:r w:rsidRPr="001010A6">
        <w:rPr>
          <w:bCs/>
        </w:rPr>
        <w:t>rau</w:t>
      </w:r>
      <w:proofErr w:type="spellEnd"/>
      <w:r w:rsidRPr="001010A6">
        <w:rPr>
          <w:bCs/>
        </w:rPr>
        <w:t xml:space="preserve"> </w:t>
      </w:r>
      <w:proofErr w:type="spellStart"/>
      <w:r w:rsidRPr="001010A6">
        <w:rPr>
          <w:bCs/>
        </w:rPr>
        <w:t>Bicaz</w:t>
      </w:r>
      <w:proofErr w:type="spellEnd"/>
      <w:r w:rsidRPr="001010A6">
        <w:rPr>
          <w:bCs/>
        </w:rPr>
        <w:t xml:space="preserve"> </w:t>
      </w:r>
      <w:proofErr w:type="gramStart"/>
      <w:r w:rsidRPr="001010A6">
        <w:rPr>
          <w:bCs/>
        </w:rPr>
        <w:t>-  front</w:t>
      </w:r>
      <w:proofErr w:type="gramEnd"/>
      <w:r w:rsidRPr="001010A6">
        <w:rPr>
          <w:bCs/>
        </w:rPr>
        <w:t xml:space="preserve"> </w:t>
      </w:r>
      <w:proofErr w:type="spellStart"/>
      <w:r w:rsidRPr="001010A6">
        <w:rPr>
          <w:bCs/>
        </w:rPr>
        <w:t>captare</w:t>
      </w:r>
      <w:proofErr w:type="spellEnd"/>
      <w:r w:rsidRPr="001010A6">
        <w:rPr>
          <w:bCs/>
        </w:rPr>
        <w:t xml:space="preserve"> Ticos </w:t>
      </w:r>
      <w:proofErr w:type="spellStart"/>
      <w:r w:rsidRPr="001010A6">
        <w:rPr>
          <w:bCs/>
        </w:rPr>
        <w:t>Floarea</w:t>
      </w:r>
      <w:proofErr w:type="spellEnd"/>
      <w:r w:rsidRPr="001010A6">
        <w:rPr>
          <w:bCs/>
        </w:rPr>
        <w:t>;</w:t>
      </w:r>
    </w:p>
    <w:p w14:paraId="1CEB9A8C" w14:textId="77777777" w:rsidR="001010A6" w:rsidRPr="001010A6" w:rsidRDefault="001010A6" w:rsidP="001010A6">
      <w:pPr>
        <w:spacing w:after="0"/>
        <w:rPr>
          <w:bCs/>
        </w:rPr>
      </w:pPr>
      <w:r w:rsidRPr="001010A6">
        <w:rPr>
          <w:bCs/>
        </w:rPr>
        <w:t xml:space="preserve">2. </w:t>
      </w:r>
      <w:proofErr w:type="spellStart"/>
      <w:r w:rsidRPr="001010A6">
        <w:rPr>
          <w:bCs/>
        </w:rPr>
        <w:t>rau</w:t>
      </w:r>
      <w:proofErr w:type="spellEnd"/>
      <w:r w:rsidRPr="001010A6">
        <w:rPr>
          <w:bCs/>
        </w:rPr>
        <w:t xml:space="preserve"> </w:t>
      </w:r>
      <w:proofErr w:type="spellStart"/>
      <w:proofErr w:type="gramStart"/>
      <w:r w:rsidRPr="001010A6">
        <w:rPr>
          <w:bCs/>
        </w:rPr>
        <w:t>Bicaz</w:t>
      </w:r>
      <w:proofErr w:type="spellEnd"/>
      <w:r w:rsidRPr="001010A6">
        <w:rPr>
          <w:bCs/>
        </w:rPr>
        <w:t xml:space="preserve">  -</w:t>
      </w:r>
      <w:proofErr w:type="gramEnd"/>
      <w:r w:rsidRPr="001010A6">
        <w:rPr>
          <w:bCs/>
        </w:rPr>
        <w:t xml:space="preserve"> </w:t>
      </w:r>
      <w:proofErr w:type="spellStart"/>
      <w:r w:rsidRPr="001010A6">
        <w:rPr>
          <w:bCs/>
        </w:rPr>
        <w:t>aval</w:t>
      </w:r>
      <w:proofErr w:type="spellEnd"/>
      <w:r w:rsidRPr="001010A6">
        <w:rPr>
          <w:bCs/>
        </w:rPr>
        <w:t xml:space="preserve"> </w:t>
      </w:r>
      <w:proofErr w:type="spellStart"/>
      <w:r w:rsidRPr="001010A6">
        <w:rPr>
          <w:bCs/>
        </w:rPr>
        <w:t>confluenta</w:t>
      </w:r>
      <w:proofErr w:type="spellEnd"/>
      <w:r w:rsidRPr="001010A6">
        <w:rPr>
          <w:bCs/>
        </w:rPr>
        <w:t xml:space="preserve"> cu </w:t>
      </w:r>
      <w:proofErr w:type="spellStart"/>
      <w:r w:rsidRPr="001010A6">
        <w:rPr>
          <w:bCs/>
        </w:rPr>
        <w:t>rau</w:t>
      </w:r>
      <w:proofErr w:type="spellEnd"/>
      <w:r w:rsidRPr="001010A6">
        <w:rPr>
          <w:bCs/>
        </w:rPr>
        <w:t xml:space="preserve"> </w:t>
      </w:r>
      <w:proofErr w:type="spellStart"/>
      <w:r w:rsidRPr="001010A6">
        <w:rPr>
          <w:bCs/>
        </w:rPr>
        <w:t>Jidan</w:t>
      </w:r>
      <w:proofErr w:type="spellEnd"/>
      <w:r w:rsidRPr="001010A6">
        <w:rPr>
          <w:bCs/>
        </w:rPr>
        <w:t xml:space="preserve">, loc. </w:t>
      </w:r>
      <w:proofErr w:type="spellStart"/>
      <w:r w:rsidRPr="001010A6">
        <w:rPr>
          <w:bCs/>
        </w:rPr>
        <w:t>Bicazu</w:t>
      </w:r>
      <w:proofErr w:type="spellEnd"/>
      <w:r w:rsidRPr="001010A6">
        <w:rPr>
          <w:bCs/>
        </w:rPr>
        <w:t xml:space="preserve"> </w:t>
      </w:r>
      <w:proofErr w:type="spellStart"/>
      <w:r w:rsidRPr="001010A6">
        <w:rPr>
          <w:bCs/>
        </w:rPr>
        <w:t>Ardelean</w:t>
      </w:r>
      <w:proofErr w:type="spellEnd"/>
      <w:r w:rsidRPr="001010A6">
        <w:rPr>
          <w:bCs/>
        </w:rPr>
        <w:t>;</w:t>
      </w:r>
    </w:p>
    <w:p w14:paraId="1594BFA8" w14:textId="77777777" w:rsidR="001010A6" w:rsidRPr="001010A6" w:rsidRDefault="001010A6" w:rsidP="001010A6">
      <w:pPr>
        <w:spacing w:after="0"/>
        <w:rPr>
          <w:bCs/>
        </w:rPr>
      </w:pPr>
      <w:r w:rsidRPr="001010A6">
        <w:rPr>
          <w:bCs/>
        </w:rPr>
        <w:t xml:space="preserve">3. </w:t>
      </w:r>
      <w:proofErr w:type="spellStart"/>
      <w:r w:rsidRPr="001010A6">
        <w:rPr>
          <w:bCs/>
        </w:rPr>
        <w:t>rau</w:t>
      </w:r>
      <w:proofErr w:type="spellEnd"/>
      <w:r w:rsidRPr="001010A6">
        <w:rPr>
          <w:bCs/>
        </w:rPr>
        <w:t xml:space="preserve"> </w:t>
      </w:r>
      <w:proofErr w:type="spellStart"/>
      <w:proofErr w:type="gramStart"/>
      <w:r w:rsidRPr="001010A6">
        <w:rPr>
          <w:bCs/>
        </w:rPr>
        <w:t>Bicaz</w:t>
      </w:r>
      <w:proofErr w:type="spellEnd"/>
      <w:r w:rsidRPr="001010A6">
        <w:rPr>
          <w:bCs/>
        </w:rPr>
        <w:t xml:space="preserve">  -</w:t>
      </w:r>
      <w:proofErr w:type="gramEnd"/>
      <w:r w:rsidRPr="001010A6">
        <w:rPr>
          <w:bCs/>
        </w:rPr>
        <w:t xml:space="preserve"> </w:t>
      </w:r>
      <w:proofErr w:type="spellStart"/>
      <w:r w:rsidRPr="001010A6">
        <w:rPr>
          <w:bCs/>
        </w:rPr>
        <w:t>aval</w:t>
      </w:r>
      <w:proofErr w:type="spellEnd"/>
      <w:r w:rsidRPr="001010A6">
        <w:rPr>
          <w:bCs/>
        </w:rPr>
        <w:t xml:space="preserve"> </w:t>
      </w:r>
      <w:proofErr w:type="spellStart"/>
      <w:r w:rsidRPr="001010A6">
        <w:rPr>
          <w:bCs/>
        </w:rPr>
        <w:t>confluenta</w:t>
      </w:r>
      <w:proofErr w:type="spellEnd"/>
      <w:r w:rsidRPr="001010A6">
        <w:rPr>
          <w:bCs/>
        </w:rPr>
        <w:t xml:space="preserve"> cu </w:t>
      </w:r>
      <w:proofErr w:type="spellStart"/>
      <w:r w:rsidRPr="001010A6">
        <w:rPr>
          <w:bCs/>
        </w:rPr>
        <w:t>rau</w:t>
      </w:r>
      <w:proofErr w:type="spellEnd"/>
      <w:r w:rsidRPr="001010A6">
        <w:rPr>
          <w:bCs/>
        </w:rPr>
        <w:t xml:space="preserve"> </w:t>
      </w:r>
      <w:proofErr w:type="spellStart"/>
      <w:r w:rsidRPr="001010A6">
        <w:rPr>
          <w:bCs/>
        </w:rPr>
        <w:t>Damuc</w:t>
      </w:r>
      <w:proofErr w:type="spellEnd"/>
      <w:r w:rsidRPr="001010A6">
        <w:rPr>
          <w:bCs/>
        </w:rPr>
        <w:t xml:space="preserve">, loc. </w:t>
      </w:r>
      <w:proofErr w:type="spellStart"/>
      <w:r w:rsidRPr="001010A6">
        <w:rPr>
          <w:bCs/>
        </w:rPr>
        <w:t>Bicaz-Chei</w:t>
      </w:r>
      <w:proofErr w:type="spellEnd"/>
      <w:r w:rsidRPr="001010A6">
        <w:rPr>
          <w:bCs/>
        </w:rPr>
        <w:t>;</w:t>
      </w:r>
    </w:p>
    <w:p w14:paraId="5F08D4B1" w14:textId="19094CB3" w:rsidR="001010A6" w:rsidRPr="001010A6" w:rsidRDefault="00BD4271" w:rsidP="001010A6">
      <w:pPr>
        <w:spacing w:after="0"/>
        <w:rPr>
          <w:bCs/>
        </w:rPr>
      </w:pPr>
      <w:r>
        <w:rPr>
          <w:bCs/>
        </w:rPr>
        <w:t xml:space="preserve">4. </w:t>
      </w:r>
      <w:proofErr w:type="spellStart"/>
      <w:r>
        <w:rPr>
          <w:bCs/>
        </w:rPr>
        <w:t>r</w:t>
      </w:r>
      <w:r w:rsidR="001010A6" w:rsidRPr="001010A6">
        <w:rPr>
          <w:bCs/>
        </w:rPr>
        <w:t>au</w:t>
      </w:r>
      <w:proofErr w:type="spellEnd"/>
      <w:r w:rsidR="001010A6" w:rsidRPr="001010A6">
        <w:rPr>
          <w:bCs/>
        </w:rPr>
        <w:t xml:space="preserve"> </w:t>
      </w:r>
      <w:proofErr w:type="spellStart"/>
      <w:r w:rsidR="001010A6" w:rsidRPr="001010A6">
        <w:rPr>
          <w:bCs/>
        </w:rPr>
        <w:t>Bicaz</w:t>
      </w:r>
      <w:proofErr w:type="spellEnd"/>
      <w:r w:rsidR="001010A6" w:rsidRPr="001010A6">
        <w:rPr>
          <w:bCs/>
        </w:rPr>
        <w:t xml:space="preserve"> - zona </w:t>
      </w:r>
      <w:proofErr w:type="spellStart"/>
      <w:r w:rsidR="001010A6" w:rsidRPr="001010A6">
        <w:rPr>
          <w:bCs/>
        </w:rPr>
        <w:t>amonte</w:t>
      </w:r>
      <w:proofErr w:type="spellEnd"/>
      <w:r w:rsidR="001010A6" w:rsidRPr="001010A6">
        <w:rPr>
          <w:bCs/>
        </w:rPr>
        <w:t xml:space="preserve"> </w:t>
      </w:r>
      <w:proofErr w:type="spellStart"/>
      <w:r w:rsidR="001010A6" w:rsidRPr="001010A6">
        <w:rPr>
          <w:bCs/>
        </w:rPr>
        <w:t>Bicaz-Chei</w:t>
      </w:r>
      <w:proofErr w:type="spellEnd"/>
      <w:r w:rsidR="001010A6" w:rsidRPr="001010A6">
        <w:rPr>
          <w:bCs/>
        </w:rPr>
        <w:t>,</w:t>
      </w:r>
      <w:r w:rsidR="007431D0">
        <w:rPr>
          <w:bCs/>
        </w:rPr>
        <w:t xml:space="preserve"> </w:t>
      </w:r>
      <w:r w:rsidR="001010A6" w:rsidRPr="001010A6">
        <w:rPr>
          <w:bCs/>
        </w:rPr>
        <w:t xml:space="preserve">sunt </w:t>
      </w:r>
      <w:proofErr w:type="spellStart"/>
      <w:r w:rsidR="001010A6" w:rsidRPr="001010A6">
        <w:rPr>
          <w:bCs/>
        </w:rPr>
        <w:t>următoarele</w:t>
      </w:r>
      <w:proofErr w:type="spellEnd"/>
      <w:r w:rsidR="001010A6" w:rsidRPr="001010A6">
        <w:rPr>
          <w:bCs/>
        </w:rPr>
        <w:t>:</w:t>
      </w:r>
    </w:p>
    <w:p w14:paraId="238D7727" w14:textId="77777777" w:rsidR="001010A6" w:rsidRPr="001010A6" w:rsidRDefault="001010A6" w:rsidP="001010A6">
      <w:pPr>
        <w:spacing w:after="0"/>
        <w:rPr>
          <w:bCs/>
        </w:rPr>
      </w:pPr>
      <w:proofErr w:type="spellStart"/>
      <w:r w:rsidRPr="001010A6">
        <w:rPr>
          <w:bCs/>
        </w:rPr>
        <w:t>Sectiunea</w:t>
      </w:r>
      <w:proofErr w:type="spellEnd"/>
      <w:r w:rsidRPr="001010A6">
        <w:rPr>
          <w:bCs/>
        </w:rPr>
        <w:t xml:space="preserve">        Nr. </w:t>
      </w:r>
      <w:proofErr w:type="spellStart"/>
      <w:r w:rsidRPr="001010A6">
        <w:rPr>
          <w:bCs/>
        </w:rPr>
        <w:t>probabil</w:t>
      </w:r>
      <w:proofErr w:type="spellEnd"/>
      <w:r w:rsidRPr="001010A6">
        <w:rPr>
          <w:bCs/>
        </w:rPr>
        <w:t xml:space="preserve"> de                     Nr. </w:t>
      </w:r>
      <w:proofErr w:type="spellStart"/>
      <w:r w:rsidRPr="001010A6">
        <w:rPr>
          <w:bCs/>
        </w:rPr>
        <w:t>probabil</w:t>
      </w:r>
      <w:proofErr w:type="spellEnd"/>
      <w:r w:rsidRPr="001010A6">
        <w:rPr>
          <w:bCs/>
        </w:rPr>
        <w:t xml:space="preserve"> de              Nr. </w:t>
      </w:r>
      <w:proofErr w:type="spellStart"/>
      <w:r w:rsidRPr="001010A6">
        <w:rPr>
          <w:bCs/>
        </w:rPr>
        <w:t>probabil</w:t>
      </w:r>
      <w:proofErr w:type="spellEnd"/>
      <w:r w:rsidRPr="001010A6">
        <w:rPr>
          <w:bCs/>
        </w:rPr>
        <w:t xml:space="preserve"> de</w:t>
      </w:r>
    </w:p>
    <w:p w14:paraId="0520CB98" w14:textId="77777777" w:rsidR="001010A6" w:rsidRPr="001010A6" w:rsidRDefault="001010A6" w:rsidP="001010A6">
      <w:pPr>
        <w:spacing w:after="0"/>
        <w:rPr>
          <w:bCs/>
        </w:rPr>
      </w:pPr>
      <w:r w:rsidRPr="001010A6">
        <w:rPr>
          <w:bCs/>
        </w:rPr>
        <w:t xml:space="preserve">                     </w:t>
      </w:r>
      <w:proofErr w:type="spellStart"/>
      <w:r w:rsidRPr="001010A6">
        <w:rPr>
          <w:bCs/>
        </w:rPr>
        <w:t>bacterii</w:t>
      </w:r>
      <w:proofErr w:type="spellEnd"/>
      <w:r w:rsidRPr="001010A6">
        <w:rPr>
          <w:bCs/>
        </w:rPr>
        <w:t xml:space="preserve"> </w:t>
      </w:r>
      <w:proofErr w:type="spellStart"/>
      <w:r w:rsidRPr="001010A6">
        <w:rPr>
          <w:bCs/>
        </w:rPr>
        <w:t>coliforme</w:t>
      </w:r>
      <w:proofErr w:type="spellEnd"/>
      <w:r w:rsidRPr="001010A6">
        <w:rPr>
          <w:bCs/>
        </w:rPr>
        <w:t xml:space="preserve">                </w:t>
      </w:r>
      <w:proofErr w:type="spellStart"/>
      <w:r w:rsidRPr="001010A6">
        <w:rPr>
          <w:bCs/>
        </w:rPr>
        <w:t>bacterii</w:t>
      </w:r>
      <w:proofErr w:type="spellEnd"/>
      <w:r w:rsidRPr="001010A6">
        <w:rPr>
          <w:bCs/>
        </w:rPr>
        <w:t xml:space="preserve"> </w:t>
      </w:r>
      <w:proofErr w:type="spellStart"/>
      <w:r w:rsidRPr="001010A6">
        <w:rPr>
          <w:bCs/>
        </w:rPr>
        <w:t>coliforme</w:t>
      </w:r>
      <w:proofErr w:type="spellEnd"/>
      <w:r w:rsidRPr="001010A6">
        <w:rPr>
          <w:bCs/>
        </w:rPr>
        <w:t xml:space="preserve">          </w:t>
      </w:r>
      <w:proofErr w:type="spellStart"/>
      <w:r w:rsidRPr="001010A6">
        <w:rPr>
          <w:bCs/>
        </w:rPr>
        <w:t>streptococi</w:t>
      </w:r>
      <w:proofErr w:type="spellEnd"/>
      <w:r w:rsidRPr="001010A6">
        <w:rPr>
          <w:bCs/>
        </w:rPr>
        <w:t xml:space="preserve"> </w:t>
      </w:r>
      <w:proofErr w:type="spellStart"/>
      <w:r w:rsidRPr="001010A6">
        <w:rPr>
          <w:bCs/>
        </w:rPr>
        <w:t>fecali</w:t>
      </w:r>
      <w:proofErr w:type="spellEnd"/>
    </w:p>
    <w:p w14:paraId="562F3114" w14:textId="77777777" w:rsidR="001010A6" w:rsidRPr="001010A6" w:rsidRDefault="001010A6" w:rsidP="001010A6">
      <w:pPr>
        <w:spacing w:after="0"/>
        <w:rPr>
          <w:bCs/>
        </w:rPr>
      </w:pPr>
      <w:r w:rsidRPr="001010A6">
        <w:rPr>
          <w:bCs/>
        </w:rPr>
        <w:t xml:space="preserve">                             (CT)                             </w:t>
      </w:r>
      <w:proofErr w:type="spellStart"/>
      <w:r w:rsidRPr="001010A6">
        <w:rPr>
          <w:bCs/>
        </w:rPr>
        <w:t>termotolerante</w:t>
      </w:r>
      <w:proofErr w:type="spellEnd"/>
      <w:r w:rsidRPr="001010A6">
        <w:rPr>
          <w:bCs/>
        </w:rPr>
        <w:t xml:space="preserve"> (CF)                (SF)       </w:t>
      </w:r>
    </w:p>
    <w:p w14:paraId="6B7AA235" w14:textId="77777777" w:rsidR="001010A6" w:rsidRPr="001010A6" w:rsidRDefault="001010A6" w:rsidP="001010A6">
      <w:pPr>
        <w:spacing w:after="0"/>
        <w:rPr>
          <w:bCs/>
        </w:rPr>
      </w:pPr>
      <w:r w:rsidRPr="001010A6">
        <w:rPr>
          <w:bCs/>
        </w:rPr>
        <w:t xml:space="preserve">                     (CT / 100 cm3)                       (CF / 100 cm3)              (SF / 100 cm3)</w:t>
      </w:r>
    </w:p>
    <w:p w14:paraId="5AADB234" w14:textId="77777777" w:rsidR="001010A6" w:rsidRPr="001010A6" w:rsidRDefault="001010A6" w:rsidP="001010A6">
      <w:pPr>
        <w:spacing w:after="0"/>
        <w:rPr>
          <w:bCs/>
        </w:rPr>
      </w:pPr>
    </w:p>
    <w:p w14:paraId="549A64E8" w14:textId="74BABF28" w:rsidR="001010A6" w:rsidRPr="001010A6" w:rsidRDefault="001010A6" w:rsidP="001010A6">
      <w:pPr>
        <w:spacing w:after="0"/>
        <w:rPr>
          <w:bCs/>
        </w:rPr>
      </w:pPr>
      <w:r w:rsidRPr="001010A6">
        <w:rPr>
          <w:bCs/>
        </w:rPr>
        <w:t xml:space="preserve">   1.                       170                                     </w:t>
      </w:r>
      <w:r w:rsidR="00BD4271">
        <w:rPr>
          <w:bCs/>
        </w:rPr>
        <w:t xml:space="preserve"> </w:t>
      </w:r>
      <w:r w:rsidRPr="001010A6">
        <w:rPr>
          <w:bCs/>
        </w:rPr>
        <w:t>110                                  78</w:t>
      </w:r>
    </w:p>
    <w:p w14:paraId="421E0753" w14:textId="09FAC741" w:rsidR="001010A6" w:rsidRPr="001010A6" w:rsidRDefault="001010A6" w:rsidP="001010A6">
      <w:pPr>
        <w:spacing w:after="0"/>
        <w:rPr>
          <w:bCs/>
        </w:rPr>
      </w:pPr>
      <w:r w:rsidRPr="001010A6">
        <w:rPr>
          <w:bCs/>
        </w:rPr>
        <w:t xml:space="preserve">   2.                       1600                                   </w:t>
      </w:r>
      <w:r w:rsidR="00BD4271">
        <w:rPr>
          <w:bCs/>
        </w:rPr>
        <w:t xml:space="preserve"> </w:t>
      </w:r>
      <w:r w:rsidRPr="001010A6">
        <w:rPr>
          <w:bCs/>
        </w:rPr>
        <w:t xml:space="preserve"> 920                                170</w:t>
      </w:r>
    </w:p>
    <w:p w14:paraId="150BDC56" w14:textId="5E840683" w:rsidR="001010A6" w:rsidRPr="001010A6" w:rsidRDefault="001010A6" w:rsidP="001010A6">
      <w:pPr>
        <w:spacing w:after="0"/>
        <w:rPr>
          <w:bCs/>
        </w:rPr>
      </w:pPr>
      <w:r w:rsidRPr="001010A6">
        <w:rPr>
          <w:bCs/>
        </w:rPr>
        <w:t xml:space="preserve">   3.                       1600                                   </w:t>
      </w:r>
      <w:r w:rsidR="00BD4271">
        <w:rPr>
          <w:bCs/>
        </w:rPr>
        <w:t xml:space="preserve"> </w:t>
      </w:r>
      <w:r w:rsidRPr="001010A6">
        <w:rPr>
          <w:bCs/>
        </w:rPr>
        <w:t xml:space="preserve"> 920                                110</w:t>
      </w:r>
    </w:p>
    <w:p w14:paraId="03109946" w14:textId="7AB074F6" w:rsidR="001010A6" w:rsidRPr="001010A6" w:rsidRDefault="001010A6" w:rsidP="001010A6">
      <w:pPr>
        <w:spacing w:after="0"/>
        <w:rPr>
          <w:bCs/>
        </w:rPr>
      </w:pPr>
      <w:r w:rsidRPr="001010A6">
        <w:rPr>
          <w:bCs/>
        </w:rPr>
        <w:t xml:space="preserve">   4.                       </w:t>
      </w:r>
      <w:r w:rsidR="00BD4271">
        <w:rPr>
          <w:bCs/>
        </w:rPr>
        <w:t xml:space="preserve"> </w:t>
      </w:r>
      <w:r w:rsidRPr="001010A6">
        <w:rPr>
          <w:bCs/>
        </w:rPr>
        <w:t>220                                      170                                 45</w:t>
      </w:r>
    </w:p>
    <w:p w14:paraId="2ED4D797" w14:textId="77777777" w:rsidR="001010A6" w:rsidRPr="001010A6" w:rsidRDefault="001010A6" w:rsidP="001010A6">
      <w:pPr>
        <w:spacing w:after="0"/>
        <w:rPr>
          <w:bCs/>
        </w:rPr>
      </w:pPr>
      <w:r w:rsidRPr="001010A6">
        <w:rPr>
          <w:bCs/>
        </w:rPr>
        <w:t xml:space="preserve">                              </w:t>
      </w:r>
    </w:p>
    <w:p w14:paraId="0A01ED3C" w14:textId="0549C8FE" w:rsidR="001010A6" w:rsidRPr="001010A6" w:rsidRDefault="00BD4271" w:rsidP="001010A6">
      <w:pPr>
        <w:spacing w:after="0"/>
        <w:rPr>
          <w:bCs/>
        </w:rPr>
      </w:pPr>
      <w:proofErr w:type="spellStart"/>
      <w:r>
        <w:rPr>
          <w:bCs/>
        </w:rPr>
        <w:t>Compania</w:t>
      </w:r>
      <w:proofErr w:type="spellEnd"/>
      <w:r>
        <w:rPr>
          <w:bCs/>
        </w:rPr>
        <w:t xml:space="preserve"> de </w:t>
      </w:r>
      <w:proofErr w:type="spellStart"/>
      <w:r>
        <w:rPr>
          <w:bCs/>
        </w:rPr>
        <w:t>Apă</w:t>
      </w:r>
      <w:proofErr w:type="spellEnd"/>
      <w:r>
        <w:rPr>
          <w:bCs/>
        </w:rPr>
        <w:t xml:space="preserve"> </w:t>
      </w:r>
      <w:r w:rsidR="001010A6" w:rsidRPr="001010A6">
        <w:rPr>
          <w:bCs/>
        </w:rPr>
        <w:t xml:space="preserve">SC APASERV SA </w:t>
      </w:r>
      <w:proofErr w:type="spellStart"/>
      <w:r w:rsidR="001010A6" w:rsidRPr="001010A6">
        <w:rPr>
          <w:bCs/>
        </w:rPr>
        <w:t>Neamt</w:t>
      </w:r>
      <w:proofErr w:type="spellEnd"/>
      <w:r w:rsidR="001010A6" w:rsidRPr="001010A6">
        <w:rPr>
          <w:bCs/>
        </w:rPr>
        <w:t xml:space="preserve"> a </w:t>
      </w:r>
      <w:proofErr w:type="spellStart"/>
      <w:r w:rsidR="001010A6" w:rsidRPr="001010A6">
        <w:rPr>
          <w:bCs/>
        </w:rPr>
        <w:t>luat</w:t>
      </w:r>
      <w:proofErr w:type="spellEnd"/>
      <w:r w:rsidR="001010A6" w:rsidRPr="001010A6">
        <w:rPr>
          <w:bCs/>
        </w:rPr>
        <w:t xml:space="preserve"> </w:t>
      </w:r>
      <w:proofErr w:type="spellStart"/>
      <w:r w:rsidR="001010A6" w:rsidRPr="001010A6">
        <w:rPr>
          <w:bCs/>
        </w:rPr>
        <w:t>toate</w:t>
      </w:r>
      <w:proofErr w:type="spellEnd"/>
      <w:r w:rsidR="001010A6" w:rsidRPr="001010A6">
        <w:rPr>
          <w:bCs/>
        </w:rPr>
        <w:t xml:space="preserve"> </w:t>
      </w:r>
      <w:proofErr w:type="spellStart"/>
      <w:r w:rsidR="001010A6" w:rsidRPr="001010A6">
        <w:rPr>
          <w:bCs/>
        </w:rPr>
        <w:t>masurile</w:t>
      </w:r>
      <w:proofErr w:type="spellEnd"/>
      <w:r w:rsidR="001010A6" w:rsidRPr="001010A6">
        <w:rPr>
          <w:bCs/>
        </w:rPr>
        <w:t xml:space="preserve"> </w:t>
      </w:r>
      <w:proofErr w:type="spellStart"/>
      <w:r w:rsidR="001010A6" w:rsidRPr="001010A6">
        <w:rPr>
          <w:bCs/>
        </w:rPr>
        <w:t>necesare</w:t>
      </w:r>
      <w:proofErr w:type="spellEnd"/>
      <w:r w:rsidR="001010A6" w:rsidRPr="001010A6">
        <w:rPr>
          <w:bCs/>
        </w:rPr>
        <w:t xml:space="preserve"> de </w:t>
      </w:r>
      <w:proofErr w:type="spellStart"/>
      <w:r w:rsidR="001010A6" w:rsidRPr="001010A6">
        <w:rPr>
          <w:bCs/>
        </w:rPr>
        <w:t>asigurare</w:t>
      </w:r>
      <w:proofErr w:type="spellEnd"/>
      <w:r w:rsidR="001010A6" w:rsidRPr="001010A6">
        <w:rPr>
          <w:bCs/>
        </w:rPr>
        <w:t xml:space="preserve"> a </w:t>
      </w:r>
      <w:proofErr w:type="spellStart"/>
      <w:r w:rsidR="001010A6" w:rsidRPr="001010A6">
        <w:rPr>
          <w:bCs/>
        </w:rPr>
        <w:t>dezinfectiei</w:t>
      </w:r>
      <w:proofErr w:type="spellEnd"/>
      <w:r w:rsidR="001010A6" w:rsidRPr="001010A6">
        <w:rPr>
          <w:bCs/>
        </w:rPr>
        <w:t xml:space="preserve"> </w:t>
      </w:r>
      <w:proofErr w:type="spellStart"/>
      <w:r w:rsidR="001010A6" w:rsidRPr="001010A6">
        <w:rPr>
          <w:bCs/>
        </w:rPr>
        <w:t>pentru</w:t>
      </w:r>
      <w:proofErr w:type="spellEnd"/>
      <w:r w:rsidR="001010A6" w:rsidRPr="001010A6">
        <w:rPr>
          <w:bCs/>
        </w:rPr>
        <w:t xml:space="preserve"> </w:t>
      </w:r>
      <w:proofErr w:type="spellStart"/>
      <w:r w:rsidR="001010A6" w:rsidRPr="001010A6">
        <w:rPr>
          <w:bCs/>
        </w:rPr>
        <w:t>incadrarea</w:t>
      </w:r>
      <w:proofErr w:type="spellEnd"/>
      <w:r w:rsidR="001010A6" w:rsidRPr="001010A6">
        <w:rPr>
          <w:bCs/>
        </w:rPr>
        <w:t xml:space="preserve"> </w:t>
      </w:r>
      <w:proofErr w:type="spellStart"/>
      <w:r w:rsidR="001010A6" w:rsidRPr="001010A6">
        <w:rPr>
          <w:bCs/>
        </w:rPr>
        <w:t>apei</w:t>
      </w:r>
      <w:proofErr w:type="spellEnd"/>
      <w:r w:rsidR="001010A6" w:rsidRPr="001010A6">
        <w:rPr>
          <w:bCs/>
        </w:rPr>
        <w:t xml:space="preserve"> </w:t>
      </w:r>
      <w:proofErr w:type="spellStart"/>
      <w:r w:rsidR="001010A6" w:rsidRPr="001010A6">
        <w:rPr>
          <w:bCs/>
        </w:rPr>
        <w:t>potabile</w:t>
      </w:r>
      <w:proofErr w:type="spellEnd"/>
      <w:r w:rsidR="001010A6" w:rsidRPr="001010A6">
        <w:rPr>
          <w:bCs/>
        </w:rPr>
        <w:t xml:space="preserve"> in </w:t>
      </w:r>
      <w:proofErr w:type="spellStart"/>
      <w:r w:rsidR="001010A6" w:rsidRPr="001010A6">
        <w:rPr>
          <w:bCs/>
        </w:rPr>
        <w:t>parametri</w:t>
      </w:r>
      <w:proofErr w:type="spellEnd"/>
      <w:r w:rsidR="001010A6" w:rsidRPr="001010A6">
        <w:rPr>
          <w:bCs/>
        </w:rPr>
        <w:t xml:space="preserve"> de </w:t>
      </w:r>
      <w:proofErr w:type="spellStart"/>
      <w:r w:rsidR="001010A6" w:rsidRPr="001010A6">
        <w:rPr>
          <w:bCs/>
        </w:rPr>
        <w:t>calitate</w:t>
      </w:r>
      <w:proofErr w:type="spellEnd"/>
      <w:r w:rsidR="001010A6" w:rsidRPr="001010A6">
        <w:rPr>
          <w:bCs/>
        </w:rPr>
        <w:t xml:space="preserve"> conform </w:t>
      </w:r>
      <w:proofErr w:type="spellStart"/>
      <w:r w:rsidR="001010A6" w:rsidRPr="001010A6">
        <w:rPr>
          <w:bCs/>
        </w:rPr>
        <w:t>prevederilor</w:t>
      </w:r>
      <w:proofErr w:type="spellEnd"/>
      <w:r w:rsidR="001010A6" w:rsidRPr="001010A6">
        <w:rPr>
          <w:bCs/>
        </w:rPr>
        <w:t xml:space="preserve"> </w:t>
      </w:r>
      <w:proofErr w:type="spellStart"/>
      <w:r w:rsidR="001010A6" w:rsidRPr="001010A6">
        <w:rPr>
          <w:bCs/>
        </w:rPr>
        <w:t>Legii</w:t>
      </w:r>
      <w:proofErr w:type="spellEnd"/>
      <w:r w:rsidR="001010A6" w:rsidRPr="001010A6">
        <w:rPr>
          <w:bCs/>
        </w:rPr>
        <w:t xml:space="preserve"> </w:t>
      </w:r>
      <w:proofErr w:type="spellStart"/>
      <w:r w:rsidR="001010A6" w:rsidRPr="001010A6">
        <w:rPr>
          <w:bCs/>
        </w:rPr>
        <w:t>apei</w:t>
      </w:r>
      <w:proofErr w:type="spellEnd"/>
      <w:r w:rsidR="001010A6" w:rsidRPr="001010A6">
        <w:rPr>
          <w:bCs/>
        </w:rPr>
        <w:t xml:space="preserve"> </w:t>
      </w:r>
      <w:proofErr w:type="spellStart"/>
      <w:r w:rsidR="001010A6" w:rsidRPr="001010A6">
        <w:rPr>
          <w:bCs/>
        </w:rPr>
        <w:t>potabile</w:t>
      </w:r>
      <w:proofErr w:type="spellEnd"/>
      <w:r w:rsidR="001010A6" w:rsidRPr="001010A6">
        <w:rPr>
          <w:bCs/>
        </w:rPr>
        <w:t xml:space="preserve"> nr. 458/2002</w:t>
      </w:r>
      <w:r>
        <w:rPr>
          <w:bCs/>
        </w:rPr>
        <w:t>,</w:t>
      </w:r>
      <w:r w:rsidR="001010A6" w:rsidRPr="001010A6">
        <w:rPr>
          <w:bCs/>
        </w:rPr>
        <w:t xml:space="preserve"> cu </w:t>
      </w:r>
      <w:proofErr w:type="spellStart"/>
      <w:r w:rsidR="001010A6" w:rsidRPr="001010A6">
        <w:rPr>
          <w:bCs/>
        </w:rPr>
        <w:t>modificarile</w:t>
      </w:r>
      <w:proofErr w:type="spellEnd"/>
      <w:r w:rsidR="001010A6" w:rsidRPr="001010A6">
        <w:rPr>
          <w:bCs/>
        </w:rPr>
        <w:t xml:space="preserve"> </w:t>
      </w:r>
      <w:proofErr w:type="spellStart"/>
      <w:r w:rsidR="001010A6" w:rsidRPr="001010A6">
        <w:rPr>
          <w:bCs/>
        </w:rPr>
        <w:t>si</w:t>
      </w:r>
      <w:proofErr w:type="spellEnd"/>
      <w:r w:rsidR="001010A6" w:rsidRPr="001010A6">
        <w:rPr>
          <w:bCs/>
        </w:rPr>
        <w:t xml:space="preserve"> </w:t>
      </w:r>
      <w:proofErr w:type="spellStart"/>
      <w:r w:rsidR="001010A6" w:rsidRPr="001010A6">
        <w:rPr>
          <w:bCs/>
        </w:rPr>
        <w:t>completarile</w:t>
      </w:r>
      <w:proofErr w:type="spellEnd"/>
      <w:r w:rsidR="001010A6" w:rsidRPr="001010A6">
        <w:rPr>
          <w:bCs/>
        </w:rPr>
        <w:t xml:space="preserve"> </w:t>
      </w:r>
      <w:proofErr w:type="spellStart"/>
      <w:r w:rsidR="001010A6" w:rsidRPr="001010A6">
        <w:rPr>
          <w:bCs/>
        </w:rPr>
        <w:t>ulterioare</w:t>
      </w:r>
      <w:proofErr w:type="spellEnd"/>
      <w:r w:rsidR="001010A6" w:rsidRPr="001010A6">
        <w:rPr>
          <w:bCs/>
        </w:rPr>
        <w:t>.</w:t>
      </w:r>
    </w:p>
    <w:p w14:paraId="06F6C149" w14:textId="77777777" w:rsidR="001010A6" w:rsidRPr="001010A6" w:rsidRDefault="001010A6" w:rsidP="001010A6">
      <w:pPr>
        <w:spacing w:after="0"/>
        <w:rPr>
          <w:bCs/>
        </w:rPr>
      </w:pPr>
    </w:p>
    <w:p w14:paraId="036ED3F9" w14:textId="42D65D4C" w:rsidR="00110714" w:rsidRDefault="00110714" w:rsidP="00DA5AC4">
      <w:pPr>
        <w:spacing w:after="0" w:line="240" w:lineRule="auto"/>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07F3D02E" w14:textId="77777777" w:rsidR="00DA5AC4" w:rsidRPr="00110714" w:rsidRDefault="00DA5AC4" w:rsidP="00DA5AC4">
      <w:pPr>
        <w:spacing w:after="0" w:line="240" w:lineRule="auto"/>
        <w:rPr>
          <w:b/>
          <w:bCs/>
          <w:i/>
          <w:u w:val="single"/>
          <w:lang w:val="it-IT"/>
        </w:rPr>
      </w:pP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2470BC9C" w14:textId="77777777" w:rsidR="001010A6" w:rsidRDefault="001010A6" w:rsidP="001010A6">
      <w:pPr>
        <w:autoSpaceDE w:val="0"/>
        <w:autoSpaceDN w:val="0"/>
        <w:adjustRightInd w:val="0"/>
        <w:spacing w:after="0"/>
        <w:rPr>
          <w:rFonts w:cs="Arial"/>
          <w:bCs/>
        </w:rPr>
      </w:pPr>
      <w:r>
        <w:rPr>
          <w:rFonts w:cs="Arial"/>
          <w:bCs/>
        </w:rPr>
        <w:t xml:space="preserve">Nu s-au </w:t>
      </w:r>
      <w:proofErr w:type="spellStart"/>
      <w:r>
        <w:rPr>
          <w:rFonts w:cs="Arial"/>
          <w:bCs/>
        </w:rPr>
        <w:t>înregistrat</w:t>
      </w:r>
      <w:proofErr w:type="spellEnd"/>
      <w:r>
        <w:rPr>
          <w:rFonts w:cs="Arial"/>
          <w:bCs/>
        </w:rPr>
        <w:t xml:space="preserve"> </w:t>
      </w:r>
      <w:proofErr w:type="spellStart"/>
      <w:r>
        <w:rPr>
          <w:rFonts w:cs="Arial"/>
          <w:bCs/>
        </w:rPr>
        <w:t>evenimente</w:t>
      </w:r>
      <w:proofErr w:type="spellEnd"/>
      <w:r>
        <w:rPr>
          <w:rFonts w:cs="Arial"/>
          <w:bCs/>
        </w:rPr>
        <w:t xml:space="preserve"> </w:t>
      </w:r>
      <w:proofErr w:type="spellStart"/>
      <w:r>
        <w:rPr>
          <w:rFonts w:cs="Arial"/>
          <w:bCs/>
        </w:rPr>
        <w:t>deosebite</w:t>
      </w:r>
      <w:proofErr w:type="spellEnd"/>
      <w:r>
        <w:rPr>
          <w:rFonts w:cs="Arial"/>
          <w:bCs/>
        </w:rPr>
        <w:t>.</w:t>
      </w:r>
    </w:p>
    <w:p w14:paraId="18C93840" w14:textId="77777777" w:rsidR="00640265" w:rsidRDefault="00640265" w:rsidP="00944ED3">
      <w:pPr>
        <w:spacing w:after="0"/>
        <w:ind w:left="1710" w:right="13"/>
        <w:rPr>
          <w:color w:val="000000"/>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064F718E" w14:textId="0767D41C" w:rsidR="00641A98" w:rsidRDefault="000358C3" w:rsidP="00875976">
      <w:pPr>
        <w:autoSpaceDE w:val="0"/>
        <w:autoSpaceDN w:val="0"/>
        <w:adjustRightInd w:val="0"/>
        <w:spacing w:after="0"/>
        <w:rPr>
          <w:rFonts w:cs="Arial"/>
          <w:bCs/>
        </w:rPr>
      </w:pPr>
      <w:r>
        <w:rPr>
          <w:rFonts w:cs="Arial"/>
          <w:bCs/>
        </w:rPr>
        <w:t xml:space="preserve">Nu s-au </w:t>
      </w:r>
      <w:proofErr w:type="spellStart"/>
      <w:r>
        <w:rPr>
          <w:rFonts w:cs="Arial"/>
          <w:bCs/>
        </w:rPr>
        <w:t>înregistrat</w:t>
      </w:r>
      <w:proofErr w:type="spellEnd"/>
      <w:r>
        <w:rPr>
          <w:rFonts w:cs="Arial"/>
          <w:bCs/>
        </w:rPr>
        <w:t xml:space="preserve"> </w:t>
      </w:r>
      <w:proofErr w:type="spellStart"/>
      <w:r>
        <w:rPr>
          <w:rFonts w:cs="Arial"/>
          <w:bCs/>
        </w:rPr>
        <w:t>evenimente</w:t>
      </w:r>
      <w:proofErr w:type="spellEnd"/>
      <w:r>
        <w:rPr>
          <w:rFonts w:cs="Arial"/>
          <w:bCs/>
        </w:rPr>
        <w:t xml:space="preserve"> </w:t>
      </w:r>
      <w:proofErr w:type="spellStart"/>
      <w:r>
        <w:rPr>
          <w:rFonts w:cs="Arial"/>
          <w:bCs/>
        </w:rPr>
        <w:t>deosebite</w:t>
      </w:r>
      <w:proofErr w:type="spellEnd"/>
      <w:r>
        <w:rPr>
          <w:rFonts w:cs="Arial"/>
          <w:bCs/>
        </w:rPr>
        <w:t>.</w:t>
      </w:r>
    </w:p>
    <w:p w14:paraId="2DE3635E" w14:textId="77777777" w:rsidR="000358C3" w:rsidRPr="00875976" w:rsidRDefault="000358C3" w:rsidP="00875976">
      <w:pPr>
        <w:autoSpaceDE w:val="0"/>
        <w:autoSpaceDN w:val="0"/>
        <w:adjustRightInd w:val="0"/>
        <w:spacing w:after="0"/>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7E62003C" w14:textId="77777777" w:rsidR="00132DAC" w:rsidRDefault="00132DAC"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2E2514EF" w:rsidR="00110714" w:rsidRDefault="00110714" w:rsidP="00D052AD">
      <w:pPr>
        <w:rPr>
          <w:lang w:val="ro-RO"/>
        </w:rPr>
      </w:pPr>
      <w:r w:rsidRPr="00110714">
        <w:rPr>
          <w:lang w:val="ro-RO"/>
        </w:rPr>
        <w:t>În ultimele 24 de ore, sistemul de monitorizare a calităţii aerului în municipiul Bucureşti nu a semnalat depăşiri ale pragurilor de informare şi alertă.</w:t>
      </w:r>
    </w:p>
    <w:p w14:paraId="5FA0E5AC" w14:textId="3A97D0F3" w:rsidR="00F771D8" w:rsidRDefault="00F771D8" w:rsidP="00D052AD">
      <w:pPr>
        <w:rPr>
          <w:lang w:val="ro-RO"/>
        </w:rPr>
      </w:pPr>
    </w:p>
    <w:p w14:paraId="6D37CF78" w14:textId="27511300" w:rsidR="00F771D8" w:rsidRPr="00F771D8" w:rsidRDefault="00F771D8" w:rsidP="00D052AD">
      <w:pPr>
        <w:rPr>
          <w:b/>
          <w:lang w:val="ro-RO"/>
        </w:rPr>
      </w:pPr>
      <w:r w:rsidRPr="00F771D8">
        <w:rPr>
          <w:b/>
          <w:lang w:val="ro-RO"/>
        </w:rPr>
        <w:t>DIRECȚIA DE COMUNIC</w:t>
      </w:r>
      <w:bookmarkStart w:id="0" w:name="_GoBack"/>
      <w:bookmarkEnd w:id="0"/>
      <w:r w:rsidRPr="00F771D8">
        <w:rPr>
          <w:b/>
          <w:lang w:val="ro-RO"/>
        </w:rPr>
        <w:t>ARE</w:t>
      </w:r>
    </w:p>
    <w:sectPr w:rsidR="00F771D8" w:rsidRPr="00F771D8" w:rsidSect="00BE77AB">
      <w:headerReference w:type="default" r:id="rId13"/>
      <w:footerReference w:type="default" r:id="rId14"/>
      <w:headerReference w:type="first" r:id="rId15"/>
      <w:footerReference w:type="first" r:id="rId16"/>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F900D" w14:textId="77777777" w:rsidR="00C40BDC" w:rsidRDefault="00C40BDC" w:rsidP="00CD5B3B">
      <w:r>
        <w:separator/>
      </w:r>
    </w:p>
  </w:endnote>
  <w:endnote w:type="continuationSeparator" w:id="0">
    <w:p w14:paraId="29706028" w14:textId="77777777" w:rsidR="00C40BDC" w:rsidRDefault="00C40BD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BDEF4" w14:textId="77777777" w:rsidR="00C40BDC" w:rsidRDefault="00C40BDC" w:rsidP="00CD5B3B">
      <w:r>
        <w:separator/>
      </w:r>
    </w:p>
  </w:footnote>
  <w:footnote w:type="continuationSeparator" w:id="0">
    <w:p w14:paraId="03F65CFA" w14:textId="77777777" w:rsidR="00C40BDC" w:rsidRDefault="00C40BDC"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4BA07A41" w:rsidR="006D058F" w:rsidRPr="00110714" w:rsidRDefault="006D058F" w:rsidP="00F771D8">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11C43F74"/>
    <w:multiLevelType w:val="hybridMultilevel"/>
    <w:tmpl w:val="CB502F72"/>
    <w:lvl w:ilvl="0" w:tplc="F8764F76">
      <w:start w:val="1"/>
      <w:numFmt w:val="bullet"/>
      <w:lvlText w:val="-"/>
      <w:lvlJc w:val="left"/>
      <w:pPr>
        <w:ind w:left="2629" w:hanging="360"/>
      </w:pPr>
      <w:rPr>
        <w:rFonts w:ascii="Trebuchet MS" w:eastAsia="MS Mincho" w:hAnsi="Trebuchet MS" w:cs="Times New Roman"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3" w15:restartNumberingAfterBreak="0">
    <w:nsid w:val="16A72D91"/>
    <w:multiLevelType w:val="hybridMultilevel"/>
    <w:tmpl w:val="4DBE0A94"/>
    <w:lvl w:ilvl="0" w:tplc="2D08F9C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55F2F"/>
    <w:multiLevelType w:val="hybridMultilevel"/>
    <w:tmpl w:val="9EB874F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28284D"/>
    <w:multiLevelType w:val="hybridMultilevel"/>
    <w:tmpl w:val="6EC615A2"/>
    <w:lvl w:ilvl="0" w:tplc="D4C2A9D2">
      <w:numFmt w:val="bullet"/>
      <w:lvlText w:val="-"/>
      <w:lvlJc w:val="left"/>
      <w:pPr>
        <w:tabs>
          <w:tab w:val="num" w:pos="1080"/>
        </w:tabs>
        <w:ind w:left="1080" w:hanging="360"/>
      </w:pPr>
      <w:rPr>
        <w:rFonts w:ascii="Arial" w:eastAsia="Times New Roman"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4E26CC"/>
    <w:multiLevelType w:val="hybridMultilevel"/>
    <w:tmpl w:val="EAB812E8"/>
    <w:lvl w:ilvl="0" w:tplc="69069544">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14" w15:restartNumberingAfterBreak="0">
    <w:nsid w:val="641261D7"/>
    <w:multiLevelType w:val="hybridMultilevel"/>
    <w:tmpl w:val="7EF647C2"/>
    <w:lvl w:ilvl="0" w:tplc="04180001">
      <w:start w:val="1"/>
      <w:numFmt w:val="bullet"/>
      <w:lvlText w:val=""/>
      <w:lvlJc w:val="left"/>
      <w:pPr>
        <w:ind w:left="2629" w:hanging="360"/>
      </w:pPr>
      <w:rPr>
        <w:rFonts w:ascii="Symbol" w:hAnsi="Symbol" w:hint="default"/>
      </w:rPr>
    </w:lvl>
    <w:lvl w:ilvl="1" w:tplc="04180003" w:tentative="1">
      <w:start w:val="1"/>
      <w:numFmt w:val="bullet"/>
      <w:lvlText w:val="o"/>
      <w:lvlJc w:val="left"/>
      <w:pPr>
        <w:ind w:left="2782" w:hanging="360"/>
      </w:pPr>
      <w:rPr>
        <w:rFonts w:ascii="Courier New" w:hAnsi="Courier New" w:cs="Courier New" w:hint="default"/>
      </w:rPr>
    </w:lvl>
    <w:lvl w:ilvl="2" w:tplc="04180005" w:tentative="1">
      <w:start w:val="1"/>
      <w:numFmt w:val="bullet"/>
      <w:lvlText w:val=""/>
      <w:lvlJc w:val="left"/>
      <w:pPr>
        <w:ind w:left="3502" w:hanging="360"/>
      </w:pPr>
      <w:rPr>
        <w:rFonts w:ascii="Wingdings" w:hAnsi="Wingdings" w:hint="default"/>
      </w:rPr>
    </w:lvl>
    <w:lvl w:ilvl="3" w:tplc="04180001" w:tentative="1">
      <w:start w:val="1"/>
      <w:numFmt w:val="bullet"/>
      <w:lvlText w:val=""/>
      <w:lvlJc w:val="left"/>
      <w:pPr>
        <w:ind w:left="4222" w:hanging="360"/>
      </w:pPr>
      <w:rPr>
        <w:rFonts w:ascii="Symbol" w:hAnsi="Symbol" w:hint="default"/>
      </w:rPr>
    </w:lvl>
    <w:lvl w:ilvl="4" w:tplc="04180003" w:tentative="1">
      <w:start w:val="1"/>
      <w:numFmt w:val="bullet"/>
      <w:lvlText w:val="o"/>
      <w:lvlJc w:val="left"/>
      <w:pPr>
        <w:ind w:left="4942" w:hanging="360"/>
      </w:pPr>
      <w:rPr>
        <w:rFonts w:ascii="Courier New" w:hAnsi="Courier New" w:cs="Courier New" w:hint="default"/>
      </w:rPr>
    </w:lvl>
    <w:lvl w:ilvl="5" w:tplc="04180005" w:tentative="1">
      <w:start w:val="1"/>
      <w:numFmt w:val="bullet"/>
      <w:lvlText w:val=""/>
      <w:lvlJc w:val="left"/>
      <w:pPr>
        <w:ind w:left="5662" w:hanging="360"/>
      </w:pPr>
      <w:rPr>
        <w:rFonts w:ascii="Wingdings" w:hAnsi="Wingdings" w:hint="default"/>
      </w:rPr>
    </w:lvl>
    <w:lvl w:ilvl="6" w:tplc="04180001" w:tentative="1">
      <w:start w:val="1"/>
      <w:numFmt w:val="bullet"/>
      <w:lvlText w:val=""/>
      <w:lvlJc w:val="left"/>
      <w:pPr>
        <w:ind w:left="6382" w:hanging="360"/>
      </w:pPr>
      <w:rPr>
        <w:rFonts w:ascii="Symbol" w:hAnsi="Symbol" w:hint="default"/>
      </w:rPr>
    </w:lvl>
    <w:lvl w:ilvl="7" w:tplc="04180003" w:tentative="1">
      <w:start w:val="1"/>
      <w:numFmt w:val="bullet"/>
      <w:lvlText w:val="o"/>
      <w:lvlJc w:val="left"/>
      <w:pPr>
        <w:ind w:left="7102" w:hanging="360"/>
      </w:pPr>
      <w:rPr>
        <w:rFonts w:ascii="Courier New" w:hAnsi="Courier New" w:cs="Courier New" w:hint="default"/>
      </w:rPr>
    </w:lvl>
    <w:lvl w:ilvl="8" w:tplc="04180005" w:tentative="1">
      <w:start w:val="1"/>
      <w:numFmt w:val="bullet"/>
      <w:lvlText w:val=""/>
      <w:lvlJc w:val="left"/>
      <w:pPr>
        <w:ind w:left="7822" w:hanging="360"/>
      </w:pPr>
      <w:rPr>
        <w:rFonts w:ascii="Wingdings" w:hAnsi="Wingdings" w:hint="default"/>
      </w:rPr>
    </w:lvl>
  </w:abstractNum>
  <w:abstractNum w:abstractNumId="15" w15:restartNumberingAfterBreak="0">
    <w:nsid w:val="670B5D7E"/>
    <w:multiLevelType w:val="hybridMultilevel"/>
    <w:tmpl w:val="9A426B32"/>
    <w:lvl w:ilvl="0" w:tplc="0A62D05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abstractNum w:abstractNumId="17"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7"/>
  </w:num>
  <w:num w:numId="4">
    <w:abstractNumId w:val="8"/>
  </w:num>
  <w:num w:numId="5">
    <w:abstractNumId w:val="5"/>
  </w:num>
  <w:num w:numId="6">
    <w:abstractNumId w:val="16"/>
  </w:num>
  <w:num w:numId="7">
    <w:abstractNumId w:val="0"/>
  </w:num>
  <w:num w:numId="8">
    <w:abstractNumId w:val="6"/>
  </w:num>
  <w:num w:numId="9">
    <w:abstractNumId w:val="13"/>
  </w:num>
  <w:num w:numId="10">
    <w:abstractNumId w:val="9"/>
  </w:num>
  <w:num w:numId="11">
    <w:abstractNumId w:val="12"/>
  </w:num>
  <w:num w:numId="12">
    <w:abstractNumId w:val="10"/>
  </w:num>
  <w:num w:numId="13">
    <w:abstractNumId w:val="3"/>
  </w:num>
  <w:num w:numId="14">
    <w:abstractNumId w:val="14"/>
  </w:num>
  <w:num w:numId="15">
    <w:abstractNumId w:val="11"/>
  </w:num>
  <w:num w:numId="16">
    <w:abstractNumId w:val="4"/>
  </w:num>
  <w:num w:numId="17">
    <w:abstractNumId w:val="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3E7"/>
    <w:rsid w:val="000061C1"/>
    <w:rsid w:val="00006ABE"/>
    <w:rsid w:val="00007D7C"/>
    <w:rsid w:val="00014669"/>
    <w:rsid w:val="00015608"/>
    <w:rsid w:val="000206CE"/>
    <w:rsid w:val="00020EF1"/>
    <w:rsid w:val="00021EB3"/>
    <w:rsid w:val="00024348"/>
    <w:rsid w:val="0002525C"/>
    <w:rsid w:val="00035101"/>
    <w:rsid w:val="000358C3"/>
    <w:rsid w:val="00036944"/>
    <w:rsid w:val="000375A7"/>
    <w:rsid w:val="00043762"/>
    <w:rsid w:val="00047950"/>
    <w:rsid w:val="00050CE2"/>
    <w:rsid w:val="0005465E"/>
    <w:rsid w:val="00055906"/>
    <w:rsid w:val="00057C68"/>
    <w:rsid w:val="0006119D"/>
    <w:rsid w:val="00062090"/>
    <w:rsid w:val="00064C2E"/>
    <w:rsid w:val="00064CDA"/>
    <w:rsid w:val="00066D87"/>
    <w:rsid w:val="00066DC5"/>
    <w:rsid w:val="00072038"/>
    <w:rsid w:val="000726BE"/>
    <w:rsid w:val="00073A38"/>
    <w:rsid w:val="000743ED"/>
    <w:rsid w:val="0007464A"/>
    <w:rsid w:val="000775EB"/>
    <w:rsid w:val="00077FAF"/>
    <w:rsid w:val="00081E38"/>
    <w:rsid w:val="0008223C"/>
    <w:rsid w:val="00082EBA"/>
    <w:rsid w:val="0008450B"/>
    <w:rsid w:val="00087057"/>
    <w:rsid w:val="00094334"/>
    <w:rsid w:val="0009461D"/>
    <w:rsid w:val="000952B7"/>
    <w:rsid w:val="00097FE5"/>
    <w:rsid w:val="000A0468"/>
    <w:rsid w:val="000A0D07"/>
    <w:rsid w:val="000A30D6"/>
    <w:rsid w:val="000A7E2D"/>
    <w:rsid w:val="000D02FF"/>
    <w:rsid w:val="000D073E"/>
    <w:rsid w:val="000D1A22"/>
    <w:rsid w:val="000D2C78"/>
    <w:rsid w:val="000D6EF7"/>
    <w:rsid w:val="000D7803"/>
    <w:rsid w:val="000E0492"/>
    <w:rsid w:val="000E0C0B"/>
    <w:rsid w:val="000E1A95"/>
    <w:rsid w:val="000E58CA"/>
    <w:rsid w:val="000E5F33"/>
    <w:rsid w:val="000F14C0"/>
    <w:rsid w:val="000F4B1F"/>
    <w:rsid w:val="000F4B4B"/>
    <w:rsid w:val="00100F36"/>
    <w:rsid w:val="001010A6"/>
    <w:rsid w:val="00103799"/>
    <w:rsid w:val="001061D9"/>
    <w:rsid w:val="00110714"/>
    <w:rsid w:val="0011368F"/>
    <w:rsid w:val="001148FD"/>
    <w:rsid w:val="00124949"/>
    <w:rsid w:val="00126295"/>
    <w:rsid w:val="00127E1A"/>
    <w:rsid w:val="00131081"/>
    <w:rsid w:val="001327E6"/>
    <w:rsid w:val="00132DAC"/>
    <w:rsid w:val="001376C6"/>
    <w:rsid w:val="00137BD1"/>
    <w:rsid w:val="001401F3"/>
    <w:rsid w:val="0014259E"/>
    <w:rsid w:val="00144CFB"/>
    <w:rsid w:val="00145AF1"/>
    <w:rsid w:val="001462F0"/>
    <w:rsid w:val="001479F4"/>
    <w:rsid w:val="001537C5"/>
    <w:rsid w:val="001552E0"/>
    <w:rsid w:val="00155BD2"/>
    <w:rsid w:val="00155CA3"/>
    <w:rsid w:val="00162536"/>
    <w:rsid w:val="00163187"/>
    <w:rsid w:val="0016448D"/>
    <w:rsid w:val="00171D5E"/>
    <w:rsid w:val="0017355A"/>
    <w:rsid w:val="00173821"/>
    <w:rsid w:val="00173C1F"/>
    <w:rsid w:val="00173E8C"/>
    <w:rsid w:val="00182BC4"/>
    <w:rsid w:val="0018731C"/>
    <w:rsid w:val="00191C40"/>
    <w:rsid w:val="001946EB"/>
    <w:rsid w:val="00194E81"/>
    <w:rsid w:val="00196C01"/>
    <w:rsid w:val="001971DD"/>
    <w:rsid w:val="001A136A"/>
    <w:rsid w:val="001A14B9"/>
    <w:rsid w:val="001A189D"/>
    <w:rsid w:val="001A57CB"/>
    <w:rsid w:val="001B6DE8"/>
    <w:rsid w:val="001C4EB8"/>
    <w:rsid w:val="001C61AA"/>
    <w:rsid w:val="001D1A02"/>
    <w:rsid w:val="001D4BFD"/>
    <w:rsid w:val="001D5BAC"/>
    <w:rsid w:val="001D6383"/>
    <w:rsid w:val="001D79AA"/>
    <w:rsid w:val="001E63AE"/>
    <w:rsid w:val="001E729C"/>
    <w:rsid w:val="001E73CE"/>
    <w:rsid w:val="001F4554"/>
    <w:rsid w:val="0020154F"/>
    <w:rsid w:val="00202BB5"/>
    <w:rsid w:val="002068D6"/>
    <w:rsid w:val="002079C9"/>
    <w:rsid w:val="00210E75"/>
    <w:rsid w:val="002114F1"/>
    <w:rsid w:val="00214224"/>
    <w:rsid w:val="00215699"/>
    <w:rsid w:val="00216E8C"/>
    <w:rsid w:val="002223B6"/>
    <w:rsid w:val="0022370F"/>
    <w:rsid w:val="00225822"/>
    <w:rsid w:val="00226517"/>
    <w:rsid w:val="002273B5"/>
    <w:rsid w:val="0023075E"/>
    <w:rsid w:val="00231F90"/>
    <w:rsid w:val="0023362E"/>
    <w:rsid w:val="00235E57"/>
    <w:rsid w:val="00237B2C"/>
    <w:rsid w:val="002404B5"/>
    <w:rsid w:val="0024249D"/>
    <w:rsid w:val="00242A75"/>
    <w:rsid w:val="00242CFD"/>
    <w:rsid w:val="002437EE"/>
    <w:rsid w:val="00244B24"/>
    <w:rsid w:val="00246D67"/>
    <w:rsid w:val="00251793"/>
    <w:rsid w:val="00252694"/>
    <w:rsid w:val="00253F5C"/>
    <w:rsid w:val="00254FF9"/>
    <w:rsid w:val="00255B70"/>
    <w:rsid w:val="00255C51"/>
    <w:rsid w:val="00265E89"/>
    <w:rsid w:val="002666E6"/>
    <w:rsid w:val="00267914"/>
    <w:rsid w:val="002706BF"/>
    <w:rsid w:val="00271995"/>
    <w:rsid w:val="00281274"/>
    <w:rsid w:val="00281D79"/>
    <w:rsid w:val="00281DE9"/>
    <w:rsid w:val="00285282"/>
    <w:rsid w:val="002908E2"/>
    <w:rsid w:val="002925C2"/>
    <w:rsid w:val="00294B1F"/>
    <w:rsid w:val="002A5679"/>
    <w:rsid w:val="002A5742"/>
    <w:rsid w:val="002A60A5"/>
    <w:rsid w:val="002A68B2"/>
    <w:rsid w:val="002A6D54"/>
    <w:rsid w:val="002A6E5E"/>
    <w:rsid w:val="002B0D14"/>
    <w:rsid w:val="002B46A6"/>
    <w:rsid w:val="002D0C5A"/>
    <w:rsid w:val="002D2F95"/>
    <w:rsid w:val="002D39CA"/>
    <w:rsid w:val="002D4779"/>
    <w:rsid w:val="002D5379"/>
    <w:rsid w:val="002D5A6B"/>
    <w:rsid w:val="002E0C74"/>
    <w:rsid w:val="002E21B6"/>
    <w:rsid w:val="002E3DC3"/>
    <w:rsid w:val="002E4FA1"/>
    <w:rsid w:val="002E5149"/>
    <w:rsid w:val="002E6234"/>
    <w:rsid w:val="002E752C"/>
    <w:rsid w:val="002F1CE4"/>
    <w:rsid w:val="002F2371"/>
    <w:rsid w:val="003003E6"/>
    <w:rsid w:val="0030459B"/>
    <w:rsid w:val="00306908"/>
    <w:rsid w:val="003070E3"/>
    <w:rsid w:val="00307B07"/>
    <w:rsid w:val="003107BD"/>
    <w:rsid w:val="003144F6"/>
    <w:rsid w:val="003240C1"/>
    <w:rsid w:val="00324B5F"/>
    <w:rsid w:val="003251B3"/>
    <w:rsid w:val="003325B1"/>
    <w:rsid w:val="0033652D"/>
    <w:rsid w:val="0033762F"/>
    <w:rsid w:val="00340108"/>
    <w:rsid w:val="00341F2D"/>
    <w:rsid w:val="003444E3"/>
    <w:rsid w:val="003453D8"/>
    <w:rsid w:val="0034601E"/>
    <w:rsid w:val="00346192"/>
    <w:rsid w:val="00346728"/>
    <w:rsid w:val="003472FB"/>
    <w:rsid w:val="00347DFA"/>
    <w:rsid w:val="003527D6"/>
    <w:rsid w:val="003553C5"/>
    <w:rsid w:val="003563AC"/>
    <w:rsid w:val="00357C81"/>
    <w:rsid w:val="00357CAE"/>
    <w:rsid w:val="00363A09"/>
    <w:rsid w:val="00363E16"/>
    <w:rsid w:val="003646B6"/>
    <w:rsid w:val="003655C7"/>
    <w:rsid w:val="00373EC4"/>
    <w:rsid w:val="00374BC0"/>
    <w:rsid w:val="00375641"/>
    <w:rsid w:val="00375D77"/>
    <w:rsid w:val="00375E46"/>
    <w:rsid w:val="003767C3"/>
    <w:rsid w:val="00377027"/>
    <w:rsid w:val="00381602"/>
    <w:rsid w:val="00381F81"/>
    <w:rsid w:val="00384301"/>
    <w:rsid w:val="00385620"/>
    <w:rsid w:val="0038709B"/>
    <w:rsid w:val="00387194"/>
    <w:rsid w:val="0039217D"/>
    <w:rsid w:val="003978D1"/>
    <w:rsid w:val="00397E87"/>
    <w:rsid w:val="003A088E"/>
    <w:rsid w:val="003A1EB5"/>
    <w:rsid w:val="003A3407"/>
    <w:rsid w:val="003A4A83"/>
    <w:rsid w:val="003A6FE0"/>
    <w:rsid w:val="003A72C4"/>
    <w:rsid w:val="003A7743"/>
    <w:rsid w:val="003B19D1"/>
    <w:rsid w:val="003B5A88"/>
    <w:rsid w:val="003B6444"/>
    <w:rsid w:val="003C2C11"/>
    <w:rsid w:val="003C6359"/>
    <w:rsid w:val="003D063F"/>
    <w:rsid w:val="003D4575"/>
    <w:rsid w:val="003D5A59"/>
    <w:rsid w:val="003E3B73"/>
    <w:rsid w:val="003F0B12"/>
    <w:rsid w:val="003F5933"/>
    <w:rsid w:val="003F6295"/>
    <w:rsid w:val="003F75C5"/>
    <w:rsid w:val="004001C4"/>
    <w:rsid w:val="004027CD"/>
    <w:rsid w:val="00407CBC"/>
    <w:rsid w:val="004127F0"/>
    <w:rsid w:val="00412B1D"/>
    <w:rsid w:val="00413140"/>
    <w:rsid w:val="00414F1F"/>
    <w:rsid w:val="00414F7E"/>
    <w:rsid w:val="0041613C"/>
    <w:rsid w:val="004168BF"/>
    <w:rsid w:val="004203BF"/>
    <w:rsid w:val="00423AC6"/>
    <w:rsid w:val="004269A5"/>
    <w:rsid w:val="00433279"/>
    <w:rsid w:val="004336AC"/>
    <w:rsid w:val="00434927"/>
    <w:rsid w:val="00436703"/>
    <w:rsid w:val="00437DDF"/>
    <w:rsid w:val="0044119D"/>
    <w:rsid w:val="00442486"/>
    <w:rsid w:val="00443DAF"/>
    <w:rsid w:val="00455A80"/>
    <w:rsid w:val="00456055"/>
    <w:rsid w:val="004572B3"/>
    <w:rsid w:val="00476634"/>
    <w:rsid w:val="00476D21"/>
    <w:rsid w:val="00477EA3"/>
    <w:rsid w:val="0048062B"/>
    <w:rsid w:val="00481380"/>
    <w:rsid w:val="0048246C"/>
    <w:rsid w:val="004840B2"/>
    <w:rsid w:val="0048578F"/>
    <w:rsid w:val="00487134"/>
    <w:rsid w:val="00493AD5"/>
    <w:rsid w:val="00495306"/>
    <w:rsid w:val="004A26F7"/>
    <w:rsid w:val="004A3A76"/>
    <w:rsid w:val="004A4C22"/>
    <w:rsid w:val="004B2A07"/>
    <w:rsid w:val="004B3DB3"/>
    <w:rsid w:val="004B4CBF"/>
    <w:rsid w:val="004B564B"/>
    <w:rsid w:val="004C55FF"/>
    <w:rsid w:val="004D4521"/>
    <w:rsid w:val="004D5E68"/>
    <w:rsid w:val="004D70BA"/>
    <w:rsid w:val="004E476B"/>
    <w:rsid w:val="004E74F5"/>
    <w:rsid w:val="004F092E"/>
    <w:rsid w:val="004F1E74"/>
    <w:rsid w:val="004F3417"/>
    <w:rsid w:val="004F5F22"/>
    <w:rsid w:val="004F7047"/>
    <w:rsid w:val="004F7071"/>
    <w:rsid w:val="0050513B"/>
    <w:rsid w:val="00506663"/>
    <w:rsid w:val="00506B09"/>
    <w:rsid w:val="00507B65"/>
    <w:rsid w:val="00510811"/>
    <w:rsid w:val="00510B36"/>
    <w:rsid w:val="00514E4C"/>
    <w:rsid w:val="005155BF"/>
    <w:rsid w:val="00522478"/>
    <w:rsid w:val="00526CDC"/>
    <w:rsid w:val="005304B5"/>
    <w:rsid w:val="00534CD9"/>
    <w:rsid w:val="005362B1"/>
    <w:rsid w:val="005369C9"/>
    <w:rsid w:val="00542166"/>
    <w:rsid w:val="00543E02"/>
    <w:rsid w:val="00544E98"/>
    <w:rsid w:val="00546419"/>
    <w:rsid w:val="00546829"/>
    <w:rsid w:val="005473B5"/>
    <w:rsid w:val="005474D0"/>
    <w:rsid w:val="00547FF6"/>
    <w:rsid w:val="0055118B"/>
    <w:rsid w:val="00556536"/>
    <w:rsid w:val="00556B92"/>
    <w:rsid w:val="005602D1"/>
    <w:rsid w:val="00563D6F"/>
    <w:rsid w:val="00566F2D"/>
    <w:rsid w:val="005711CA"/>
    <w:rsid w:val="00572F9B"/>
    <w:rsid w:val="00574B51"/>
    <w:rsid w:val="0058180F"/>
    <w:rsid w:val="00581C02"/>
    <w:rsid w:val="00583438"/>
    <w:rsid w:val="005857BE"/>
    <w:rsid w:val="00594419"/>
    <w:rsid w:val="0059672F"/>
    <w:rsid w:val="005975DD"/>
    <w:rsid w:val="005A032A"/>
    <w:rsid w:val="005A1180"/>
    <w:rsid w:val="005A3DB5"/>
    <w:rsid w:val="005A4FA7"/>
    <w:rsid w:val="005A753D"/>
    <w:rsid w:val="005B241B"/>
    <w:rsid w:val="005B29BF"/>
    <w:rsid w:val="005B2C57"/>
    <w:rsid w:val="005B403C"/>
    <w:rsid w:val="005B4BCF"/>
    <w:rsid w:val="005B4F73"/>
    <w:rsid w:val="005B5916"/>
    <w:rsid w:val="005B6276"/>
    <w:rsid w:val="005B6E7C"/>
    <w:rsid w:val="005C201C"/>
    <w:rsid w:val="005C2370"/>
    <w:rsid w:val="005C6AB0"/>
    <w:rsid w:val="005D154F"/>
    <w:rsid w:val="005D4D03"/>
    <w:rsid w:val="005D62EF"/>
    <w:rsid w:val="005D7907"/>
    <w:rsid w:val="005E6FFA"/>
    <w:rsid w:val="005F2C98"/>
    <w:rsid w:val="00603283"/>
    <w:rsid w:val="00604B18"/>
    <w:rsid w:val="0060553A"/>
    <w:rsid w:val="00606778"/>
    <w:rsid w:val="00610163"/>
    <w:rsid w:val="00617927"/>
    <w:rsid w:val="00620602"/>
    <w:rsid w:val="00620E27"/>
    <w:rsid w:val="00622989"/>
    <w:rsid w:val="00622BDF"/>
    <w:rsid w:val="006230A0"/>
    <w:rsid w:val="00627F78"/>
    <w:rsid w:val="00630E86"/>
    <w:rsid w:val="00631DB2"/>
    <w:rsid w:val="00635920"/>
    <w:rsid w:val="00635D9E"/>
    <w:rsid w:val="006365BA"/>
    <w:rsid w:val="00640265"/>
    <w:rsid w:val="0064045C"/>
    <w:rsid w:val="00641A98"/>
    <w:rsid w:val="00644D6E"/>
    <w:rsid w:val="00645774"/>
    <w:rsid w:val="00646FAA"/>
    <w:rsid w:val="0065074F"/>
    <w:rsid w:val="00651B5E"/>
    <w:rsid w:val="006521E1"/>
    <w:rsid w:val="00654762"/>
    <w:rsid w:val="00655FAC"/>
    <w:rsid w:val="00657A78"/>
    <w:rsid w:val="00660AE6"/>
    <w:rsid w:val="006617CA"/>
    <w:rsid w:val="006617D8"/>
    <w:rsid w:val="0066324C"/>
    <w:rsid w:val="0066511D"/>
    <w:rsid w:val="00666BAE"/>
    <w:rsid w:val="00673B9D"/>
    <w:rsid w:val="006745B4"/>
    <w:rsid w:val="0067767C"/>
    <w:rsid w:val="006776DF"/>
    <w:rsid w:val="006863B4"/>
    <w:rsid w:val="0069133A"/>
    <w:rsid w:val="006922E9"/>
    <w:rsid w:val="006927E6"/>
    <w:rsid w:val="00692D71"/>
    <w:rsid w:val="00694A3B"/>
    <w:rsid w:val="006A263E"/>
    <w:rsid w:val="006A63FB"/>
    <w:rsid w:val="006A78B1"/>
    <w:rsid w:val="006A7C65"/>
    <w:rsid w:val="006B302E"/>
    <w:rsid w:val="006B3E1B"/>
    <w:rsid w:val="006B528B"/>
    <w:rsid w:val="006B6273"/>
    <w:rsid w:val="006B7729"/>
    <w:rsid w:val="006C219D"/>
    <w:rsid w:val="006C41B5"/>
    <w:rsid w:val="006C5061"/>
    <w:rsid w:val="006C5B3B"/>
    <w:rsid w:val="006C6B3A"/>
    <w:rsid w:val="006C6EC3"/>
    <w:rsid w:val="006C72DE"/>
    <w:rsid w:val="006C77A2"/>
    <w:rsid w:val="006D058F"/>
    <w:rsid w:val="006D1BB7"/>
    <w:rsid w:val="006E4BDF"/>
    <w:rsid w:val="006F5853"/>
    <w:rsid w:val="006F65C9"/>
    <w:rsid w:val="00700277"/>
    <w:rsid w:val="00702998"/>
    <w:rsid w:val="0070487B"/>
    <w:rsid w:val="00704DEA"/>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27FF1"/>
    <w:rsid w:val="00734113"/>
    <w:rsid w:val="0074033B"/>
    <w:rsid w:val="007431D0"/>
    <w:rsid w:val="00743F5E"/>
    <w:rsid w:val="00744B57"/>
    <w:rsid w:val="00745F61"/>
    <w:rsid w:val="00746808"/>
    <w:rsid w:val="007511E6"/>
    <w:rsid w:val="007518C3"/>
    <w:rsid w:val="00751BEE"/>
    <w:rsid w:val="00752282"/>
    <w:rsid w:val="00752C6C"/>
    <w:rsid w:val="007543C2"/>
    <w:rsid w:val="00761306"/>
    <w:rsid w:val="00763F2B"/>
    <w:rsid w:val="00764323"/>
    <w:rsid w:val="00766E0E"/>
    <w:rsid w:val="00766EA9"/>
    <w:rsid w:val="00770B3D"/>
    <w:rsid w:val="00771849"/>
    <w:rsid w:val="00774D38"/>
    <w:rsid w:val="00776C91"/>
    <w:rsid w:val="00776DF0"/>
    <w:rsid w:val="007822A7"/>
    <w:rsid w:val="00784CC5"/>
    <w:rsid w:val="007873A4"/>
    <w:rsid w:val="00787568"/>
    <w:rsid w:val="0078779D"/>
    <w:rsid w:val="00787EE4"/>
    <w:rsid w:val="00792834"/>
    <w:rsid w:val="00793C77"/>
    <w:rsid w:val="007944DD"/>
    <w:rsid w:val="007A0B9C"/>
    <w:rsid w:val="007A1C19"/>
    <w:rsid w:val="007A4B35"/>
    <w:rsid w:val="007A6003"/>
    <w:rsid w:val="007A76FE"/>
    <w:rsid w:val="007B1E1A"/>
    <w:rsid w:val="007B35B4"/>
    <w:rsid w:val="007B4212"/>
    <w:rsid w:val="007C1E5D"/>
    <w:rsid w:val="007C1FE6"/>
    <w:rsid w:val="007C6AB8"/>
    <w:rsid w:val="007C71DB"/>
    <w:rsid w:val="007D0230"/>
    <w:rsid w:val="007D51AF"/>
    <w:rsid w:val="007D7887"/>
    <w:rsid w:val="007E033E"/>
    <w:rsid w:val="007E3BFF"/>
    <w:rsid w:val="007E4CF5"/>
    <w:rsid w:val="007E600F"/>
    <w:rsid w:val="007E6742"/>
    <w:rsid w:val="007F10F9"/>
    <w:rsid w:val="007F3CC8"/>
    <w:rsid w:val="007F6DE1"/>
    <w:rsid w:val="00804412"/>
    <w:rsid w:val="00807921"/>
    <w:rsid w:val="00807CC8"/>
    <w:rsid w:val="00811480"/>
    <w:rsid w:val="0081312E"/>
    <w:rsid w:val="00817238"/>
    <w:rsid w:val="00821EA3"/>
    <w:rsid w:val="00822631"/>
    <w:rsid w:val="0082397D"/>
    <w:rsid w:val="008268C0"/>
    <w:rsid w:val="008317F1"/>
    <w:rsid w:val="00833161"/>
    <w:rsid w:val="00833511"/>
    <w:rsid w:val="00837A42"/>
    <w:rsid w:val="00847740"/>
    <w:rsid w:val="00852C9F"/>
    <w:rsid w:val="008568F4"/>
    <w:rsid w:val="00856CFC"/>
    <w:rsid w:val="0085760A"/>
    <w:rsid w:val="00857654"/>
    <w:rsid w:val="008608E4"/>
    <w:rsid w:val="0086252B"/>
    <w:rsid w:val="0086276E"/>
    <w:rsid w:val="00863203"/>
    <w:rsid w:val="008636BD"/>
    <w:rsid w:val="0086443F"/>
    <w:rsid w:val="00864E13"/>
    <w:rsid w:val="00865A1B"/>
    <w:rsid w:val="0087072E"/>
    <w:rsid w:val="00870E4F"/>
    <w:rsid w:val="00871A9E"/>
    <w:rsid w:val="00873043"/>
    <w:rsid w:val="00873124"/>
    <w:rsid w:val="00874F04"/>
    <w:rsid w:val="00875976"/>
    <w:rsid w:val="00876B20"/>
    <w:rsid w:val="008813D7"/>
    <w:rsid w:val="00882770"/>
    <w:rsid w:val="00882D49"/>
    <w:rsid w:val="008842F4"/>
    <w:rsid w:val="0088587C"/>
    <w:rsid w:val="008914F6"/>
    <w:rsid w:val="00893650"/>
    <w:rsid w:val="008970D3"/>
    <w:rsid w:val="008A14D6"/>
    <w:rsid w:val="008A2ABA"/>
    <w:rsid w:val="008A2AC0"/>
    <w:rsid w:val="008A3B9C"/>
    <w:rsid w:val="008A4C19"/>
    <w:rsid w:val="008B0DA6"/>
    <w:rsid w:val="008B3A26"/>
    <w:rsid w:val="008B6D76"/>
    <w:rsid w:val="008C03BC"/>
    <w:rsid w:val="008C2DE0"/>
    <w:rsid w:val="008C33E2"/>
    <w:rsid w:val="008C45F9"/>
    <w:rsid w:val="008C7043"/>
    <w:rsid w:val="008D1B08"/>
    <w:rsid w:val="008D2DAA"/>
    <w:rsid w:val="008E4442"/>
    <w:rsid w:val="008E5861"/>
    <w:rsid w:val="008E5D70"/>
    <w:rsid w:val="008E5F20"/>
    <w:rsid w:val="008E73D8"/>
    <w:rsid w:val="008E757B"/>
    <w:rsid w:val="008E7B5F"/>
    <w:rsid w:val="008F2E21"/>
    <w:rsid w:val="008F4D24"/>
    <w:rsid w:val="00902E36"/>
    <w:rsid w:val="00903698"/>
    <w:rsid w:val="009113F8"/>
    <w:rsid w:val="00913D47"/>
    <w:rsid w:val="00914C37"/>
    <w:rsid w:val="00915096"/>
    <w:rsid w:val="00915902"/>
    <w:rsid w:val="009168A4"/>
    <w:rsid w:val="0091793B"/>
    <w:rsid w:val="009225AD"/>
    <w:rsid w:val="00923127"/>
    <w:rsid w:val="00924850"/>
    <w:rsid w:val="009265F3"/>
    <w:rsid w:val="00926F7F"/>
    <w:rsid w:val="00926FD0"/>
    <w:rsid w:val="00931771"/>
    <w:rsid w:val="00934469"/>
    <w:rsid w:val="00934685"/>
    <w:rsid w:val="00934FAF"/>
    <w:rsid w:val="00940D45"/>
    <w:rsid w:val="00942015"/>
    <w:rsid w:val="00942301"/>
    <w:rsid w:val="00944ED3"/>
    <w:rsid w:val="00947960"/>
    <w:rsid w:val="00952027"/>
    <w:rsid w:val="00954128"/>
    <w:rsid w:val="0095451A"/>
    <w:rsid w:val="00962061"/>
    <w:rsid w:val="00964291"/>
    <w:rsid w:val="00964D29"/>
    <w:rsid w:val="00966186"/>
    <w:rsid w:val="00967428"/>
    <w:rsid w:val="009706D3"/>
    <w:rsid w:val="00973DF5"/>
    <w:rsid w:val="00980EE0"/>
    <w:rsid w:val="00986141"/>
    <w:rsid w:val="009877A1"/>
    <w:rsid w:val="00990219"/>
    <w:rsid w:val="00990EB9"/>
    <w:rsid w:val="0099499A"/>
    <w:rsid w:val="0099550C"/>
    <w:rsid w:val="009B01B7"/>
    <w:rsid w:val="009B572D"/>
    <w:rsid w:val="009B5E21"/>
    <w:rsid w:val="009B7A4A"/>
    <w:rsid w:val="009C1502"/>
    <w:rsid w:val="009C3FC0"/>
    <w:rsid w:val="009C6417"/>
    <w:rsid w:val="009D1E47"/>
    <w:rsid w:val="009D6031"/>
    <w:rsid w:val="009E1CFC"/>
    <w:rsid w:val="009E5510"/>
    <w:rsid w:val="009E6672"/>
    <w:rsid w:val="009E7EED"/>
    <w:rsid w:val="009F0694"/>
    <w:rsid w:val="009F0DA5"/>
    <w:rsid w:val="009F31FD"/>
    <w:rsid w:val="009F5739"/>
    <w:rsid w:val="009F6E73"/>
    <w:rsid w:val="009F7592"/>
    <w:rsid w:val="00A00217"/>
    <w:rsid w:val="00A006B5"/>
    <w:rsid w:val="00A00AFC"/>
    <w:rsid w:val="00A00FAB"/>
    <w:rsid w:val="00A028CB"/>
    <w:rsid w:val="00A05E74"/>
    <w:rsid w:val="00A06236"/>
    <w:rsid w:val="00A10745"/>
    <w:rsid w:val="00A118BC"/>
    <w:rsid w:val="00A130A3"/>
    <w:rsid w:val="00A16E8F"/>
    <w:rsid w:val="00A1762B"/>
    <w:rsid w:val="00A20849"/>
    <w:rsid w:val="00A22ABE"/>
    <w:rsid w:val="00A26669"/>
    <w:rsid w:val="00A26ABC"/>
    <w:rsid w:val="00A271A5"/>
    <w:rsid w:val="00A2748D"/>
    <w:rsid w:val="00A31464"/>
    <w:rsid w:val="00A3377D"/>
    <w:rsid w:val="00A37144"/>
    <w:rsid w:val="00A42C95"/>
    <w:rsid w:val="00A461D5"/>
    <w:rsid w:val="00A504BC"/>
    <w:rsid w:val="00A50651"/>
    <w:rsid w:val="00A5541A"/>
    <w:rsid w:val="00A57CF8"/>
    <w:rsid w:val="00A619B4"/>
    <w:rsid w:val="00A64BD1"/>
    <w:rsid w:val="00A656BE"/>
    <w:rsid w:val="00A6789A"/>
    <w:rsid w:val="00A753A9"/>
    <w:rsid w:val="00A77DA9"/>
    <w:rsid w:val="00A819D3"/>
    <w:rsid w:val="00A82493"/>
    <w:rsid w:val="00A82F18"/>
    <w:rsid w:val="00A900F1"/>
    <w:rsid w:val="00A90EF6"/>
    <w:rsid w:val="00A954F6"/>
    <w:rsid w:val="00A96C28"/>
    <w:rsid w:val="00A96D68"/>
    <w:rsid w:val="00A96E42"/>
    <w:rsid w:val="00A97B45"/>
    <w:rsid w:val="00AA1229"/>
    <w:rsid w:val="00AA159E"/>
    <w:rsid w:val="00AA39DB"/>
    <w:rsid w:val="00AA5110"/>
    <w:rsid w:val="00AB0365"/>
    <w:rsid w:val="00AB176A"/>
    <w:rsid w:val="00AC35EA"/>
    <w:rsid w:val="00AC3CB3"/>
    <w:rsid w:val="00AC4611"/>
    <w:rsid w:val="00AC6452"/>
    <w:rsid w:val="00AC745C"/>
    <w:rsid w:val="00AC7B95"/>
    <w:rsid w:val="00AD1781"/>
    <w:rsid w:val="00AD1CB1"/>
    <w:rsid w:val="00AD225C"/>
    <w:rsid w:val="00AD2339"/>
    <w:rsid w:val="00AD2C32"/>
    <w:rsid w:val="00AE2201"/>
    <w:rsid w:val="00AE26B4"/>
    <w:rsid w:val="00AE2D7F"/>
    <w:rsid w:val="00AE313F"/>
    <w:rsid w:val="00AF343C"/>
    <w:rsid w:val="00AF65B5"/>
    <w:rsid w:val="00B0101D"/>
    <w:rsid w:val="00B011F7"/>
    <w:rsid w:val="00B01DDD"/>
    <w:rsid w:val="00B03684"/>
    <w:rsid w:val="00B048CD"/>
    <w:rsid w:val="00B04C48"/>
    <w:rsid w:val="00B05889"/>
    <w:rsid w:val="00B07E77"/>
    <w:rsid w:val="00B10A83"/>
    <w:rsid w:val="00B119C6"/>
    <w:rsid w:val="00B11E52"/>
    <w:rsid w:val="00B12D8B"/>
    <w:rsid w:val="00B13BB4"/>
    <w:rsid w:val="00B157F1"/>
    <w:rsid w:val="00B22ACC"/>
    <w:rsid w:val="00B26694"/>
    <w:rsid w:val="00B26DFA"/>
    <w:rsid w:val="00B27529"/>
    <w:rsid w:val="00B311C0"/>
    <w:rsid w:val="00B33A6B"/>
    <w:rsid w:val="00B40E81"/>
    <w:rsid w:val="00B4143D"/>
    <w:rsid w:val="00B4281D"/>
    <w:rsid w:val="00B46466"/>
    <w:rsid w:val="00B52595"/>
    <w:rsid w:val="00B5517D"/>
    <w:rsid w:val="00B55676"/>
    <w:rsid w:val="00B6713C"/>
    <w:rsid w:val="00B73006"/>
    <w:rsid w:val="00B75A48"/>
    <w:rsid w:val="00B77A60"/>
    <w:rsid w:val="00B808B6"/>
    <w:rsid w:val="00B80EEF"/>
    <w:rsid w:val="00B828EA"/>
    <w:rsid w:val="00B82917"/>
    <w:rsid w:val="00B84166"/>
    <w:rsid w:val="00B84661"/>
    <w:rsid w:val="00B86C5F"/>
    <w:rsid w:val="00B879BF"/>
    <w:rsid w:val="00B9095A"/>
    <w:rsid w:val="00B90B5D"/>
    <w:rsid w:val="00B9522E"/>
    <w:rsid w:val="00B97930"/>
    <w:rsid w:val="00BA1AAA"/>
    <w:rsid w:val="00BA2189"/>
    <w:rsid w:val="00BA425D"/>
    <w:rsid w:val="00BA5189"/>
    <w:rsid w:val="00BA7686"/>
    <w:rsid w:val="00BB1F02"/>
    <w:rsid w:val="00BB694D"/>
    <w:rsid w:val="00BC12D1"/>
    <w:rsid w:val="00BC3BB5"/>
    <w:rsid w:val="00BC48BA"/>
    <w:rsid w:val="00BC4B4B"/>
    <w:rsid w:val="00BC5F4A"/>
    <w:rsid w:val="00BD07E1"/>
    <w:rsid w:val="00BD0FCD"/>
    <w:rsid w:val="00BD33E1"/>
    <w:rsid w:val="00BD4271"/>
    <w:rsid w:val="00BD696D"/>
    <w:rsid w:val="00BE1BDD"/>
    <w:rsid w:val="00BE2646"/>
    <w:rsid w:val="00BE67A9"/>
    <w:rsid w:val="00BE69C0"/>
    <w:rsid w:val="00BE77AB"/>
    <w:rsid w:val="00BF0711"/>
    <w:rsid w:val="00BF0836"/>
    <w:rsid w:val="00BF1461"/>
    <w:rsid w:val="00BF3E62"/>
    <w:rsid w:val="00BF711E"/>
    <w:rsid w:val="00C01508"/>
    <w:rsid w:val="00C015D6"/>
    <w:rsid w:val="00C04145"/>
    <w:rsid w:val="00C0559E"/>
    <w:rsid w:val="00C05A23"/>
    <w:rsid w:val="00C05F49"/>
    <w:rsid w:val="00C07478"/>
    <w:rsid w:val="00C07D17"/>
    <w:rsid w:val="00C10293"/>
    <w:rsid w:val="00C12481"/>
    <w:rsid w:val="00C15EA7"/>
    <w:rsid w:val="00C17127"/>
    <w:rsid w:val="00C20EF1"/>
    <w:rsid w:val="00C2160A"/>
    <w:rsid w:val="00C226BE"/>
    <w:rsid w:val="00C246F1"/>
    <w:rsid w:val="00C30D42"/>
    <w:rsid w:val="00C30FB1"/>
    <w:rsid w:val="00C3486D"/>
    <w:rsid w:val="00C40BDC"/>
    <w:rsid w:val="00C43C24"/>
    <w:rsid w:val="00C45D5B"/>
    <w:rsid w:val="00C46132"/>
    <w:rsid w:val="00C50DE7"/>
    <w:rsid w:val="00C57EE7"/>
    <w:rsid w:val="00C615BE"/>
    <w:rsid w:val="00C6304E"/>
    <w:rsid w:val="00C630D4"/>
    <w:rsid w:val="00C658C3"/>
    <w:rsid w:val="00C67D1D"/>
    <w:rsid w:val="00C70B60"/>
    <w:rsid w:val="00C733D8"/>
    <w:rsid w:val="00C75EF9"/>
    <w:rsid w:val="00C809F7"/>
    <w:rsid w:val="00C83B30"/>
    <w:rsid w:val="00C8527C"/>
    <w:rsid w:val="00C86DFC"/>
    <w:rsid w:val="00C9459A"/>
    <w:rsid w:val="00C97AA2"/>
    <w:rsid w:val="00CA3082"/>
    <w:rsid w:val="00CA5EA6"/>
    <w:rsid w:val="00CB0406"/>
    <w:rsid w:val="00CB1C3B"/>
    <w:rsid w:val="00CB3497"/>
    <w:rsid w:val="00CB5885"/>
    <w:rsid w:val="00CB5C48"/>
    <w:rsid w:val="00CB5F04"/>
    <w:rsid w:val="00CB7DFA"/>
    <w:rsid w:val="00CC1F11"/>
    <w:rsid w:val="00CC3B55"/>
    <w:rsid w:val="00CC4209"/>
    <w:rsid w:val="00CC4C1C"/>
    <w:rsid w:val="00CC7CCD"/>
    <w:rsid w:val="00CD0C6C"/>
    <w:rsid w:val="00CD0F06"/>
    <w:rsid w:val="00CD2700"/>
    <w:rsid w:val="00CD34F5"/>
    <w:rsid w:val="00CD3D7F"/>
    <w:rsid w:val="00CD5801"/>
    <w:rsid w:val="00CD58FA"/>
    <w:rsid w:val="00CD5B3B"/>
    <w:rsid w:val="00CE3524"/>
    <w:rsid w:val="00CE383C"/>
    <w:rsid w:val="00CE39AF"/>
    <w:rsid w:val="00CE72AE"/>
    <w:rsid w:val="00CE7E43"/>
    <w:rsid w:val="00CF008F"/>
    <w:rsid w:val="00CF14E3"/>
    <w:rsid w:val="00CF2F2B"/>
    <w:rsid w:val="00CF3D2A"/>
    <w:rsid w:val="00CF6621"/>
    <w:rsid w:val="00CF6CA4"/>
    <w:rsid w:val="00CF6F6E"/>
    <w:rsid w:val="00D00438"/>
    <w:rsid w:val="00D047A7"/>
    <w:rsid w:val="00D04DD1"/>
    <w:rsid w:val="00D052AD"/>
    <w:rsid w:val="00D068C6"/>
    <w:rsid w:val="00D06E9C"/>
    <w:rsid w:val="00D108BE"/>
    <w:rsid w:val="00D121CE"/>
    <w:rsid w:val="00D1764A"/>
    <w:rsid w:val="00D21765"/>
    <w:rsid w:val="00D21B81"/>
    <w:rsid w:val="00D22581"/>
    <w:rsid w:val="00D23BB6"/>
    <w:rsid w:val="00D33C44"/>
    <w:rsid w:val="00D3661E"/>
    <w:rsid w:val="00D36940"/>
    <w:rsid w:val="00D37F29"/>
    <w:rsid w:val="00D4289F"/>
    <w:rsid w:val="00D47582"/>
    <w:rsid w:val="00D503D0"/>
    <w:rsid w:val="00D56536"/>
    <w:rsid w:val="00D648FF"/>
    <w:rsid w:val="00D67501"/>
    <w:rsid w:val="00D700C2"/>
    <w:rsid w:val="00D70F13"/>
    <w:rsid w:val="00D756F1"/>
    <w:rsid w:val="00D77639"/>
    <w:rsid w:val="00D83B66"/>
    <w:rsid w:val="00D855D9"/>
    <w:rsid w:val="00D86F1D"/>
    <w:rsid w:val="00D90ACA"/>
    <w:rsid w:val="00D9206E"/>
    <w:rsid w:val="00D9225A"/>
    <w:rsid w:val="00D93AA3"/>
    <w:rsid w:val="00D94B24"/>
    <w:rsid w:val="00D9537D"/>
    <w:rsid w:val="00DA5AC4"/>
    <w:rsid w:val="00DA7FAC"/>
    <w:rsid w:val="00DB0DDA"/>
    <w:rsid w:val="00DB1058"/>
    <w:rsid w:val="00DB4212"/>
    <w:rsid w:val="00DB5C67"/>
    <w:rsid w:val="00DB66C7"/>
    <w:rsid w:val="00DB67AE"/>
    <w:rsid w:val="00DC33DB"/>
    <w:rsid w:val="00DD05E3"/>
    <w:rsid w:val="00DD3826"/>
    <w:rsid w:val="00DD3DAA"/>
    <w:rsid w:val="00DD4B8D"/>
    <w:rsid w:val="00DD6BE0"/>
    <w:rsid w:val="00DE0B9A"/>
    <w:rsid w:val="00DE4B40"/>
    <w:rsid w:val="00DE4FE1"/>
    <w:rsid w:val="00DF0FDB"/>
    <w:rsid w:val="00DF35D4"/>
    <w:rsid w:val="00DF6258"/>
    <w:rsid w:val="00DF6B8D"/>
    <w:rsid w:val="00DF7354"/>
    <w:rsid w:val="00E01E60"/>
    <w:rsid w:val="00E117B6"/>
    <w:rsid w:val="00E12903"/>
    <w:rsid w:val="00E1342D"/>
    <w:rsid w:val="00E14257"/>
    <w:rsid w:val="00E14A0C"/>
    <w:rsid w:val="00E1682A"/>
    <w:rsid w:val="00E172DC"/>
    <w:rsid w:val="00E175E2"/>
    <w:rsid w:val="00E23F49"/>
    <w:rsid w:val="00E32A84"/>
    <w:rsid w:val="00E343A5"/>
    <w:rsid w:val="00E34406"/>
    <w:rsid w:val="00E3525D"/>
    <w:rsid w:val="00E359AA"/>
    <w:rsid w:val="00E40D7A"/>
    <w:rsid w:val="00E4220A"/>
    <w:rsid w:val="00E47DB7"/>
    <w:rsid w:val="00E562FC"/>
    <w:rsid w:val="00E572C4"/>
    <w:rsid w:val="00E7059C"/>
    <w:rsid w:val="00E71DC6"/>
    <w:rsid w:val="00E73C27"/>
    <w:rsid w:val="00E74151"/>
    <w:rsid w:val="00E7706E"/>
    <w:rsid w:val="00E800D9"/>
    <w:rsid w:val="00E90397"/>
    <w:rsid w:val="00E910B9"/>
    <w:rsid w:val="00E93DD2"/>
    <w:rsid w:val="00E9481C"/>
    <w:rsid w:val="00E9688A"/>
    <w:rsid w:val="00EA0F6C"/>
    <w:rsid w:val="00EA1249"/>
    <w:rsid w:val="00EA1E18"/>
    <w:rsid w:val="00EA2D92"/>
    <w:rsid w:val="00EA59BC"/>
    <w:rsid w:val="00EA5E56"/>
    <w:rsid w:val="00EA5E5F"/>
    <w:rsid w:val="00EA6268"/>
    <w:rsid w:val="00EA6DA0"/>
    <w:rsid w:val="00EB0EDB"/>
    <w:rsid w:val="00EB1E5E"/>
    <w:rsid w:val="00EB4274"/>
    <w:rsid w:val="00EC07E7"/>
    <w:rsid w:val="00EC4434"/>
    <w:rsid w:val="00EC482B"/>
    <w:rsid w:val="00EC53F5"/>
    <w:rsid w:val="00EC593B"/>
    <w:rsid w:val="00EC6201"/>
    <w:rsid w:val="00EC7096"/>
    <w:rsid w:val="00EE1120"/>
    <w:rsid w:val="00EE2FAA"/>
    <w:rsid w:val="00EE5C40"/>
    <w:rsid w:val="00EE7AE6"/>
    <w:rsid w:val="00EF5CF7"/>
    <w:rsid w:val="00EF6DF3"/>
    <w:rsid w:val="00F00190"/>
    <w:rsid w:val="00F01904"/>
    <w:rsid w:val="00F0255D"/>
    <w:rsid w:val="00F03549"/>
    <w:rsid w:val="00F05C17"/>
    <w:rsid w:val="00F05E52"/>
    <w:rsid w:val="00F10226"/>
    <w:rsid w:val="00F11A92"/>
    <w:rsid w:val="00F127E2"/>
    <w:rsid w:val="00F135B9"/>
    <w:rsid w:val="00F137CB"/>
    <w:rsid w:val="00F14C27"/>
    <w:rsid w:val="00F16D97"/>
    <w:rsid w:val="00F2639A"/>
    <w:rsid w:val="00F27C80"/>
    <w:rsid w:val="00F3271E"/>
    <w:rsid w:val="00F334B5"/>
    <w:rsid w:val="00F3582B"/>
    <w:rsid w:val="00F35C02"/>
    <w:rsid w:val="00F402AC"/>
    <w:rsid w:val="00F4047A"/>
    <w:rsid w:val="00F4324C"/>
    <w:rsid w:val="00F53A4D"/>
    <w:rsid w:val="00F55747"/>
    <w:rsid w:val="00F55A82"/>
    <w:rsid w:val="00F57C4E"/>
    <w:rsid w:val="00F61C89"/>
    <w:rsid w:val="00F62824"/>
    <w:rsid w:val="00F67D20"/>
    <w:rsid w:val="00F706E0"/>
    <w:rsid w:val="00F70816"/>
    <w:rsid w:val="00F713DD"/>
    <w:rsid w:val="00F771D8"/>
    <w:rsid w:val="00F7744A"/>
    <w:rsid w:val="00F77A3A"/>
    <w:rsid w:val="00F77A3F"/>
    <w:rsid w:val="00F85BE5"/>
    <w:rsid w:val="00F878FA"/>
    <w:rsid w:val="00F91EA3"/>
    <w:rsid w:val="00F9467A"/>
    <w:rsid w:val="00F94737"/>
    <w:rsid w:val="00F956DD"/>
    <w:rsid w:val="00F96D5E"/>
    <w:rsid w:val="00FA080D"/>
    <w:rsid w:val="00FA19A1"/>
    <w:rsid w:val="00FA269C"/>
    <w:rsid w:val="00FA5227"/>
    <w:rsid w:val="00FA5974"/>
    <w:rsid w:val="00FA5C10"/>
    <w:rsid w:val="00FB1313"/>
    <w:rsid w:val="00FB1A96"/>
    <w:rsid w:val="00FB1EF6"/>
    <w:rsid w:val="00FB2E6C"/>
    <w:rsid w:val="00FB56EC"/>
    <w:rsid w:val="00FB5B5C"/>
    <w:rsid w:val="00FB6D27"/>
    <w:rsid w:val="00FC3A50"/>
    <w:rsid w:val="00FC3B22"/>
    <w:rsid w:val="00FC4284"/>
    <w:rsid w:val="00FD3F72"/>
    <w:rsid w:val="00FD4B13"/>
    <w:rsid w:val="00FD5770"/>
    <w:rsid w:val="00FD6860"/>
    <w:rsid w:val="00FE182F"/>
    <w:rsid w:val="00FE2F2C"/>
    <w:rsid w:val="00FE3720"/>
    <w:rsid w:val="00FE4D1F"/>
    <w:rsid w:val="00FF01DA"/>
    <w:rsid w:val="00FF12C8"/>
    <w:rsid w:val="00FF2039"/>
    <w:rsid w:val="00FF3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 w:type="character" w:styleId="Hyperlink">
    <w:name w:val="Hyperlink"/>
    <w:basedOn w:val="DefaultParagraphFont"/>
    <w:uiPriority w:val="99"/>
    <w:unhideWhenUsed/>
    <w:rsid w:val="00873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31799075">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9978097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392340892">
      <w:bodyDiv w:val="1"/>
      <w:marLeft w:val="0"/>
      <w:marRight w:val="0"/>
      <w:marTop w:val="0"/>
      <w:marBottom w:val="0"/>
      <w:divBdr>
        <w:top w:val="none" w:sz="0" w:space="0" w:color="auto"/>
        <w:left w:val="none" w:sz="0" w:space="0" w:color="auto"/>
        <w:bottom w:val="none" w:sz="0" w:space="0" w:color="auto"/>
        <w:right w:val="none" w:sz="0" w:space="0" w:color="auto"/>
      </w:divBdr>
    </w:div>
    <w:div w:id="1392576192">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526359714">
      <w:bodyDiv w:val="1"/>
      <w:marLeft w:val="0"/>
      <w:marRight w:val="0"/>
      <w:marTop w:val="0"/>
      <w:marBottom w:val="0"/>
      <w:divBdr>
        <w:top w:val="none" w:sz="0" w:space="0" w:color="auto"/>
        <w:left w:val="none" w:sz="0" w:space="0" w:color="auto"/>
        <w:bottom w:val="none" w:sz="0" w:space="0" w:color="auto"/>
        <w:right w:val="none" w:sz="0" w:space="0" w:color="auto"/>
      </w:divBdr>
    </w:div>
    <w:div w:id="1637948956">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464226F0982846BF8A87254713FA6D33@nivologie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43DEC-F4C2-4D53-A918-2DBE259D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5</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2014-03-11T14:29:00Z</cp:lastPrinted>
  <dcterms:created xsi:type="dcterms:W3CDTF">2018-12-27T08:03:00Z</dcterms:created>
  <dcterms:modified xsi:type="dcterms:W3CDTF">2018-12-27T08:03:00Z</dcterms:modified>
</cp:coreProperties>
</file>