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B1" w:rsidRDefault="002C26DE" w:rsidP="006305BC">
      <w:pPr>
        <w:jc w:val="center"/>
        <w:rPr>
          <w:b/>
        </w:rPr>
      </w:pPr>
      <w:r w:rsidRPr="00700319">
        <w:rPr>
          <w:b/>
        </w:rPr>
        <w:t xml:space="preserve">        </w:t>
      </w:r>
      <w:r w:rsidR="000870B1" w:rsidRPr="00700319">
        <w:rPr>
          <w:b/>
        </w:rPr>
        <w:t>GUVERNUL ROMÂNIEI</w:t>
      </w:r>
    </w:p>
    <w:p w:rsidR="00541C02" w:rsidRPr="00700319" w:rsidRDefault="00541C02" w:rsidP="006305BC">
      <w:pPr>
        <w:jc w:val="center"/>
        <w:rPr>
          <w:b/>
        </w:rPr>
      </w:pPr>
    </w:p>
    <w:p w:rsidR="00D82410" w:rsidRPr="00700319" w:rsidRDefault="007932E5" w:rsidP="006305BC">
      <w:pPr>
        <w:ind w:firstLine="426"/>
        <w:jc w:val="center"/>
        <w:rPr>
          <w:b/>
          <w:bCs/>
        </w:rPr>
      </w:pPr>
      <w:r w:rsidRPr="00700319">
        <w:rPr>
          <w:noProof/>
          <w:lang w:eastAsia="ro-RO"/>
        </w:rPr>
        <w:drawing>
          <wp:inline distT="0" distB="0" distL="0" distR="0" wp14:anchorId="3D760D47" wp14:editId="74E82446">
            <wp:extent cx="561975" cy="742950"/>
            <wp:effectExtent l="0" t="0" r="9525" b="0"/>
            <wp:docPr id="1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88" w:rsidRPr="00700319" w:rsidRDefault="00884188" w:rsidP="00AE57D9">
      <w:pPr>
        <w:rPr>
          <w:bCs/>
        </w:rPr>
      </w:pPr>
    </w:p>
    <w:p w:rsidR="006B3420" w:rsidRDefault="006B3420" w:rsidP="00B959BB">
      <w:pPr>
        <w:ind w:firstLine="426"/>
        <w:jc w:val="center"/>
        <w:rPr>
          <w:b/>
          <w:bCs/>
        </w:rPr>
      </w:pPr>
    </w:p>
    <w:p w:rsidR="006305BC" w:rsidRDefault="000870B1" w:rsidP="00B959BB">
      <w:pPr>
        <w:ind w:firstLine="426"/>
        <w:jc w:val="center"/>
        <w:rPr>
          <w:b/>
          <w:bCs/>
        </w:rPr>
      </w:pPr>
      <w:r w:rsidRPr="00F24EDB">
        <w:rPr>
          <w:b/>
          <w:bCs/>
        </w:rPr>
        <w:t>HOT</w:t>
      </w:r>
      <w:r w:rsidR="0026141B" w:rsidRPr="00F24EDB">
        <w:rPr>
          <w:b/>
          <w:bCs/>
        </w:rPr>
        <w:t>Ă</w:t>
      </w:r>
      <w:r w:rsidRPr="00F24EDB">
        <w:rPr>
          <w:b/>
          <w:bCs/>
        </w:rPr>
        <w:t>RÂRE</w:t>
      </w:r>
    </w:p>
    <w:p w:rsidR="00541C02" w:rsidRPr="00F24EDB" w:rsidRDefault="00541C02" w:rsidP="00B959BB">
      <w:pPr>
        <w:ind w:firstLine="426"/>
        <w:jc w:val="center"/>
        <w:rPr>
          <w:b/>
          <w:bCs/>
        </w:rPr>
      </w:pPr>
    </w:p>
    <w:p w:rsidR="00B959BB" w:rsidRPr="00B31E80" w:rsidRDefault="00B959BB" w:rsidP="001D1057">
      <w:pPr>
        <w:spacing w:line="360" w:lineRule="auto"/>
        <w:jc w:val="center"/>
        <w:rPr>
          <w:rStyle w:val="spar"/>
          <w:b/>
          <w:color w:val="000000"/>
        </w:rPr>
      </w:pPr>
      <w:r w:rsidRPr="00B31E80">
        <w:rPr>
          <w:rStyle w:val="spar"/>
          <w:b/>
          <w:color w:val="000000"/>
        </w:rPr>
        <w:t xml:space="preserve">privind stabilirea unor măsuri în vederea </w:t>
      </w:r>
      <w:proofErr w:type="spellStart"/>
      <w:r w:rsidRPr="00B31E80">
        <w:rPr>
          <w:rStyle w:val="spar"/>
          <w:b/>
          <w:color w:val="000000"/>
        </w:rPr>
        <w:t>finanţării</w:t>
      </w:r>
      <w:proofErr w:type="spellEnd"/>
      <w:r w:rsidRPr="00B31E80">
        <w:rPr>
          <w:rStyle w:val="spar"/>
          <w:b/>
          <w:color w:val="000000"/>
        </w:rPr>
        <w:t xml:space="preserve"> unor proiecte </w:t>
      </w:r>
      <w:proofErr w:type="spellStart"/>
      <w:r w:rsidRPr="00B31E80">
        <w:rPr>
          <w:rStyle w:val="spar"/>
          <w:b/>
          <w:color w:val="000000"/>
        </w:rPr>
        <w:t>şi</w:t>
      </w:r>
      <w:proofErr w:type="spellEnd"/>
      <w:r w:rsidRPr="00B31E80">
        <w:rPr>
          <w:rStyle w:val="spar"/>
          <w:b/>
          <w:color w:val="000000"/>
        </w:rPr>
        <w:t xml:space="preserve"> programe</w:t>
      </w:r>
      <w:r w:rsidR="00B31E80" w:rsidRPr="00B31E80">
        <w:rPr>
          <w:rStyle w:val="spar"/>
          <w:b/>
          <w:color w:val="000000"/>
        </w:rPr>
        <w:t xml:space="preserve"> </w:t>
      </w:r>
      <w:r w:rsidR="00B31E80" w:rsidRPr="00B31E80">
        <w:rPr>
          <w:b/>
          <w:lang w:val="en-US"/>
        </w:rPr>
        <w:t>di</w:t>
      </w:r>
      <w:r w:rsidR="00210B38">
        <w:rPr>
          <w:b/>
          <w:lang w:val="en-US"/>
        </w:rPr>
        <w:t xml:space="preserve">n </w:t>
      </w:r>
      <w:proofErr w:type="spellStart"/>
      <w:r w:rsidR="00210B38">
        <w:rPr>
          <w:b/>
          <w:lang w:val="en-US"/>
        </w:rPr>
        <w:t>domeniul</w:t>
      </w:r>
      <w:proofErr w:type="spellEnd"/>
      <w:r w:rsidR="00210B38">
        <w:rPr>
          <w:b/>
          <w:lang w:val="en-US"/>
        </w:rPr>
        <w:t xml:space="preserve"> </w:t>
      </w:r>
      <w:proofErr w:type="spellStart"/>
      <w:r w:rsidR="00210B38">
        <w:rPr>
          <w:b/>
          <w:lang w:val="en-US"/>
        </w:rPr>
        <w:t>apelor</w:t>
      </w:r>
      <w:proofErr w:type="spellEnd"/>
      <w:r w:rsidR="00210B38">
        <w:rPr>
          <w:b/>
          <w:lang w:val="en-US"/>
        </w:rPr>
        <w:t xml:space="preserve"> </w:t>
      </w:r>
      <w:proofErr w:type="spellStart"/>
      <w:r w:rsidR="00210B38">
        <w:rPr>
          <w:b/>
          <w:lang w:val="en-US"/>
        </w:rPr>
        <w:t>și</w:t>
      </w:r>
      <w:proofErr w:type="spellEnd"/>
      <w:r w:rsidR="00210B38">
        <w:rPr>
          <w:b/>
          <w:lang w:val="en-US"/>
        </w:rPr>
        <w:t xml:space="preserve"> </w:t>
      </w:r>
      <w:proofErr w:type="spellStart"/>
      <w:r w:rsidR="00210B38">
        <w:rPr>
          <w:b/>
          <w:lang w:val="en-US"/>
        </w:rPr>
        <w:t>pădurilor</w:t>
      </w:r>
      <w:bookmarkStart w:id="0" w:name="_GoBack"/>
      <w:bookmarkEnd w:id="0"/>
      <w:proofErr w:type="spellEnd"/>
      <w:r w:rsidRPr="00B31E80">
        <w:rPr>
          <w:rStyle w:val="spar"/>
          <w:b/>
          <w:color w:val="000000"/>
        </w:rPr>
        <w:t xml:space="preserve"> din bugetul Fondului pentru mediu</w:t>
      </w:r>
    </w:p>
    <w:p w:rsidR="00B959BB" w:rsidRPr="00F24EDB" w:rsidRDefault="00B959BB" w:rsidP="00B959BB">
      <w:pPr>
        <w:jc w:val="center"/>
        <w:rPr>
          <w:rStyle w:val="spar"/>
          <w:b/>
          <w:color w:val="000000"/>
        </w:rPr>
      </w:pPr>
    </w:p>
    <w:p w:rsidR="00B959BB" w:rsidRDefault="00B959BB" w:rsidP="00B959BB">
      <w:pPr>
        <w:rPr>
          <w:rStyle w:val="spar"/>
          <w:rFonts w:ascii="Helvetica" w:hAnsi="Helvetica" w:cs="Helvetica"/>
          <w:color w:val="000000"/>
          <w:sz w:val="21"/>
          <w:szCs w:val="21"/>
        </w:rPr>
      </w:pPr>
    </w:p>
    <w:p w:rsidR="00B959BB" w:rsidRDefault="00B959BB" w:rsidP="00B959BB">
      <w:pPr>
        <w:rPr>
          <w:rStyle w:val="spar"/>
          <w:rFonts w:ascii="Helvetica" w:hAnsi="Helvetica" w:cs="Helvetica"/>
          <w:color w:val="000000"/>
          <w:sz w:val="21"/>
          <w:szCs w:val="21"/>
        </w:rPr>
      </w:pPr>
    </w:p>
    <w:p w:rsidR="00B959BB" w:rsidRDefault="00B959BB" w:rsidP="00B959BB">
      <w:pPr>
        <w:rPr>
          <w:rStyle w:val="spar"/>
          <w:rFonts w:ascii="Helvetica" w:hAnsi="Helvetica" w:cs="Helvetica"/>
          <w:color w:val="000000"/>
          <w:sz w:val="21"/>
          <w:szCs w:val="21"/>
        </w:rPr>
      </w:pPr>
    </w:p>
    <w:p w:rsidR="00B959BB" w:rsidRPr="00F24EDB" w:rsidRDefault="001D1057" w:rsidP="00F24EDB">
      <w:pPr>
        <w:jc w:val="both"/>
        <w:rPr>
          <w:rStyle w:val="spar"/>
        </w:rPr>
      </w:pPr>
      <w:r>
        <w:rPr>
          <w:rStyle w:val="spar"/>
        </w:rPr>
        <w:t xml:space="preserve">           </w:t>
      </w:r>
      <w:r w:rsidR="00B959BB" w:rsidRPr="00F24EDB">
        <w:rPr>
          <w:rStyle w:val="spar"/>
        </w:rPr>
        <w:t xml:space="preserve">În temeiul art. 108 din </w:t>
      </w:r>
      <w:proofErr w:type="spellStart"/>
      <w:r w:rsidR="00B959BB" w:rsidRPr="00F24EDB">
        <w:rPr>
          <w:rStyle w:val="spar"/>
        </w:rPr>
        <w:t>Constituţia</w:t>
      </w:r>
      <w:proofErr w:type="spellEnd"/>
      <w:r w:rsidR="00B959BB" w:rsidRPr="00F24EDB">
        <w:rPr>
          <w:rStyle w:val="spar"/>
        </w:rPr>
        <w:t xml:space="preserve"> României, republicată, </w:t>
      </w:r>
      <w:proofErr w:type="spellStart"/>
      <w:r w:rsidR="00B959BB" w:rsidRPr="00F24EDB">
        <w:rPr>
          <w:rStyle w:val="spar"/>
        </w:rPr>
        <w:t>şi</w:t>
      </w:r>
      <w:proofErr w:type="spellEnd"/>
      <w:r w:rsidR="00B959BB" w:rsidRPr="00F24EDB">
        <w:rPr>
          <w:rStyle w:val="spar"/>
        </w:rPr>
        <w:t xml:space="preserve"> al art. 13 alin. (1) lit. a), d), e), g), j),  m) </w:t>
      </w:r>
      <w:proofErr w:type="spellStart"/>
      <w:r w:rsidR="00B959BB" w:rsidRPr="00F24EDB">
        <w:rPr>
          <w:rStyle w:val="spar"/>
        </w:rPr>
        <w:t>şi</w:t>
      </w:r>
      <w:proofErr w:type="spellEnd"/>
      <w:r w:rsidR="00B959BB" w:rsidRPr="00F24EDB">
        <w:rPr>
          <w:rStyle w:val="spar"/>
        </w:rPr>
        <w:t xml:space="preserve"> p), alin. (3) </w:t>
      </w:r>
      <w:proofErr w:type="spellStart"/>
      <w:r w:rsidR="00B959BB" w:rsidRPr="00F24EDB">
        <w:rPr>
          <w:rStyle w:val="spar"/>
        </w:rPr>
        <w:t>şi</w:t>
      </w:r>
      <w:proofErr w:type="spellEnd"/>
      <w:r w:rsidR="00B959BB" w:rsidRPr="00F24EDB">
        <w:rPr>
          <w:rStyle w:val="spar"/>
        </w:rPr>
        <w:t xml:space="preserve"> alin. (5) din </w:t>
      </w:r>
      <w:hyperlink r:id="rId7" w:history="1">
        <w:proofErr w:type="spellStart"/>
        <w:r w:rsidR="00B959BB" w:rsidRPr="00F24EDB">
          <w:rPr>
            <w:rStyle w:val="Hyperlink"/>
            <w:color w:val="auto"/>
          </w:rPr>
          <w:t>Ordonanţa</w:t>
        </w:r>
        <w:proofErr w:type="spellEnd"/>
        <w:r w:rsidR="00B959BB" w:rsidRPr="00F24EDB">
          <w:rPr>
            <w:rStyle w:val="Hyperlink"/>
            <w:color w:val="auto"/>
          </w:rPr>
          <w:t xml:space="preserve"> de </w:t>
        </w:r>
        <w:proofErr w:type="spellStart"/>
        <w:r w:rsidR="00B959BB" w:rsidRPr="00F24EDB">
          <w:rPr>
            <w:rStyle w:val="Hyperlink"/>
            <w:color w:val="auto"/>
          </w:rPr>
          <w:t>urgenţă</w:t>
        </w:r>
        <w:proofErr w:type="spellEnd"/>
        <w:r w:rsidR="00B959BB" w:rsidRPr="00F24EDB">
          <w:rPr>
            <w:rStyle w:val="Hyperlink"/>
            <w:color w:val="auto"/>
          </w:rPr>
          <w:t xml:space="preserve"> a Guvernului nr. 196/2005</w:t>
        </w:r>
      </w:hyperlink>
      <w:r w:rsidR="00B959BB" w:rsidRPr="00F24EDB">
        <w:rPr>
          <w:rStyle w:val="spar"/>
        </w:rPr>
        <w:t xml:space="preserve"> privind Fondul pentru mediu, aprobată cu modificări </w:t>
      </w:r>
      <w:proofErr w:type="spellStart"/>
      <w:r w:rsidR="00B959BB" w:rsidRPr="00F24EDB">
        <w:rPr>
          <w:rStyle w:val="spar"/>
        </w:rPr>
        <w:t>şi</w:t>
      </w:r>
      <w:proofErr w:type="spellEnd"/>
      <w:r w:rsidR="00B959BB" w:rsidRPr="00F24EDB">
        <w:rPr>
          <w:rStyle w:val="spar"/>
        </w:rPr>
        <w:t xml:space="preserve"> completări prin </w:t>
      </w:r>
      <w:hyperlink r:id="rId8" w:history="1">
        <w:r w:rsidR="00B959BB" w:rsidRPr="00F24EDB">
          <w:rPr>
            <w:rStyle w:val="Hyperlink"/>
            <w:color w:val="auto"/>
          </w:rPr>
          <w:t>Legea nr. 105/2006</w:t>
        </w:r>
      </w:hyperlink>
      <w:r w:rsidR="00B959BB" w:rsidRPr="00F24EDB">
        <w:rPr>
          <w:rStyle w:val="spar"/>
        </w:rPr>
        <w:t xml:space="preserve">, cu modificările </w:t>
      </w:r>
      <w:proofErr w:type="spellStart"/>
      <w:r w:rsidR="00B959BB" w:rsidRPr="00F24EDB">
        <w:rPr>
          <w:rStyle w:val="spar"/>
        </w:rPr>
        <w:t>şi</w:t>
      </w:r>
      <w:proofErr w:type="spellEnd"/>
      <w:r w:rsidR="00B959BB" w:rsidRPr="00F24EDB">
        <w:rPr>
          <w:rStyle w:val="spar"/>
        </w:rPr>
        <w:t xml:space="preserve"> completările ulterioare,</w:t>
      </w:r>
    </w:p>
    <w:p w:rsidR="00B959BB" w:rsidRPr="00F24EDB" w:rsidRDefault="00B959BB" w:rsidP="00F24EDB">
      <w:pPr>
        <w:jc w:val="both"/>
        <w:rPr>
          <w:rStyle w:val="spar"/>
        </w:rPr>
      </w:pPr>
    </w:p>
    <w:p w:rsidR="00B959BB" w:rsidRPr="006B3420" w:rsidRDefault="00B959BB" w:rsidP="00F24EDB">
      <w:pPr>
        <w:jc w:val="both"/>
        <w:rPr>
          <w:rStyle w:val="tagcollapsed"/>
          <w:b/>
        </w:rPr>
      </w:pPr>
      <w:r w:rsidRPr="006B3420">
        <w:rPr>
          <w:rStyle w:val="spar"/>
          <w:b/>
        </w:rPr>
        <w:t xml:space="preserve">Guvernul României </w:t>
      </w:r>
      <w:r w:rsidRPr="001D1057">
        <w:rPr>
          <w:rStyle w:val="spar"/>
        </w:rPr>
        <w:t>adoptă prezenta hotărâre</w:t>
      </w:r>
      <w:r w:rsidR="001D1057">
        <w:rPr>
          <w:rStyle w:val="spar"/>
          <w:b/>
        </w:rPr>
        <w:t xml:space="preserve"> :</w:t>
      </w:r>
    </w:p>
    <w:p w:rsidR="00B959BB" w:rsidRPr="00F24EDB" w:rsidRDefault="00B959BB" w:rsidP="00F24EDB">
      <w:pPr>
        <w:jc w:val="both"/>
        <w:rPr>
          <w:rStyle w:val="tagcollapsed"/>
        </w:rPr>
      </w:pPr>
    </w:p>
    <w:p w:rsidR="00B959BB" w:rsidRPr="00F24EDB" w:rsidRDefault="001D1057" w:rsidP="00F24EDB">
      <w:pPr>
        <w:jc w:val="both"/>
        <w:rPr>
          <w:rStyle w:val="slit"/>
        </w:rPr>
      </w:pPr>
      <w:r>
        <w:rPr>
          <w:rStyle w:val="sartttl"/>
          <w:b/>
        </w:rPr>
        <w:t xml:space="preserve">               </w:t>
      </w:r>
      <w:r w:rsidR="00F24EDB" w:rsidRPr="00F24EDB">
        <w:rPr>
          <w:rStyle w:val="sartttl"/>
          <w:b/>
        </w:rPr>
        <w:t>Art.</w:t>
      </w:r>
      <w:r w:rsidR="00B959BB" w:rsidRPr="00F24EDB">
        <w:rPr>
          <w:rStyle w:val="sartttl"/>
          <w:b/>
        </w:rPr>
        <w:t xml:space="preserve"> 1</w:t>
      </w:r>
      <w:r w:rsidR="00B959BB" w:rsidRPr="00F24EDB">
        <w:rPr>
          <w:rStyle w:val="tagcollapsed"/>
          <w:b/>
        </w:rPr>
        <w:t> </w:t>
      </w:r>
      <w:r w:rsidR="00F24EDB">
        <w:rPr>
          <w:rStyle w:val="tagcollapsed"/>
          <w:b/>
        </w:rPr>
        <w:t xml:space="preserve">- </w:t>
      </w:r>
      <w:r w:rsidR="00B959BB" w:rsidRPr="001D1057">
        <w:rPr>
          <w:rStyle w:val="slitbdy"/>
          <w:b/>
        </w:rPr>
        <w:t>(1)</w:t>
      </w:r>
      <w:r w:rsidR="00B959BB" w:rsidRPr="00F24EDB">
        <w:rPr>
          <w:rStyle w:val="slitbdy"/>
        </w:rPr>
        <w:t xml:space="preserve"> Prezenta hotărâre </w:t>
      </w:r>
      <w:proofErr w:type="spellStart"/>
      <w:r w:rsidR="00B959BB" w:rsidRPr="00F24EDB">
        <w:rPr>
          <w:rStyle w:val="slitbdy"/>
        </w:rPr>
        <w:t>stabileşte</w:t>
      </w:r>
      <w:proofErr w:type="spellEnd"/>
      <w:r w:rsidR="00B959BB" w:rsidRPr="00F24EDB">
        <w:rPr>
          <w:rStyle w:val="slitbdy"/>
        </w:rPr>
        <w:t xml:space="preserve"> unele măsuri pentru următoarele proiecte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programe care se </w:t>
      </w:r>
      <w:proofErr w:type="spellStart"/>
      <w:r w:rsidR="00B959BB" w:rsidRPr="00F24EDB">
        <w:rPr>
          <w:rStyle w:val="slitbdy"/>
        </w:rPr>
        <w:t>finanţează</w:t>
      </w:r>
      <w:proofErr w:type="spellEnd"/>
      <w:r w:rsidR="00B959BB" w:rsidRPr="00F24EDB">
        <w:rPr>
          <w:rStyle w:val="slitbdy"/>
        </w:rPr>
        <w:t xml:space="preserve"> din bugetul Fondului pentru mediu, conform prevederilor </w:t>
      </w:r>
      <w:hyperlink r:id="rId9" w:history="1">
        <w:proofErr w:type="spellStart"/>
        <w:r w:rsidR="00B959BB" w:rsidRPr="00F24EDB">
          <w:rPr>
            <w:rStyle w:val="Hyperlink"/>
            <w:color w:val="auto"/>
          </w:rPr>
          <w:t>Ordonanţei</w:t>
        </w:r>
        <w:proofErr w:type="spellEnd"/>
        <w:r w:rsidR="00B959BB" w:rsidRPr="00F24EDB">
          <w:rPr>
            <w:rStyle w:val="Hyperlink"/>
            <w:color w:val="auto"/>
          </w:rPr>
          <w:t xml:space="preserve"> de </w:t>
        </w:r>
        <w:proofErr w:type="spellStart"/>
        <w:r w:rsidR="00B959BB" w:rsidRPr="00F24EDB">
          <w:rPr>
            <w:rStyle w:val="Hyperlink"/>
            <w:color w:val="auto"/>
          </w:rPr>
          <w:t>urgenţă</w:t>
        </w:r>
        <w:proofErr w:type="spellEnd"/>
        <w:r w:rsidR="00B959BB" w:rsidRPr="00F24EDB">
          <w:rPr>
            <w:rStyle w:val="Hyperlink"/>
            <w:color w:val="auto"/>
          </w:rPr>
          <w:t xml:space="preserve"> a Guvernului nr. 196/2005</w:t>
        </w:r>
      </w:hyperlink>
      <w:r w:rsidR="00B959BB" w:rsidRPr="00F24EDB">
        <w:rPr>
          <w:rStyle w:val="slitbdy"/>
        </w:rPr>
        <w:t xml:space="preserve"> privind Fondul pentru mediu, aprobată cu modificări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completări prin </w:t>
      </w:r>
      <w:hyperlink r:id="rId10" w:history="1">
        <w:r w:rsidR="00B959BB" w:rsidRPr="00F24EDB">
          <w:rPr>
            <w:rStyle w:val="Hyperlink"/>
            <w:color w:val="auto"/>
          </w:rPr>
          <w:t>Legea nr. 105/2006</w:t>
        </w:r>
      </w:hyperlink>
      <w:r w:rsidR="00B959BB" w:rsidRPr="00F24EDB">
        <w:rPr>
          <w:rStyle w:val="slitbdy"/>
        </w:rPr>
        <w:t xml:space="preserve">, cu modificările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completările ulterioare:</w:t>
      </w:r>
      <w:r w:rsidR="00B959BB" w:rsidRPr="00F24EDB">
        <w:rPr>
          <w:rStyle w:val="slitshort"/>
          <w:vanish/>
        </w:rPr>
        <w:t> ... </w:t>
      </w:r>
      <w:r w:rsidR="00B959BB" w:rsidRPr="00F24EDB">
        <w:rPr>
          <w:rStyle w:val="slit"/>
        </w:rPr>
        <w:t xml:space="preserve"> </w:t>
      </w:r>
    </w:p>
    <w:p w:rsidR="00F24EDB" w:rsidRPr="001D1057" w:rsidRDefault="00F24EDB" w:rsidP="001D105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iCs/>
          <w:lang w:val="en-US"/>
        </w:rPr>
      </w:pPr>
      <w:proofErr w:type="spellStart"/>
      <w:r w:rsidRPr="001D1057">
        <w:rPr>
          <w:rFonts w:eastAsia="Calibri"/>
          <w:iCs/>
          <w:lang w:val="en-US"/>
        </w:rPr>
        <w:t>reducerea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impactului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asupra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atmosferei</w:t>
      </w:r>
      <w:proofErr w:type="spellEnd"/>
      <w:r w:rsidRPr="001D1057">
        <w:rPr>
          <w:rFonts w:eastAsia="Calibri"/>
          <w:iCs/>
          <w:lang w:val="en-US"/>
        </w:rPr>
        <w:t xml:space="preserve">, </w:t>
      </w:r>
      <w:proofErr w:type="spellStart"/>
      <w:r w:rsidRPr="001D1057">
        <w:rPr>
          <w:rFonts w:eastAsia="Calibri"/>
          <w:iCs/>
          <w:lang w:val="en-US"/>
        </w:rPr>
        <w:t>apei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şi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solului</w:t>
      </w:r>
      <w:proofErr w:type="spellEnd"/>
      <w:r w:rsidRPr="001D1057">
        <w:rPr>
          <w:rFonts w:eastAsia="Calibri"/>
          <w:iCs/>
          <w:lang w:val="en-US"/>
        </w:rPr>
        <w:t xml:space="preserve">, </w:t>
      </w:r>
      <w:proofErr w:type="spellStart"/>
      <w:r w:rsidRPr="001D1057">
        <w:rPr>
          <w:rFonts w:eastAsia="Calibri"/>
          <w:iCs/>
          <w:lang w:val="en-US"/>
        </w:rPr>
        <w:t>inclusiv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monitorizarea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calităţii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aerului</w:t>
      </w:r>
      <w:proofErr w:type="spellEnd"/>
      <w:r w:rsidRPr="001D1057">
        <w:rPr>
          <w:rFonts w:eastAsia="Calibri"/>
          <w:iCs/>
          <w:lang w:val="en-US"/>
        </w:rPr>
        <w:t>;</w:t>
      </w:r>
    </w:p>
    <w:p w:rsidR="00F24EDB" w:rsidRPr="001D1057" w:rsidRDefault="001D1057" w:rsidP="001D1057">
      <w:pPr>
        <w:autoSpaceDE w:val="0"/>
        <w:autoSpaceDN w:val="0"/>
        <w:adjustRightInd w:val="0"/>
        <w:ind w:left="360"/>
        <w:jc w:val="both"/>
        <w:rPr>
          <w:rFonts w:eastAsia="Calibri"/>
          <w:iCs/>
          <w:lang w:val="en-US"/>
        </w:rPr>
      </w:pPr>
      <w:r w:rsidRPr="001D1057">
        <w:rPr>
          <w:rFonts w:eastAsia="Calibri"/>
          <w:iCs/>
          <w:lang w:val="en-US"/>
        </w:rPr>
        <w:t>b</w:t>
      </w:r>
      <w:r w:rsidR="006B3420" w:rsidRPr="001D1057">
        <w:rPr>
          <w:rFonts w:eastAsia="Calibri"/>
          <w:iCs/>
          <w:lang w:val="en-US"/>
        </w:rPr>
        <w:t>)</w:t>
      </w:r>
      <w:r w:rsidR="00F24EDB" w:rsidRPr="001D1057">
        <w:rPr>
          <w:rFonts w:eastAsia="Calibri"/>
          <w:iCs/>
          <w:lang w:val="en-US"/>
        </w:rPr>
        <w:t xml:space="preserve"> </w:t>
      </w:r>
      <w:r w:rsidR="006B3420" w:rsidRPr="001D1057">
        <w:rPr>
          <w:rFonts w:eastAsia="Calibri"/>
          <w:iCs/>
          <w:lang w:val="en-US"/>
        </w:rPr>
        <w:t xml:space="preserve">  </w:t>
      </w:r>
      <w:proofErr w:type="spellStart"/>
      <w:proofErr w:type="gramStart"/>
      <w:r w:rsidR="00F24EDB" w:rsidRPr="001D1057">
        <w:rPr>
          <w:rFonts w:eastAsia="Calibri"/>
          <w:iCs/>
          <w:lang w:val="en-US"/>
        </w:rPr>
        <w:t>protecţia</w:t>
      </w:r>
      <w:proofErr w:type="spellEnd"/>
      <w:proofErr w:type="gramEnd"/>
      <w:r w:rsidR="00F24EDB" w:rsidRPr="001D1057">
        <w:rPr>
          <w:rFonts w:eastAsia="Calibri"/>
          <w:iCs/>
          <w:lang w:val="en-US"/>
        </w:rPr>
        <w:t xml:space="preserve"> </w:t>
      </w:r>
      <w:proofErr w:type="spellStart"/>
      <w:r w:rsidR="00F24EDB" w:rsidRPr="001D1057">
        <w:rPr>
          <w:rFonts w:eastAsia="Calibri"/>
          <w:iCs/>
          <w:lang w:val="en-US"/>
        </w:rPr>
        <w:t>resurselor</w:t>
      </w:r>
      <w:proofErr w:type="spellEnd"/>
      <w:r w:rsidR="00F24EDB" w:rsidRPr="001D1057">
        <w:rPr>
          <w:rFonts w:eastAsia="Calibri"/>
          <w:iCs/>
          <w:lang w:val="en-US"/>
        </w:rPr>
        <w:t xml:space="preserve"> de </w:t>
      </w:r>
      <w:proofErr w:type="spellStart"/>
      <w:r w:rsidR="00F24EDB" w:rsidRPr="001D1057">
        <w:rPr>
          <w:rFonts w:eastAsia="Calibri"/>
          <w:iCs/>
          <w:lang w:val="en-US"/>
        </w:rPr>
        <w:t>apă</w:t>
      </w:r>
      <w:proofErr w:type="spellEnd"/>
      <w:r w:rsidR="00F24EDB" w:rsidRPr="001D1057">
        <w:rPr>
          <w:rFonts w:eastAsia="Calibri"/>
          <w:iCs/>
          <w:lang w:val="en-US"/>
        </w:rPr>
        <w:t xml:space="preserve">, </w:t>
      </w:r>
      <w:proofErr w:type="spellStart"/>
      <w:r w:rsidR="00F24EDB" w:rsidRPr="001D1057">
        <w:rPr>
          <w:rFonts w:eastAsia="Calibri"/>
          <w:iCs/>
          <w:lang w:val="en-US"/>
        </w:rPr>
        <w:t>sisteme</w:t>
      </w:r>
      <w:proofErr w:type="spellEnd"/>
      <w:r w:rsidR="00F24EDB" w:rsidRPr="001D1057">
        <w:rPr>
          <w:rFonts w:eastAsia="Calibri"/>
          <w:iCs/>
          <w:lang w:val="en-US"/>
        </w:rPr>
        <w:t xml:space="preserve"> integrate de </w:t>
      </w:r>
      <w:proofErr w:type="spellStart"/>
      <w:r w:rsidR="00F24EDB" w:rsidRPr="001D1057">
        <w:rPr>
          <w:rFonts w:eastAsia="Calibri"/>
          <w:iCs/>
          <w:lang w:val="en-US"/>
        </w:rPr>
        <w:t>alimentare</w:t>
      </w:r>
      <w:proofErr w:type="spellEnd"/>
      <w:r w:rsidR="00F24EDB" w:rsidRPr="001D1057">
        <w:rPr>
          <w:rFonts w:eastAsia="Calibri"/>
          <w:iCs/>
          <w:lang w:val="en-US"/>
        </w:rPr>
        <w:t xml:space="preserve"> cu </w:t>
      </w:r>
      <w:proofErr w:type="spellStart"/>
      <w:r w:rsidR="00F24EDB" w:rsidRPr="001D1057">
        <w:rPr>
          <w:rFonts w:eastAsia="Calibri"/>
          <w:iCs/>
          <w:lang w:val="en-US"/>
        </w:rPr>
        <w:t>apă</w:t>
      </w:r>
      <w:proofErr w:type="spellEnd"/>
      <w:r w:rsidR="00F24EDB" w:rsidRPr="001D1057">
        <w:rPr>
          <w:rFonts w:eastAsia="Calibri"/>
          <w:iCs/>
          <w:lang w:val="en-US"/>
        </w:rPr>
        <w:t xml:space="preserve">, </w:t>
      </w:r>
      <w:proofErr w:type="spellStart"/>
      <w:r w:rsidR="00F24EDB" w:rsidRPr="001D1057">
        <w:rPr>
          <w:rFonts w:eastAsia="Calibri"/>
          <w:iCs/>
          <w:lang w:val="en-US"/>
        </w:rPr>
        <w:t>staţii</w:t>
      </w:r>
      <w:proofErr w:type="spellEnd"/>
      <w:r w:rsidR="00F24EDB" w:rsidRPr="001D1057">
        <w:rPr>
          <w:rFonts w:eastAsia="Calibri"/>
          <w:iCs/>
          <w:lang w:val="en-US"/>
        </w:rPr>
        <w:t xml:space="preserve"> de </w:t>
      </w:r>
      <w:proofErr w:type="spellStart"/>
      <w:r w:rsidR="00F24EDB" w:rsidRPr="001D1057">
        <w:rPr>
          <w:rFonts w:eastAsia="Calibri"/>
          <w:iCs/>
          <w:lang w:val="en-US"/>
        </w:rPr>
        <w:t>tratare</w:t>
      </w:r>
      <w:proofErr w:type="spellEnd"/>
      <w:r w:rsidR="00F24EDB" w:rsidRPr="001D1057">
        <w:rPr>
          <w:rFonts w:eastAsia="Calibri"/>
          <w:iCs/>
          <w:lang w:val="en-US"/>
        </w:rPr>
        <w:t xml:space="preserve">, </w:t>
      </w:r>
      <w:proofErr w:type="spellStart"/>
      <w:r w:rsidR="00F24EDB" w:rsidRPr="001D1057">
        <w:rPr>
          <w:rFonts w:eastAsia="Calibri"/>
          <w:iCs/>
          <w:lang w:val="en-US"/>
        </w:rPr>
        <w:t>canalizare</w:t>
      </w:r>
      <w:proofErr w:type="spellEnd"/>
      <w:r w:rsidR="00F24EDB" w:rsidRPr="001D1057">
        <w:rPr>
          <w:rFonts w:eastAsia="Calibri"/>
          <w:iCs/>
          <w:lang w:val="en-US"/>
        </w:rPr>
        <w:t xml:space="preserve"> </w:t>
      </w:r>
      <w:proofErr w:type="spellStart"/>
      <w:r w:rsidR="00F24EDB" w:rsidRPr="001D1057">
        <w:rPr>
          <w:rFonts w:eastAsia="Calibri"/>
          <w:iCs/>
          <w:lang w:val="en-US"/>
        </w:rPr>
        <w:t>şi</w:t>
      </w:r>
      <w:proofErr w:type="spellEnd"/>
      <w:r w:rsidR="00F24EDB" w:rsidRPr="001D1057">
        <w:rPr>
          <w:rFonts w:eastAsia="Calibri"/>
          <w:iCs/>
          <w:lang w:val="en-US"/>
        </w:rPr>
        <w:t xml:space="preserve"> </w:t>
      </w:r>
      <w:proofErr w:type="spellStart"/>
      <w:r w:rsidR="00F24EDB" w:rsidRPr="001D1057">
        <w:rPr>
          <w:rFonts w:eastAsia="Calibri"/>
          <w:iCs/>
          <w:lang w:val="en-US"/>
        </w:rPr>
        <w:t>staţii</w:t>
      </w:r>
      <w:proofErr w:type="spellEnd"/>
      <w:r w:rsidR="00F24EDB" w:rsidRPr="001D1057">
        <w:rPr>
          <w:rFonts w:eastAsia="Calibri"/>
          <w:iCs/>
          <w:lang w:val="en-US"/>
        </w:rPr>
        <w:t xml:space="preserve"> de </w:t>
      </w:r>
      <w:proofErr w:type="spellStart"/>
      <w:r w:rsidR="00F24EDB" w:rsidRPr="001D1057">
        <w:rPr>
          <w:rFonts w:eastAsia="Calibri"/>
          <w:iCs/>
          <w:lang w:val="en-US"/>
        </w:rPr>
        <w:t>epurare</w:t>
      </w:r>
      <w:proofErr w:type="spellEnd"/>
      <w:r w:rsidR="00F24EDB" w:rsidRPr="001D1057">
        <w:rPr>
          <w:rFonts w:eastAsia="Calibri"/>
          <w:iCs/>
          <w:lang w:val="en-US"/>
        </w:rPr>
        <w:t>;</w:t>
      </w:r>
    </w:p>
    <w:p w:rsidR="006B3420" w:rsidRPr="001D1057" w:rsidRDefault="006B3420" w:rsidP="001D1057">
      <w:pPr>
        <w:autoSpaceDE w:val="0"/>
        <w:autoSpaceDN w:val="0"/>
        <w:adjustRightInd w:val="0"/>
        <w:jc w:val="both"/>
        <w:rPr>
          <w:rFonts w:eastAsia="Calibri"/>
          <w:iCs/>
          <w:lang w:val="en-US"/>
        </w:rPr>
      </w:pPr>
      <w:r w:rsidRPr="001D1057">
        <w:rPr>
          <w:rFonts w:eastAsia="Calibri"/>
          <w:iCs/>
          <w:lang w:val="en-US"/>
        </w:rPr>
        <w:t xml:space="preserve">   </w:t>
      </w:r>
      <w:r w:rsidR="00541C02">
        <w:rPr>
          <w:rFonts w:eastAsia="Calibri"/>
          <w:iCs/>
          <w:lang w:val="en-US"/>
        </w:rPr>
        <w:t xml:space="preserve"> </w:t>
      </w:r>
      <w:r w:rsidRPr="001D1057">
        <w:rPr>
          <w:rFonts w:eastAsia="Calibri"/>
          <w:iCs/>
          <w:lang w:val="en-US"/>
        </w:rPr>
        <w:t xml:space="preserve">  </w:t>
      </w:r>
      <w:r w:rsidR="001D1057" w:rsidRPr="001D1057">
        <w:rPr>
          <w:rFonts w:eastAsia="Calibri"/>
          <w:iCs/>
          <w:lang w:val="en-US"/>
        </w:rPr>
        <w:t>c</w:t>
      </w:r>
      <w:r w:rsidRPr="001D1057">
        <w:rPr>
          <w:rFonts w:eastAsia="Calibri"/>
          <w:iCs/>
          <w:lang w:val="en-US"/>
        </w:rPr>
        <w:t xml:space="preserve">)   </w:t>
      </w:r>
      <w:proofErr w:type="spellStart"/>
      <w:proofErr w:type="gramStart"/>
      <w:r w:rsidRPr="001D1057">
        <w:rPr>
          <w:rFonts w:eastAsia="Calibri"/>
          <w:iCs/>
          <w:lang w:val="en-US"/>
        </w:rPr>
        <w:t>managementul</w:t>
      </w:r>
      <w:proofErr w:type="spellEnd"/>
      <w:proofErr w:type="gram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integrat</w:t>
      </w:r>
      <w:proofErr w:type="spellEnd"/>
      <w:r w:rsidRPr="001D1057">
        <w:rPr>
          <w:rFonts w:eastAsia="Calibri"/>
          <w:iCs/>
          <w:lang w:val="en-US"/>
        </w:rPr>
        <w:t xml:space="preserve"> al </w:t>
      </w:r>
      <w:proofErr w:type="spellStart"/>
      <w:r w:rsidRPr="001D1057">
        <w:rPr>
          <w:rFonts w:eastAsia="Calibri"/>
          <w:iCs/>
          <w:lang w:val="en-US"/>
        </w:rPr>
        <w:t>zonei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costiere</w:t>
      </w:r>
      <w:proofErr w:type="spellEnd"/>
      <w:r w:rsidRPr="001D1057">
        <w:rPr>
          <w:rFonts w:eastAsia="Calibri"/>
          <w:iCs/>
          <w:lang w:val="en-US"/>
        </w:rPr>
        <w:t>;</w:t>
      </w:r>
    </w:p>
    <w:p w:rsidR="006B3420" w:rsidRPr="001D1057" w:rsidRDefault="006B3420" w:rsidP="001D1057">
      <w:pPr>
        <w:autoSpaceDE w:val="0"/>
        <w:autoSpaceDN w:val="0"/>
        <w:adjustRightInd w:val="0"/>
        <w:jc w:val="both"/>
        <w:rPr>
          <w:rFonts w:eastAsia="Calibri"/>
          <w:iCs/>
          <w:lang w:val="en-US"/>
        </w:rPr>
      </w:pPr>
      <w:r w:rsidRPr="001D1057">
        <w:rPr>
          <w:rFonts w:eastAsia="Calibri"/>
          <w:iCs/>
          <w:lang w:val="en-US"/>
        </w:rPr>
        <w:t xml:space="preserve">    </w:t>
      </w:r>
      <w:r w:rsidR="00541C02">
        <w:rPr>
          <w:rFonts w:eastAsia="Calibri"/>
          <w:iCs/>
          <w:lang w:val="en-US"/>
        </w:rPr>
        <w:t xml:space="preserve"> </w:t>
      </w:r>
      <w:r w:rsidRPr="001D1057">
        <w:rPr>
          <w:rFonts w:eastAsia="Calibri"/>
          <w:iCs/>
          <w:lang w:val="en-US"/>
        </w:rPr>
        <w:t xml:space="preserve"> </w:t>
      </w:r>
      <w:r w:rsidR="001D1057">
        <w:rPr>
          <w:rFonts w:eastAsia="Calibri"/>
          <w:iCs/>
          <w:lang w:val="en-US"/>
        </w:rPr>
        <w:t>d</w:t>
      </w:r>
      <w:r w:rsidRPr="001D1057">
        <w:rPr>
          <w:rFonts w:eastAsia="Calibri"/>
          <w:iCs/>
          <w:lang w:val="en-US"/>
        </w:rPr>
        <w:t xml:space="preserve">)   </w:t>
      </w:r>
      <w:proofErr w:type="spellStart"/>
      <w:proofErr w:type="gramStart"/>
      <w:r w:rsidRPr="001D1057">
        <w:rPr>
          <w:rFonts w:eastAsia="Calibri"/>
          <w:iCs/>
          <w:lang w:val="en-US"/>
        </w:rPr>
        <w:t>împădurirea</w:t>
      </w:r>
      <w:proofErr w:type="spellEnd"/>
      <w:proofErr w:type="gram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terenurilor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degradate</w:t>
      </w:r>
      <w:proofErr w:type="spellEnd"/>
      <w:r w:rsidRPr="001D1057">
        <w:rPr>
          <w:rFonts w:eastAsia="Calibri"/>
          <w:iCs/>
          <w:lang w:val="en-US"/>
        </w:rPr>
        <w:t xml:space="preserve">, </w:t>
      </w:r>
      <w:proofErr w:type="spellStart"/>
      <w:r w:rsidRPr="001D1057">
        <w:rPr>
          <w:rFonts w:eastAsia="Calibri"/>
          <w:iCs/>
          <w:lang w:val="en-US"/>
        </w:rPr>
        <w:t>reconstrucţia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ecologică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şi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gospodărirea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durabilă</w:t>
      </w:r>
      <w:proofErr w:type="spellEnd"/>
      <w:r w:rsidRPr="001D1057">
        <w:rPr>
          <w:rFonts w:eastAsia="Calibri"/>
          <w:iCs/>
          <w:lang w:val="en-US"/>
        </w:rPr>
        <w:t xml:space="preserve"> a </w:t>
      </w:r>
      <w:proofErr w:type="spellStart"/>
      <w:r w:rsidRPr="001D1057">
        <w:rPr>
          <w:rFonts w:eastAsia="Calibri"/>
          <w:iCs/>
          <w:lang w:val="en-US"/>
        </w:rPr>
        <w:t>pădurilor</w:t>
      </w:r>
      <w:proofErr w:type="spellEnd"/>
      <w:r w:rsidRPr="001D1057">
        <w:rPr>
          <w:rFonts w:eastAsia="Calibri"/>
          <w:iCs/>
          <w:lang w:val="en-US"/>
        </w:rPr>
        <w:t>;</w:t>
      </w:r>
    </w:p>
    <w:p w:rsidR="006B3420" w:rsidRPr="001D1057" w:rsidRDefault="006B3420" w:rsidP="001D1057">
      <w:pPr>
        <w:autoSpaceDE w:val="0"/>
        <w:autoSpaceDN w:val="0"/>
        <w:adjustRightInd w:val="0"/>
        <w:jc w:val="both"/>
        <w:rPr>
          <w:rFonts w:eastAsia="Calibri"/>
          <w:iCs/>
          <w:lang w:val="en-US"/>
        </w:rPr>
      </w:pPr>
      <w:r w:rsidRPr="001D1057">
        <w:rPr>
          <w:rFonts w:eastAsia="Calibri"/>
          <w:iCs/>
          <w:lang w:val="en-US"/>
        </w:rPr>
        <w:t xml:space="preserve">   </w:t>
      </w:r>
      <w:r w:rsidR="001D1057">
        <w:rPr>
          <w:rFonts w:eastAsia="Calibri"/>
          <w:iCs/>
          <w:lang w:val="en-US"/>
        </w:rPr>
        <w:t xml:space="preserve"> </w:t>
      </w:r>
      <w:r w:rsidRPr="001D1057">
        <w:rPr>
          <w:rFonts w:eastAsia="Calibri"/>
          <w:iCs/>
          <w:lang w:val="en-US"/>
        </w:rPr>
        <w:t xml:space="preserve"> </w:t>
      </w:r>
      <w:r w:rsidR="00541C02">
        <w:rPr>
          <w:rFonts w:eastAsia="Calibri"/>
          <w:iCs/>
          <w:lang w:val="en-US"/>
        </w:rPr>
        <w:t xml:space="preserve"> </w:t>
      </w:r>
      <w:r w:rsidR="001D1057">
        <w:rPr>
          <w:rFonts w:eastAsia="Calibri"/>
          <w:iCs/>
          <w:lang w:val="en-US"/>
        </w:rPr>
        <w:t>e</w:t>
      </w:r>
      <w:r w:rsidRPr="001D1057">
        <w:rPr>
          <w:rFonts w:eastAsia="Calibri"/>
          <w:iCs/>
          <w:lang w:val="en-US"/>
        </w:rPr>
        <w:t xml:space="preserve">)    </w:t>
      </w:r>
      <w:proofErr w:type="spellStart"/>
      <w:proofErr w:type="gramStart"/>
      <w:r w:rsidRPr="001D1057">
        <w:rPr>
          <w:rFonts w:eastAsia="Calibri"/>
          <w:iCs/>
          <w:lang w:val="en-US"/>
        </w:rPr>
        <w:t>renaturarea</w:t>
      </w:r>
      <w:proofErr w:type="spellEnd"/>
      <w:proofErr w:type="gram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terenurilor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scoase</w:t>
      </w:r>
      <w:proofErr w:type="spellEnd"/>
      <w:r w:rsidRPr="001D1057">
        <w:rPr>
          <w:rFonts w:eastAsia="Calibri"/>
          <w:iCs/>
          <w:lang w:val="en-US"/>
        </w:rPr>
        <w:t xml:space="preserve"> din </w:t>
      </w:r>
      <w:proofErr w:type="spellStart"/>
      <w:r w:rsidRPr="001D1057">
        <w:rPr>
          <w:rFonts w:eastAsia="Calibri"/>
          <w:iCs/>
          <w:lang w:val="en-US"/>
        </w:rPr>
        <w:t>patrimoniul</w:t>
      </w:r>
      <w:proofErr w:type="spellEnd"/>
      <w:r w:rsidRPr="001D1057">
        <w:rPr>
          <w:rFonts w:eastAsia="Calibri"/>
          <w:iCs/>
          <w:lang w:val="en-US"/>
        </w:rPr>
        <w:t xml:space="preserve"> natural;</w:t>
      </w:r>
    </w:p>
    <w:p w:rsidR="006B3420" w:rsidRPr="001D1057" w:rsidRDefault="006B3420" w:rsidP="001D1057">
      <w:pPr>
        <w:autoSpaceDE w:val="0"/>
        <w:autoSpaceDN w:val="0"/>
        <w:adjustRightInd w:val="0"/>
        <w:jc w:val="both"/>
        <w:rPr>
          <w:rFonts w:eastAsia="Calibri"/>
          <w:iCs/>
          <w:lang w:val="en-US"/>
        </w:rPr>
      </w:pPr>
      <w:r w:rsidRPr="001D1057">
        <w:rPr>
          <w:rFonts w:eastAsia="Calibri"/>
          <w:iCs/>
          <w:lang w:val="en-US"/>
        </w:rPr>
        <w:t xml:space="preserve">  </w:t>
      </w:r>
      <w:r w:rsidR="001D1057">
        <w:rPr>
          <w:rFonts w:eastAsia="Calibri"/>
          <w:iCs/>
          <w:lang w:val="en-US"/>
        </w:rPr>
        <w:t xml:space="preserve">   </w:t>
      </w:r>
      <w:r w:rsidRPr="001D1057">
        <w:rPr>
          <w:rFonts w:eastAsia="Calibri"/>
          <w:iCs/>
          <w:lang w:val="en-US"/>
        </w:rPr>
        <w:t xml:space="preserve"> </w:t>
      </w:r>
      <w:r w:rsidR="001D1057">
        <w:rPr>
          <w:rFonts w:eastAsia="Calibri"/>
          <w:iCs/>
          <w:lang w:val="en-US"/>
        </w:rPr>
        <w:t>f</w:t>
      </w:r>
      <w:r w:rsidRPr="001D1057">
        <w:rPr>
          <w:rFonts w:eastAsia="Calibri"/>
          <w:iCs/>
          <w:lang w:val="en-US"/>
        </w:rPr>
        <w:t xml:space="preserve">)   </w:t>
      </w:r>
      <w:proofErr w:type="spellStart"/>
      <w:proofErr w:type="gramStart"/>
      <w:r w:rsidRPr="001D1057">
        <w:rPr>
          <w:rFonts w:eastAsia="Calibri"/>
          <w:iCs/>
          <w:lang w:val="en-US"/>
        </w:rPr>
        <w:t>efectuarea</w:t>
      </w:r>
      <w:proofErr w:type="spellEnd"/>
      <w:proofErr w:type="gramEnd"/>
      <w:r w:rsidRPr="001D1057">
        <w:rPr>
          <w:rFonts w:eastAsia="Calibri"/>
          <w:iCs/>
          <w:lang w:val="en-US"/>
        </w:rPr>
        <w:t xml:space="preserve"> de </w:t>
      </w:r>
      <w:proofErr w:type="spellStart"/>
      <w:r w:rsidRPr="001D1057">
        <w:rPr>
          <w:rFonts w:eastAsia="Calibri"/>
          <w:iCs/>
          <w:lang w:val="en-US"/>
        </w:rPr>
        <w:t>monitorizări</w:t>
      </w:r>
      <w:proofErr w:type="spellEnd"/>
      <w:r w:rsidRPr="001D1057">
        <w:rPr>
          <w:rFonts w:eastAsia="Calibri"/>
          <w:iCs/>
          <w:lang w:val="en-US"/>
        </w:rPr>
        <w:t xml:space="preserve">, </w:t>
      </w:r>
      <w:proofErr w:type="spellStart"/>
      <w:r w:rsidRPr="001D1057">
        <w:rPr>
          <w:rFonts w:eastAsia="Calibri"/>
          <w:iCs/>
          <w:lang w:val="en-US"/>
        </w:rPr>
        <w:t>studii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şi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cercetări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în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domeniul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protecţiei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mediului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şi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schimbărilor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climatice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privind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sarcini</w:t>
      </w:r>
      <w:proofErr w:type="spellEnd"/>
      <w:r w:rsidRPr="001D1057">
        <w:rPr>
          <w:rFonts w:eastAsia="Calibri"/>
          <w:iCs/>
          <w:lang w:val="en-US"/>
        </w:rPr>
        <w:t xml:space="preserve"> derivate din </w:t>
      </w:r>
      <w:proofErr w:type="spellStart"/>
      <w:r w:rsidRPr="001D1057">
        <w:rPr>
          <w:rFonts w:eastAsia="Calibri"/>
          <w:iCs/>
          <w:lang w:val="en-US"/>
        </w:rPr>
        <w:t>acorduri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internaţionale</w:t>
      </w:r>
      <w:proofErr w:type="spellEnd"/>
      <w:r w:rsidRPr="001D1057">
        <w:rPr>
          <w:rFonts w:eastAsia="Calibri"/>
          <w:iCs/>
          <w:lang w:val="en-US"/>
        </w:rPr>
        <w:t xml:space="preserve">, directive </w:t>
      </w:r>
      <w:proofErr w:type="spellStart"/>
      <w:r w:rsidRPr="001D1057">
        <w:rPr>
          <w:rFonts w:eastAsia="Calibri"/>
          <w:iCs/>
          <w:lang w:val="en-US"/>
        </w:rPr>
        <w:t>europene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sau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alte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reglementări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naţionale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sau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internaţionale</w:t>
      </w:r>
      <w:proofErr w:type="spellEnd"/>
      <w:r w:rsidRPr="001D1057">
        <w:rPr>
          <w:rFonts w:eastAsia="Calibri"/>
          <w:iCs/>
          <w:lang w:val="en-US"/>
        </w:rPr>
        <w:t xml:space="preserve">, </w:t>
      </w:r>
      <w:proofErr w:type="spellStart"/>
      <w:r w:rsidRPr="001D1057">
        <w:rPr>
          <w:rFonts w:eastAsia="Calibri"/>
          <w:iCs/>
          <w:lang w:val="en-US"/>
        </w:rPr>
        <w:t>precum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şi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cercetare-dezvoltare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în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domeniul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schimbărilor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climatice</w:t>
      </w:r>
      <w:proofErr w:type="spellEnd"/>
      <w:r w:rsidRPr="001D1057">
        <w:rPr>
          <w:rFonts w:eastAsia="Calibri"/>
          <w:iCs/>
          <w:lang w:val="en-US"/>
        </w:rPr>
        <w:t>;</w:t>
      </w:r>
    </w:p>
    <w:p w:rsidR="006B3420" w:rsidRPr="001D1057" w:rsidRDefault="006B3420" w:rsidP="001D1057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1D1057">
        <w:rPr>
          <w:rFonts w:eastAsia="Calibri"/>
          <w:iCs/>
          <w:lang w:val="en-US"/>
        </w:rPr>
        <w:t xml:space="preserve">  </w:t>
      </w:r>
      <w:r w:rsidR="00541C02">
        <w:rPr>
          <w:rFonts w:eastAsia="Calibri"/>
          <w:iCs/>
          <w:lang w:val="en-US"/>
        </w:rPr>
        <w:t xml:space="preserve">    </w:t>
      </w:r>
      <w:r w:rsidR="001D1057">
        <w:rPr>
          <w:rFonts w:eastAsia="Calibri"/>
          <w:iCs/>
          <w:lang w:val="en-US"/>
        </w:rPr>
        <w:t>g</w:t>
      </w:r>
      <w:r w:rsidRPr="001D1057">
        <w:rPr>
          <w:rFonts w:eastAsia="Calibri"/>
          <w:iCs/>
          <w:lang w:val="en-US"/>
        </w:rPr>
        <w:t xml:space="preserve">)   </w:t>
      </w:r>
      <w:proofErr w:type="spellStart"/>
      <w:proofErr w:type="gramStart"/>
      <w:r w:rsidRPr="001D1057">
        <w:rPr>
          <w:rFonts w:eastAsia="Calibri"/>
          <w:iCs/>
          <w:lang w:val="en-US"/>
        </w:rPr>
        <w:t>efectuarea</w:t>
      </w:r>
      <w:proofErr w:type="spellEnd"/>
      <w:proofErr w:type="gramEnd"/>
      <w:r w:rsidRPr="001D1057">
        <w:rPr>
          <w:rFonts w:eastAsia="Calibri"/>
          <w:iCs/>
          <w:lang w:val="en-US"/>
        </w:rPr>
        <w:t xml:space="preserve"> de </w:t>
      </w:r>
      <w:proofErr w:type="spellStart"/>
      <w:r w:rsidRPr="001D1057">
        <w:rPr>
          <w:rFonts w:eastAsia="Calibri"/>
          <w:iCs/>
          <w:lang w:val="en-US"/>
        </w:rPr>
        <w:t>lucrări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destinate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prevenirii</w:t>
      </w:r>
      <w:proofErr w:type="spellEnd"/>
      <w:r w:rsidRPr="001D1057">
        <w:rPr>
          <w:rFonts w:eastAsia="Calibri"/>
          <w:iCs/>
          <w:lang w:val="en-US"/>
        </w:rPr>
        <w:t xml:space="preserve">, </w:t>
      </w:r>
      <w:proofErr w:type="spellStart"/>
      <w:r w:rsidRPr="001D1057">
        <w:rPr>
          <w:rFonts w:eastAsia="Calibri"/>
          <w:iCs/>
          <w:lang w:val="en-US"/>
        </w:rPr>
        <w:t>înlăturării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şi</w:t>
      </w:r>
      <w:proofErr w:type="spellEnd"/>
      <w:r w:rsidRPr="001D1057">
        <w:rPr>
          <w:rFonts w:eastAsia="Calibri"/>
          <w:iCs/>
          <w:lang w:val="en-US"/>
        </w:rPr>
        <w:t>/</w:t>
      </w:r>
      <w:proofErr w:type="spellStart"/>
      <w:r w:rsidRPr="001D1057">
        <w:rPr>
          <w:rFonts w:eastAsia="Calibri"/>
          <w:iCs/>
          <w:lang w:val="en-US"/>
        </w:rPr>
        <w:t>sau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diminuării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efectelor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produse</w:t>
      </w:r>
      <w:proofErr w:type="spellEnd"/>
      <w:r w:rsidRPr="001D1057">
        <w:rPr>
          <w:rFonts w:eastAsia="Calibri"/>
          <w:iCs/>
          <w:lang w:val="en-US"/>
        </w:rPr>
        <w:t xml:space="preserve"> de </w:t>
      </w:r>
      <w:proofErr w:type="spellStart"/>
      <w:r w:rsidRPr="001D1057">
        <w:rPr>
          <w:rFonts w:eastAsia="Calibri"/>
          <w:iCs/>
          <w:lang w:val="en-US"/>
        </w:rPr>
        <w:t>fenomenele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meteorologice</w:t>
      </w:r>
      <w:proofErr w:type="spellEnd"/>
      <w:r w:rsidRPr="001D1057">
        <w:rPr>
          <w:rFonts w:eastAsia="Calibri"/>
          <w:iCs/>
          <w:lang w:val="en-US"/>
        </w:rPr>
        <w:t xml:space="preserve"> extreme, </w:t>
      </w:r>
      <w:proofErr w:type="spellStart"/>
      <w:r w:rsidRPr="001D1057">
        <w:rPr>
          <w:rFonts w:eastAsia="Calibri"/>
          <w:iCs/>
          <w:lang w:val="en-US"/>
        </w:rPr>
        <w:t>precum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şi</w:t>
      </w:r>
      <w:proofErr w:type="spellEnd"/>
      <w:r w:rsidRPr="001D1057">
        <w:rPr>
          <w:rFonts w:eastAsia="Calibri"/>
          <w:iCs/>
          <w:lang w:val="en-US"/>
        </w:rPr>
        <w:t xml:space="preserve"> de </w:t>
      </w:r>
      <w:proofErr w:type="spellStart"/>
      <w:r w:rsidRPr="001D1057">
        <w:rPr>
          <w:rFonts w:eastAsia="Calibri"/>
          <w:iCs/>
          <w:lang w:val="en-US"/>
        </w:rPr>
        <w:t>alţi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Pr="001D1057">
        <w:rPr>
          <w:rFonts w:eastAsia="Calibri"/>
          <w:iCs/>
          <w:lang w:val="en-US"/>
        </w:rPr>
        <w:t>factori</w:t>
      </w:r>
      <w:proofErr w:type="spellEnd"/>
      <w:r w:rsidRPr="001D1057">
        <w:rPr>
          <w:rFonts w:eastAsia="Calibri"/>
          <w:iCs/>
          <w:lang w:val="en-US"/>
        </w:rPr>
        <w:t xml:space="preserve"> </w:t>
      </w:r>
      <w:proofErr w:type="spellStart"/>
      <w:r w:rsidR="001D1057">
        <w:rPr>
          <w:rFonts w:eastAsia="Calibri"/>
          <w:iCs/>
          <w:lang w:val="en-US"/>
        </w:rPr>
        <w:t>vătămători</w:t>
      </w:r>
      <w:proofErr w:type="spellEnd"/>
      <w:r w:rsidR="001D1057">
        <w:rPr>
          <w:rFonts w:eastAsia="Calibri"/>
          <w:iCs/>
          <w:lang w:val="en-US"/>
        </w:rPr>
        <w:t xml:space="preserve">, </w:t>
      </w:r>
      <w:proofErr w:type="spellStart"/>
      <w:r w:rsidR="001D1057">
        <w:rPr>
          <w:rFonts w:eastAsia="Calibri"/>
          <w:iCs/>
          <w:lang w:val="en-US"/>
        </w:rPr>
        <w:t>în</w:t>
      </w:r>
      <w:proofErr w:type="spellEnd"/>
      <w:r w:rsidR="001D1057">
        <w:rPr>
          <w:rFonts w:eastAsia="Calibri"/>
          <w:iCs/>
          <w:lang w:val="en-US"/>
        </w:rPr>
        <w:t xml:space="preserve"> </w:t>
      </w:r>
      <w:proofErr w:type="spellStart"/>
      <w:r w:rsidR="001D1057">
        <w:rPr>
          <w:rFonts w:eastAsia="Calibri"/>
          <w:iCs/>
          <w:lang w:val="en-US"/>
        </w:rPr>
        <w:t>condiţiile</w:t>
      </w:r>
      <w:proofErr w:type="spellEnd"/>
      <w:r w:rsidR="001D1057">
        <w:rPr>
          <w:rFonts w:eastAsia="Calibri"/>
          <w:iCs/>
          <w:lang w:val="en-US"/>
        </w:rPr>
        <w:t xml:space="preserve"> </w:t>
      </w:r>
      <w:proofErr w:type="spellStart"/>
      <w:r w:rsidR="001D1057">
        <w:rPr>
          <w:rFonts w:eastAsia="Calibri"/>
          <w:iCs/>
          <w:lang w:val="en-US"/>
        </w:rPr>
        <w:t>legi</w:t>
      </w:r>
      <w:proofErr w:type="spellEnd"/>
      <w:r w:rsidR="001D1057">
        <w:rPr>
          <w:rFonts w:eastAsia="Calibri"/>
          <w:iCs/>
          <w:lang w:val="en-US"/>
        </w:rPr>
        <w:t>.</w:t>
      </w:r>
    </w:p>
    <w:p w:rsidR="00B959BB" w:rsidRPr="00F24EDB" w:rsidRDefault="001D1057" w:rsidP="00F24EDB">
      <w:pPr>
        <w:jc w:val="both"/>
        <w:rPr>
          <w:rStyle w:val="tagcollapsed"/>
        </w:rPr>
      </w:pPr>
      <w:r>
        <w:rPr>
          <w:rStyle w:val="slitshort"/>
          <w:b/>
        </w:rPr>
        <w:t xml:space="preserve">      </w:t>
      </w:r>
      <w:r w:rsidR="00B959BB" w:rsidRPr="001D1057">
        <w:rPr>
          <w:rStyle w:val="slitshort"/>
          <w:b/>
          <w:vanish/>
        </w:rPr>
        <w:t> ... </w:t>
      </w:r>
      <w:r w:rsidR="00B959BB" w:rsidRPr="001D1057">
        <w:rPr>
          <w:rStyle w:val="slit"/>
          <w:b/>
        </w:rPr>
        <w:t xml:space="preserve"> </w:t>
      </w:r>
      <w:r>
        <w:rPr>
          <w:rStyle w:val="slit"/>
          <w:b/>
        </w:rPr>
        <w:t xml:space="preserve">      </w:t>
      </w:r>
      <w:r w:rsidR="00B959BB" w:rsidRPr="001D1057">
        <w:rPr>
          <w:rStyle w:val="slitbdy"/>
          <w:b/>
        </w:rPr>
        <w:t>(2)</w:t>
      </w:r>
      <w:r>
        <w:rPr>
          <w:rStyle w:val="slitbdy"/>
          <w:b/>
        </w:rPr>
        <w:t>. -</w:t>
      </w:r>
      <w:r w:rsidR="00B959BB" w:rsidRPr="00F24EDB">
        <w:rPr>
          <w:rStyle w:val="slitbdy"/>
        </w:rPr>
        <w:t xml:space="preserve"> </w:t>
      </w:r>
      <w:proofErr w:type="spellStart"/>
      <w:r w:rsidR="00B959BB" w:rsidRPr="00F24EDB">
        <w:rPr>
          <w:rStyle w:val="slitbdy"/>
        </w:rPr>
        <w:t>Finanţarea</w:t>
      </w:r>
      <w:proofErr w:type="spellEnd"/>
      <w:r w:rsidR="00B959BB" w:rsidRPr="00F24EDB">
        <w:rPr>
          <w:rStyle w:val="slitbdy"/>
        </w:rPr>
        <w:t xml:space="preserve"> se acordă beneficiarului Ministerul Apelor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Pădurilor.</w:t>
      </w:r>
      <w:r w:rsidR="00B959BB" w:rsidRPr="00F24EDB">
        <w:rPr>
          <w:rStyle w:val="slitshort"/>
          <w:vanish/>
        </w:rPr>
        <w:t> ... </w:t>
      </w:r>
      <w:r w:rsidR="00B959BB" w:rsidRPr="00F24EDB">
        <w:rPr>
          <w:rStyle w:val="tagcollapsed"/>
        </w:rPr>
        <w:t xml:space="preserve"> </w:t>
      </w:r>
    </w:p>
    <w:p w:rsidR="00F24EDB" w:rsidRDefault="00F24EDB" w:rsidP="00F24EDB">
      <w:pPr>
        <w:jc w:val="both"/>
        <w:rPr>
          <w:rStyle w:val="sartttl"/>
        </w:rPr>
      </w:pPr>
    </w:p>
    <w:p w:rsidR="00F24EDB" w:rsidRDefault="001D1057" w:rsidP="00F24EDB">
      <w:pPr>
        <w:jc w:val="both"/>
        <w:rPr>
          <w:rStyle w:val="slitbdy"/>
        </w:rPr>
      </w:pPr>
      <w:r>
        <w:rPr>
          <w:rStyle w:val="sartttl"/>
          <w:b/>
        </w:rPr>
        <w:t xml:space="preserve">             </w:t>
      </w:r>
      <w:r w:rsidR="00F24EDB" w:rsidRPr="00F24EDB">
        <w:rPr>
          <w:rStyle w:val="sartttl"/>
          <w:b/>
        </w:rPr>
        <w:t>Art.</w:t>
      </w:r>
      <w:r w:rsidR="00B959BB" w:rsidRPr="00F24EDB">
        <w:rPr>
          <w:rStyle w:val="sartttl"/>
          <w:b/>
        </w:rPr>
        <w:t xml:space="preserve"> 2</w:t>
      </w:r>
      <w:r w:rsidR="00F24EDB">
        <w:rPr>
          <w:rStyle w:val="sartttl"/>
          <w:b/>
        </w:rPr>
        <w:t xml:space="preserve"> - </w:t>
      </w:r>
      <w:r w:rsidR="00B959BB" w:rsidRPr="00F24EDB">
        <w:rPr>
          <w:rStyle w:val="slitbdy"/>
        </w:rPr>
        <w:t xml:space="preserve"> (1) Categoriile de proiecte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programe care se </w:t>
      </w:r>
      <w:proofErr w:type="spellStart"/>
      <w:r w:rsidR="00B959BB" w:rsidRPr="00F24EDB">
        <w:rPr>
          <w:rStyle w:val="slitbdy"/>
        </w:rPr>
        <w:t>finanţează</w:t>
      </w:r>
      <w:proofErr w:type="spellEnd"/>
      <w:r w:rsidR="00B959BB" w:rsidRPr="00F24EDB">
        <w:rPr>
          <w:rStyle w:val="slitbdy"/>
        </w:rPr>
        <w:t xml:space="preserve"> conform prevederilor prezentei hotărâri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a prevederilor </w:t>
      </w:r>
      <w:hyperlink r:id="rId11" w:anchor="id_artA122" w:history="1">
        <w:r w:rsidR="00B959BB" w:rsidRPr="00F24EDB">
          <w:rPr>
            <w:rStyle w:val="Hyperlink"/>
            <w:color w:val="auto"/>
          </w:rPr>
          <w:t>art. 13 alin. (1) lit.</w:t>
        </w:r>
        <w:r w:rsidR="00B959BB" w:rsidRPr="00F24EDB">
          <w:rPr>
            <w:rStyle w:val="spar"/>
          </w:rPr>
          <w:t xml:space="preserve"> a), d), e), g), j),m) </w:t>
        </w:r>
        <w:proofErr w:type="spellStart"/>
        <w:r w:rsidR="00B959BB" w:rsidRPr="00F24EDB">
          <w:rPr>
            <w:rStyle w:val="spar"/>
          </w:rPr>
          <w:t>şi</w:t>
        </w:r>
        <w:proofErr w:type="spellEnd"/>
        <w:r w:rsidR="00B959BB" w:rsidRPr="00F24EDB">
          <w:rPr>
            <w:rStyle w:val="spar"/>
          </w:rPr>
          <w:t xml:space="preserve"> p)</w:t>
        </w:r>
        <w:r w:rsidR="00B959BB" w:rsidRPr="00F24EDB">
          <w:rPr>
            <w:rStyle w:val="Hyperlink"/>
            <w:color w:val="auto"/>
          </w:rPr>
          <w:t xml:space="preserve"> din </w:t>
        </w:r>
        <w:proofErr w:type="spellStart"/>
        <w:r w:rsidR="00B959BB" w:rsidRPr="00F24EDB">
          <w:rPr>
            <w:rStyle w:val="Hyperlink"/>
            <w:color w:val="auto"/>
          </w:rPr>
          <w:t>Ordona</w:t>
        </w:r>
        <w:r>
          <w:rPr>
            <w:rStyle w:val="Hyperlink"/>
            <w:color w:val="auto"/>
          </w:rPr>
          <w:t>nţa</w:t>
        </w:r>
        <w:proofErr w:type="spellEnd"/>
        <w:r>
          <w:rPr>
            <w:rStyle w:val="Hyperlink"/>
            <w:color w:val="auto"/>
          </w:rPr>
          <w:t xml:space="preserve"> de </w:t>
        </w:r>
        <w:proofErr w:type="spellStart"/>
        <w:r>
          <w:rPr>
            <w:rStyle w:val="Hyperlink"/>
            <w:color w:val="auto"/>
          </w:rPr>
          <w:t>urgenţă</w:t>
        </w:r>
        <w:proofErr w:type="spellEnd"/>
        <w:r>
          <w:rPr>
            <w:rStyle w:val="Hyperlink"/>
            <w:color w:val="auto"/>
          </w:rPr>
          <w:t xml:space="preserve"> a Guvernului nr.</w:t>
        </w:r>
        <w:r w:rsidR="00B959BB" w:rsidRPr="00F24EDB">
          <w:rPr>
            <w:rStyle w:val="Hyperlink"/>
            <w:color w:val="auto"/>
          </w:rPr>
          <w:t>196/2005</w:t>
        </w:r>
      </w:hyperlink>
      <w:r w:rsidR="00B959BB" w:rsidRPr="00F24EDB">
        <w:rPr>
          <w:rStyle w:val="slitbdy"/>
        </w:rPr>
        <w:t xml:space="preserve"> aprobată cu modificări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completări prin </w:t>
      </w:r>
      <w:hyperlink r:id="rId12" w:history="1">
        <w:r>
          <w:rPr>
            <w:rStyle w:val="Hyperlink"/>
            <w:color w:val="auto"/>
          </w:rPr>
          <w:t>Legea nr.</w:t>
        </w:r>
        <w:r w:rsidR="00B959BB" w:rsidRPr="00F24EDB">
          <w:rPr>
            <w:rStyle w:val="Hyperlink"/>
            <w:color w:val="auto"/>
          </w:rPr>
          <w:t>105/2006</w:t>
        </w:r>
      </w:hyperlink>
      <w:r w:rsidR="00B959BB" w:rsidRPr="00F24EDB">
        <w:rPr>
          <w:rStyle w:val="slitbdy"/>
        </w:rPr>
        <w:t xml:space="preserve">, cu modificările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completările ulterioare, precum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sumele destinate </w:t>
      </w:r>
      <w:proofErr w:type="spellStart"/>
      <w:r w:rsidR="00B959BB" w:rsidRPr="00F24EDB">
        <w:rPr>
          <w:rStyle w:val="slitbdy"/>
        </w:rPr>
        <w:t>finanţării</w:t>
      </w:r>
      <w:proofErr w:type="spellEnd"/>
      <w:r w:rsidR="00B959BB" w:rsidRPr="00F24EDB">
        <w:rPr>
          <w:rStyle w:val="slitbdy"/>
        </w:rPr>
        <w:t xml:space="preserve"> acestora se aprobă prin hotărâre a Guvernului, la propunerea Ministerului Mediului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Ministerului Apelor și Pădurilor.</w:t>
      </w:r>
    </w:p>
    <w:p w:rsidR="00B959BB" w:rsidRPr="00F24EDB" w:rsidRDefault="00B959BB" w:rsidP="00F24EDB">
      <w:pPr>
        <w:jc w:val="both"/>
        <w:rPr>
          <w:rStyle w:val="slit"/>
        </w:rPr>
      </w:pPr>
      <w:r w:rsidRPr="001D1057">
        <w:rPr>
          <w:rStyle w:val="slitshort"/>
          <w:b/>
          <w:vanish/>
        </w:rPr>
        <w:t> ... </w:t>
      </w:r>
      <w:r w:rsidRPr="001D1057">
        <w:rPr>
          <w:rStyle w:val="slit"/>
          <w:b/>
        </w:rPr>
        <w:t xml:space="preserve"> </w:t>
      </w:r>
      <w:r w:rsidR="001D1057" w:rsidRPr="001D1057">
        <w:rPr>
          <w:rStyle w:val="slit"/>
          <w:b/>
        </w:rPr>
        <w:t xml:space="preserve">             </w:t>
      </w:r>
      <w:r w:rsidRPr="001D1057">
        <w:rPr>
          <w:rStyle w:val="slitbdy"/>
          <w:b/>
        </w:rPr>
        <w:t>(2)</w:t>
      </w:r>
      <w:r w:rsidR="001D1057">
        <w:rPr>
          <w:rStyle w:val="slitbdy"/>
          <w:b/>
        </w:rPr>
        <w:t>. -</w:t>
      </w:r>
      <w:r w:rsidRPr="00F24EDB">
        <w:rPr>
          <w:rStyle w:val="slitbdy"/>
        </w:rPr>
        <w:t xml:space="preserve"> Ministerul Apelor și Pădurilor încasează suma alocată în baza cererii </w:t>
      </w:r>
      <w:proofErr w:type="spellStart"/>
      <w:r w:rsidRPr="00F24EDB">
        <w:rPr>
          <w:rStyle w:val="slitbdy"/>
        </w:rPr>
        <w:t>şi</w:t>
      </w:r>
      <w:proofErr w:type="spellEnd"/>
      <w:r w:rsidRPr="00F24EDB">
        <w:rPr>
          <w:rStyle w:val="slitbdy"/>
        </w:rPr>
        <w:t xml:space="preserve"> a contractului de </w:t>
      </w:r>
      <w:proofErr w:type="spellStart"/>
      <w:r w:rsidRPr="00F24EDB">
        <w:rPr>
          <w:rStyle w:val="slitbdy"/>
        </w:rPr>
        <w:t>finanţare</w:t>
      </w:r>
      <w:proofErr w:type="spellEnd"/>
      <w:r w:rsidRPr="00F24EDB">
        <w:rPr>
          <w:rStyle w:val="slitbdy"/>
        </w:rPr>
        <w:t xml:space="preserve"> încheiat cu </w:t>
      </w:r>
      <w:proofErr w:type="spellStart"/>
      <w:r w:rsidRPr="00F24EDB">
        <w:rPr>
          <w:rStyle w:val="slitbdy"/>
        </w:rPr>
        <w:t>Administraţia</w:t>
      </w:r>
      <w:proofErr w:type="spellEnd"/>
      <w:r w:rsidRPr="00F24EDB">
        <w:rPr>
          <w:rStyle w:val="slitbdy"/>
        </w:rPr>
        <w:t xml:space="preserve"> Fondului pentru Mediu.</w:t>
      </w:r>
      <w:r w:rsidRPr="00F24EDB">
        <w:rPr>
          <w:rStyle w:val="slitshort"/>
          <w:vanish/>
        </w:rPr>
        <w:t> ... </w:t>
      </w:r>
      <w:r w:rsidRPr="00F24EDB">
        <w:rPr>
          <w:rStyle w:val="slit"/>
        </w:rPr>
        <w:t xml:space="preserve"> </w:t>
      </w:r>
    </w:p>
    <w:p w:rsidR="00B959BB" w:rsidRPr="00F24EDB" w:rsidRDefault="001D1057" w:rsidP="00F24EDB">
      <w:pPr>
        <w:jc w:val="both"/>
        <w:rPr>
          <w:rStyle w:val="slitbdy"/>
        </w:rPr>
      </w:pPr>
      <w:r>
        <w:rPr>
          <w:rStyle w:val="slitbdy"/>
          <w:b/>
        </w:rPr>
        <w:t xml:space="preserve">              </w:t>
      </w:r>
      <w:r w:rsidR="00B959BB" w:rsidRPr="001D1057">
        <w:rPr>
          <w:rStyle w:val="slitbdy"/>
          <w:b/>
        </w:rPr>
        <w:t>(3)</w:t>
      </w:r>
      <w:r>
        <w:rPr>
          <w:rStyle w:val="slitbdy"/>
          <w:b/>
        </w:rPr>
        <w:t>. -</w:t>
      </w:r>
      <w:r w:rsidR="00B959BB" w:rsidRPr="00F24EDB">
        <w:rPr>
          <w:rStyle w:val="slitbdy"/>
        </w:rPr>
        <w:t xml:space="preserve"> Suma alocată din Fondul pentru mediu în vederea realizării proiectelor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programelor pentru </w:t>
      </w:r>
      <w:proofErr w:type="spellStart"/>
      <w:r w:rsidR="00B959BB" w:rsidRPr="00F24EDB">
        <w:rPr>
          <w:rStyle w:val="slitbdy"/>
        </w:rPr>
        <w:t>prote</w:t>
      </w:r>
      <w:r>
        <w:rPr>
          <w:rStyle w:val="slitbdy"/>
        </w:rPr>
        <w:t>cţia</w:t>
      </w:r>
      <w:proofErr w:type="spellEnd"/>
      <w:r>
        <w:rPr>
          <w:rStyle w:val="slitbdy"/>
        </w:rPr>
        <w:t xml:space="preserve"> mediului prevăzute la art.</w:t>
      </w:r>
      <w:r w:rsidR="00B959BB" w:rsidRPr="00F24EDB">
        <w:rPr>
          <w:rStyle w:val="slitbdy"/>
        </w:rPr>
        <w:t xml:space="preserve">1 se decontează de către Ministerul Apelor și Pădurilor, în mod </w:t>
      </w:r>
      <w:proofErr w:type="spellStart"/>
      <w:r w:rsidR="00B959BB" w:rsidRPr="00F24EDB">
        <w:rPr>
          <w:rStyle w:val="slitbdy"/>
        </w:rPr>
        <w:t>eşalonat</w:t>
      </w:r>
      <w:proofErr w:type="spellEnd"/>
      <w:r w:rsidR="00B959BB" w:rsidRPr="00F24EDB">
        <w:rPr>
          <w:rStyle w:val="slitbdy"/>
        </w:rPr>
        <w:t xml:space="preserve">, pe baza cererilor de tragere, pe măsura realizării </w:t>
      </w:r>
      <w:proofErr w:type="spellStart"/>
      <w:r w:rsidR="00B959BB" w:rsidRPr="00F24EDB">
        <w:rPr>
          <w:rStyle w:val="slitbdy"/>
        </w:rPr>
        <w:t>activităţilor</w:t>
      </w:r>
      <w:proofErr w:type="spellEnd"/>
      <w:r w:rsidR="00B959BB" w:rsidRPr="00F24EDB">
        <w:rPr>
          <w:rStyle w:val="slitbdy"/>
        </w:rPr>
        <w:t>.</w:t>
      </w:r>
    </w:p>
    <w:p w:rsidR="00B959BB" w:rsidRPr="00F24EDB" w:rsidRDefault="00B959BB" w:rsidP="00F24EDB">
      <w:pPr>
        <w:jc w:val="both"/>
        <w:rPr>
          <w:rStyle w:val="slit"/>
        </w:rPr>
      </w:pPr>
      <w:r w:rsidRPr="001D1057">
        <w:rPr>
          <w:rStyle w:val="slitshort"/>
          <w:b/>
          <w:vanish/>
        </w:rPr>
        <w:t> ... </w:t>
      </w:r>
      <w:r w:rsidRPr="001D1057">
        <w:rPr>
          <w:rStyle w:val="slit"/>
          <w:b/>
        </w:rPr>
        <w:t xml:space="preserve"> </w:t>
      </w:r>
      <w:r w:rsidR="001D1057">
        <w:rPr>
          <w:rStyle w:val="slit"/>
          <w:b/>
        </w:rPr>
        <w:t xml:space="preserve">            </w:t>
      </w:r>
      <w:r w:rsidRPr="001D1057">
        <w:rPr>
          <w:rStyle w:val="slitbdy"/>
          <w:b/>
        </w:rPr>
        <w:t>(4)</w:t>
      </w:r>
      <w:r w:rsidR="001D1057">
        <w:rPr>
          <w:rStyle w:val="slitbdy"/>
          <w:b/>
        </w:rPr>
        <w:t>. -</w:t>
      </w:r>
      <w:r w:rsidRPr="00F24EDB">
        <w:rPr>
          <w:rStyle w:val="slitbdy"/>
        </w:rPr>
        <w:t xml:space="preserve"> Fondurile provenite din bugetul de venituri </w:t>
      </w:r>
      <w:proofErr w:type="spellStart"/>
      <w:r w:rsidRPr="00F24EDB">
        <w:rPr>
          <w:rStyle w:val="slitbdy"/>
        </w:rPr>
        <w:t>şi</w:t>
      </w:r>
      <w:proofErr w:type="spellEnd"/>
      <w:r w:rsidRPr="00F24EDB">
        <w:rPr>
          <w:rStyle w:val="slitbdy"/>
        </w:rPr>
        <w:t xml:space="preserve"> cheltuieli pe anii 2017-2018 al Fondului pentru mediu se regăsesc în bugetul Ministerului Apelor și Pădurilor, în anexa nr. 3/62/13 "Bugetul pe capitole, subcapitole, paragrafe, titluri de cheltuieli, articole </w:t>
      </w:r>
      <w:proofErr w:type="spellStart"/>
      <w:r w:rsidRPr="00F24EDB">
        <w:rPr>
          <w:rStyle w:val="slitbdy"/>
        </w:rPr>
        <w:t>şi</w:t>
      </w:r>
      <w:proofErr w:type="spellEnd"/>
      <w:r w:rsidRPr="00F24EDB">
        <w:rPr>
          <w:rStyle w:val="slitbdy"/>
        </w:rPr>
        <w:t xml:space="preserve"> alineate pe anul 2017."</w:t>
      </w:r>
      <w:r w:rsidRPr="00F24EDB">
        <w:rPr>
          <w:rStyle w:val="slitshort"/>
          <w:vanish/>
        </w:rPr>
        <w:t> ... </w:t>
      </w:r>
      <w:r w:rsidRPr="00F24EDB">
        <w:rPr>
          <w:rStyle w:val="slit"/>
        </w:rPr>
        <w:t xml:space="preserve"> </w:t>
      </w:r>
    </w:p>
    <w:p w:rsidR="00B959BB" w:rsidRPr="00F24EDB" w:rsidRDefault="00B959BB" w:rsidP="00F24EDB">
      <w:pPr>
        <w:jc w:val="both"/>
        <w:rPr>
          <w:rStyle w:val="tagcollapsed"/>
        </w:rPr>
      </w:pPr>
    </w:p>
    <w:p w:rsidR="00B959BB" w:rsidRPr="00F24EDB" w:rsidRDefault="001D1057" w:rsidP="00F24EDB">
      <w:pPr>
        <w:jc w:val="both"/>
        <w:rPr>
          <w:rStyle w:val="slitbdy"/>
        </w:rPr>
      </w:pPr>
      <w:r>
        <w:rPr>
          <w:rStyle w:val="sartttl"/>
          <w:b/>
        </w:rPr>
        <w:t xml:space="preserve">            </w:t>
      </w:r>
      <w:r w:rsidR="00F24EDB" w:rsidRPr="00F24EDB">
        <w:rPr>
          <w:rStyle w:val="sartttl"/>
          <w:b/>
        </w:rPr>
        <w:t>Art</w:t>
      </w:r>
      <w:r w:rsidR="00B959BB" w:rsidRPr="00F24EDB">
        <w:rPr>
          <w:rStyle w:val="sartttl"/>
          <w:b/>
        </w:rPr>
        <w:t>. 3</w:t>
      </w:r>
      <w:r w:rsidR="00F24EDB">
        <w:rPr>
          <w:rStyle w:val="sartttl"/>
          <w:b/>
        </w:rPr>
        <w:t xml:space="preserve"> </w:t>
      </w:r>
      <w:r w:rsidR="00F24EDB" w:rsidRPr="001D1057">
        <w:rPr>
          <w:rStyle w:val="sartttl"/>
          <w:b/>
        </w:rPr>
        <w:t xml:space="preserve">- </w:t>
      </w:r>
      <w:r w:rsidR="00F24EDB" w:rsidRPr="001D1057">
        <w:rPr>
          <w:rStyle w:val="slitbdy"/>
          <w:b/>
        </w:rPr>
        <w:t>(1)</w:t>
      </w:r>
      <w:r w:rsidR="00F24EDB" w:rsidRPr="00F24EDB">
        <w:rPr>
          <w:rStyle w:val="slitbdy"/>
        </w:rPr>
        <w:t xml:space="preserve"> </w:t>
      </w:r>
      <w:r w:rsidR="00B959BB" w:rsidRPr="00F24EDB">
        <w:rPr>
          <w:rStyle w:val="slitbdy"/>
        </w:rPr>
        <w:t xml:space="preserve">Bugetul de venituri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cheltuieli pentru proiectele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programele prevăzute la art. 1 se aprobă odată cu bugetul Ministerului Apelor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Pădurilor, potrivit legii.</w:t>
      </w:r>
    </w:p>
    <w:p w:rsidR="00B959BB" w:rsidRPr="00F24EDB" w:rsidRDefault="001D1057" w:rsidP="00F24EDB">
      <w:pPr>
        <w:jc w:val="both"/>
        <w:rPr>
          <w:rStyle w:val="slitbdy"/>
        </w:rPr>
      </w:pPr>
      <w:r>
        <w:rPr>
          <w:rStyle w:val="slitshort"/>
        </w:rPr>
        <w:t xml:space="preserve">                   </w:t>
      </w:r>
      <w:r w:rsidR="00B959BB" w:rsidRPr="00F24EDB">
        <w:rPr>
          <w:rStyle w:val="slitshort"/>
          <w:vanish/>
        </w:rPr>
        <w:t> ... </w:t>
      </w:r>
      <w:r w:rsidR="00B959BB" w:rsidRPr="00F24EDB">
        <w:rPr>
          <w:rStyle w:val="slit"/>
        </w:rPr>
        <w:t xml:space="preserve"> </w:t>
      </w:r>
      <w:r w:rsidR="00B959BB" w:rsidRPr="001D1057">
        <w:rPr>
          <w:rStyle w:val="slitbdy"/>
          <w:b/>
        </w:rPr>
        <w:t>(2)</w:t>
      </w:r>
      <w:r w:rsidR="00B959BB" w:rsidRPr="00F24EDB">
        <w:rPr>
          <w:rStyle w:val="slitbdy"/>
        </w:rPr>
        <w:t xml:space="preserve"> Excedentul anual rezultat din </w:t>
      </w:r>
      <w:proofErr w:type="spellStart"/>
      <w:r w:rsidR="00B959BB" w:rsidRPr="00F24EDB">
        <w:rPr>
          <w:rStyle w:val="slitbdy"/>
        </w:rPr>
        <w:t>execuţia</w:t>
      </w:r>
      <w:proofErr w:type="spellEnd"/>
      <w:r w:rsidR="00B959BB" w:rsidRPr="00F24EDB">
        <w:rPr>
          <w:rStyle w:val="slitbdy"/>
        </w:rPr>
        <w:t xml:space="preserve"> bugetului de venituri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cheltuieli al proiectelor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programelor prevăzute la art. 1 se reportează în anul următor cu </w:t>
      </w:r>
      <w:proofErr w:type="spellStart"/>
      <w:r w:rsidR="00B959BB" w:rsidRPr="00F24EDB">
        <w:rPr>
          <w:rStyle w:val="slitbdy"/>
        </w:rPr>
        <w:t>aceeaşi</w:t>
      </w:r>
      <w:proofErr w:type="spellEnd"/>
      <w:r w:rsidR="00B959BB" w:rsidRPr="00F24EDB">
        <w:rPr>
          <w:rStyle w:val="slitbdy"/>
        </w:rPr>
        <w:t xml:space="preserve"> </w:t>
      </w:r>
      <w:proofErr w:type="spellStart"/>
      <w:r w:rsidR="00B959BB" w:rsidRPr="00F24EDB">
        <w:rPr>
          <w:rStyle w:val="slitbdy"/>
        </w:rPr>
        <w:t>destinaţie</w:t>
      </w:r>
      <w:proofErr w:type="spellEnd"/>
      <w:r w:rsidR="00B959BB" w:rsidRPr="00F24EDB">
        <w:rPr>
          <w:rStyle w:val="slitbdy"/>
        </w:rPr>
        <w:t>.</w:t>
      </w:r>
    </w:p>
    <w:p w:rsidR="00B959BB" w:rsidRPr="00F24EDB" w:rsidRDefault="00B959BB" w:rsidP="00F24EDB">
      <w:pPr>
        <w:jc w:val="both"/>
        <w:rPr>
          <w:rStyle w:val="slit"/>
        </w:rPr>
      </w:pPr>
      <w:r w:rsidRPr="001D1057">
        <w:rPr>
          <w:rStyle w:val="slitshort"/>
          <w:b/>
          <w:vanish/>
        </w:rPr>
        <w:t> ... </w:t>
      </w:r>
      <w:r w:rsidRPr="001D1057">
        <w:rPr>
          <w:rStyle w:val="slit"/>
          <w:b/>
        </w:rPr>
        <w:t xml:space="preserve"> </w:t>
      </w:r>
      <w:r w:rsidR="001D1057" w:rsidRPr="001D1057">
        <w:rPr>
          <w:rStyle w:val="slit"/>
          <w:b/>
        </w:rPr>
        <w:t xml:space="preserve">                  </w:t>
      </w:r>
      <w:r w:rsidRPr="001D1057">
        <w:rPr>
          <w:rStyle w:val="slitbdy"/>
          <w:b/>
        </w:rPr>
        <w:t>(3)</w:t>
      </w:r>
      <w:r w:rsidRPr="00F24EDB">
        <w:rPr>
          <w:rStyle w:val="slitbdy"/>
        </w:rPr>
        <w:t xml:space="preserve"> </w:t>
      </w:r>
      <w:proofErr w:type="spellStart"/>
      <w:r w:rsidRPr="00F24EDB">
        <w:rPr>
          <w:rStyle w:val="slitbdy"/>
        </w:rPr>
        <w:t>Execuţia</w:t>
      </w:r>
      <w:proofErr w:type="spellEnd"/>
      <w:r w:rsidRPr="00F24EDB">
        <w:rPr>
          <w:rStyle w:val="slitbdy"/>
        </w:rPr>
        <w:t xml:space="preserve"> de casă a bugetului de venituri </w:t>
      </w:r>
      <w:proofErr w:type="spellStart"/>
      <w:r w:rsidRPr="00F24EDB">
        <w:rPr>
          <w:rStyle w:val="slitbdy"/>
        </w:rPr>
        <w:t>şi</w:t>
      </w:r>
      <w:proofErr w:type="spellEnd"/>
      <w:r w:rsidRPr="00F24EDB">
        <w:rPr>
          <w:rStyle w:val="slitbdy"/>
        </w:rPr>
        <w:t xml:space="preserve"> cheltuieli pentru proiectele </w:t>
      </w:r>
      <w:proofErr w:type="spellStart"/>
      <w:r w:rsidRPr="00F24EDB">
        <w:rPr>
          <w:rStyle w:val="slitbdy"/>
        </w:rPr>
        <w:t>şi</w:t>
      </w:r>
      <w:proofErr w:type="spellEnd"/>
      <w:r w:rsidRPr="00F24EDB">
        <w:rPr>
          <w:rStyle w:val="slitbdy"/>
        </w:rPr>
        <w:t xml:space="preserve"> programele prevăzute la art. 1 se realizează prin Trezoreria Statului, conform legii.</w:t>
      </w:r>
      <w:r w:rsidRPr="00F24EDB">
        <w:rPr>
          <w:rStyle w:val="slitshort"/>
          <w:vanish/>
        </w:rPr>
        <w:t> ... </w:t>
      </w:r>
      <w:r w:rsidRPr="00F24EDB">
        <w:rPr>
          <w:rStyle w:val="slit"/>
        </w:rPr>
        <w:t xml:space="preserve"> </w:t>
      </w:r>
    </w:p>
    <w:p w:rsidR="00B959BB" w:rsidRDefault="001D1057" w:rsidP="001D1057">
      <w:pPr>
        <w:jc w:val="both"/>
      </w:pPr>
      <w:r w:rsidRPr="001D1057">
        <w:rPr>
          <w:rStyle w:val="slitbdy"/>
          <w:b/>
        </w:rPr>
        <w:t xml:space="preserve">                   </w:t>
      </w:r>
      <w:r w:rsidR="00B959BB" w:rsidRPr="001D1057">
        <w:rPr>
          <w:rStyle w:val="slitbdy"/>
          <w:b/>
        </w:rPr>
        <w:t>(4)</w:t>
      </w:r>
      <w:r w:rsidR="00B959BB" w:rsidRPr="00F24EDB">
        <w:rPr>
          <w:rStyle w:val="slitbdy"/>
        </w:rPr>
        <w:t xml:space="preserve"> Raportarea </w:t>
      </w:r>
      <w:proofErr w:type="spellStart"/>
      <w:r w:rsidR="00B959BB" w:rsidRPr="00F24EDB">
        <w:rPr>
          <w:rStyle w:val="slitbdy"/>
        </w:rPr>
        <w:t>execuţiei</w:t>
      </w:r>
      <w:proofErr w:type="spellEnd"/>
      <w:r w:rsidR="00B959BB" w:rsidRPr="00F24EDB">
        <w:rPr>
          <w:rStyle w:val="slitbdy"/>
        </w:rPr>
        <w:t xml:space="preserve"> de casă a bugetului de venituri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cheltuieli pentru proiectele </w:t>
      </w:r>
      <w:proofErr w:type="spellStart"/>
      <w:r w:rsidR="00B959BB" w:rsidRPr="00F24EDB">
        <w:rPr>
          <w:rStyle w:val="slitbdy"/>
        </w:rPr>
        <w:t>şi</w:t>
      </w:r>
      <w:proofErr w:type="spellEnd"/>
      <w:r w:rsidR="00B959BB" w:rsidRPr="00F24EDB">
        <w:rPr>
          <w:rStyle w:val="slitbdy"/>
        </w:rPr>
        <w:t xml:space="preserve"> programele prevăzute la art. 1 se efectuează în conformitate cu </w:t>
      </w:r>
      <w:proofErr w:type="spellStart"/>
      <w:r w:rsidR="00B959BB" w:rsidRPr="00F24EDB">
        <w:rPr>
          <w:rStyle w:val="slitbdy"/>
        </w:rPr>
        <w:t>instrucţiunile</w:t>
      </w:r>
      <w:proofErr w:type="spellEnd"/>
      <w:r>
        <w:rPr>
          <w:rStyle w:val="slitbdy"/>
        </w:rPr>
        <w:t xml:space="preserve"> emise de Ministerul </w:t>
      </w:r>
      <w:proofErr w:type="spellStart"/>
      <w:r>
        <w:rPr>
          <w:rStyle w:val="slitbdy"/>
        </w:rPr>
        <w:t>Finanţelor</w:t>
      </w:r>
      <w:proofErr w:type="spellEnd"/>
      <w:r>
        <w:rPr>
          <w:rStyle w:val="slitbdy"/>
        </w:rPr>
        <w:t xml:space="preserve"> Publice, potrivit legii.</w:t>
      </w:r>
    </w:p>
    <w:p w:rsidR="00884188" w:rsidRPr="00700319" w:rsidRDefault="00884188" w:rsidP="006305BC">
      <w:pPr>
        <w:ind w:firstLine="426"/>
      </w:pPr>
    </w:p>
    <w:p w:rsidR="001D1057" w:rsidRDefault="001D1057" w:rsidP="006305BC">
      <w:pPr>
        <w:ind w:firstLine="426"/>
        <w:jc w:val="center"/>
        <w:rPr>
          <w:b/>
          <w:bCs/>
        </w:rPr>
      </w:pPr>
      <w:bookmarkStart w:id="1" w:name="do_ar2_al3"/>
      <w:bookmarkEnd w:id="1"/>
    </w:p>
    <w:p w:rsidR="001D1057" w:rsidRDefault="001D1057" w:rsidP="006305BC">
      <w:pPr>
        <w:ind w:firstLine="426"/>
        <w:jc w:val="center"/>
        <w:rPr>
          <w:b/>
          <w:bCs/>
        </w:rPr>
      </w:pPr>
    </w:p>
    <w:p w:rsidR="001D1057" w:rsidRDefault="001D1057" w:rsidP="006305BC">
      <w:pPr>
        <w:ind w:firstLine="426"/>
        <w:jc w:val="center"/>
        <w:rPr>
          <w:b/>
          <w:bCs/>
        </w:rPr>
      </w:pPr>
    </w:p>
    <w:p w:rsidR="001D1057" w:rsidRDefault="001D1057" w:rsidP="006305BC">
      <w:pPr>
        <w:ind w:firstLine="426"/>
        <w:jc w:val="center"/>
        <w:rPr>
          <w:b/>
          <w:bCs/>
        </w:rPr>
      </w:pPr>
    </w:p>
    <w:p w:rsidR="000870B1" w:rsidRPr="00700319" w:rsidRDefault="000870B1" w:rsidP="006305BC">
      <w:pPr>
        <w:ind w:firstLine="426"/>
        <w:jc w:val="center"/>
        <w:rPr>
          <w:b/>
          <w:bCs/>
        </w:rPr>
      </w:pPr>
      <w:r w:rsidRPr="00700319">
        <w:rPr>
          <w:b/>
          <w:bCs/>
        </w:rPr>
        <w:t>PRIM-MINISTRU</w:t>
      </w:r>
    </w:p>
    <w:p w:rsidR="00D51594" w:rsidRPr="00700319" w:rsidRDefault="00D51594" w:rsidP="006305BC">
      <w:pPr>
        <w:ind w:firstLine="426"/>
        <w:jc w:val="center"/>
        <w:rPr>
          <w:b/>
          <w:bCs/>
        </w:rPr>
      </w:pPr>
    </w:p>
    <w:p w:rsidR="006305BC" w:rsidRPr="00700319" w:rsidRDefault="00AE57D9">
      <w:pPr>
        <w:ind w:firstLine="426"/>
        <w:jc w:val="center"/>
        <w:rPr>
          <w:b/>
          <w:bCs/>
        </w:rPr>
      </w:pPr>
      <w:r w:rsidRPr="00700319">
        <w:rPr>
          <w:b/>
          <w:bCs/>
        </w:rPr>
        <w:t xml:space="preserve">SORIN MIHAI </w:t>
      </w:r>
      <w:r w:rsidR="00DA74C2" w:rsidRPr="00700319">
        <w:rPr>
          <w:b/>
          <w:bCs/>
        </w:rPr>
        <w:t>GRINDEANU</w:t>
      </w:r>
    </w:p>
    <w:sectPr w:rsidR="006305BC" w:rsidRPr="00700319" w:rsidSect="006305BC">
      <w:pgSz w:w="11909" w:h="16834" w:code="9"/>
      <w:pgMar w:top="864" w:right="929" w:bottom="86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813"/>
    <w:multiLevelType w:val="hybridMultilevel"/>
    <w:tmpl w:val="8292AC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2623"/>
    <w:multiLevelType w:val="hybridMultilevel"/>
    <w:tmpl w:val="8A963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04A71"/>
    <w:multiLevelType w:val="hybridMultilevel"/>
    <w:tmpl w:val="A1F0FE0E"/>
    <w:lvl w:ilvl="0" w:tplc="FC12CEE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7B34"/>
    <w:multiLevelType w:val="hybridMultilevel"/>
    <w:tmpl w:val="7206ADD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B81A0A"/>
    <w:multiLevelType w:val="hybridMultilevel"/>
    <w:tmpl w:val="548C1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B1"/>
    <w:rsid w:val="00006703"/>
    <w:rsid w:val="000149BE"/>
    <w:rsid w:val="000620ED"/>
    <w:rsid w:val="00075770"/>
    <w:rsid w:val="000870B1"/>
    <w:rsid w:val="0009189E"/>
    <w:rsid w:val="000A5DDA"/>
    <w:rsid w:val="000C09CB"/>
    <w:rsid w:val="000E60FB"/>
    <w:rsid w:val="000F0EC7"/>
    <w:rsid w:val="00104ED0"/>
    <w:rsid w:val="001058CC"/>
    <w:rsid w:val="001154BC"/>
    <w:rsid w:val="0014100C"/>
    <w:rsid w:val="001436DE"/>
    <w:rsid w:val="00147F04"/>
    <w:rsid w:val="001506CD"/>
    <w:rsid w:val="00153A59"/>
    <w:rsid w:val="00171C15"/>
    <w:rsid w:val="00175894"/>
    <w:rsid w:val="001B3C36"/>
    <w:rsid w:val="001B63FD"/>
    <w:rsid w:val="001D1057"/>
    <w:rsid w:val="001D6086"/>
    <w:rsid w:val="001E6E7D"/>
    <w:rsid w:val="001F41AF"/>
    <w:rsid w:val="00210B38"/>
    <w:rsid w:val="00230F92"/>
    <w:rsid w:val="00260DDA"/>
    <w:rsid w:val="0026141B"/>
    <w:rsid w:val="00295208"/>
    <w:rsid w:val="002A50F5"/>
    <w:rsid w:val="002A664D"/>
    <w:rsid w:val="002B1E5B"/>
    <w:rsid w:val="002B235C"/>
    <w:rsid w:val="002C26DE"/>
    <w:rsid w:val="002D1367"/>
    <w:rsid w:val="002D71E2"/>
    <w:rsid w:val="002E13CE"/>
    <w:rsid w:val="002E3443"/>
    <w:rsid w:val="002E4720"/>
    <w:rsid w:val="00307020"/>
    <w:rsid w:val="003142D6"/>
    <w:rsid w:val="00322A86"/>
    <w:rsid w:val="00347A50"/>
    <w:rsid w:val="003562A4"/>
    <w:rsid w:val="0036382D"/>
    <w:rsid w:val="003B61E5"/>
    <w:rsid w:val="003F536E"/>
    <w:rsid w:val="004230FD"/>
    <w:rsid w:val="00433C93"/>
    <w:rsid w:val="0043537A"/>
    <w:rsid w:val="00445468"/>
    <w:rsid w:val="00450D65"/>
    <w:rsid w:val="0046359E"/>
    <w:rsid w:val="00470E9E"/>
    <w:rsid w:val="00480136"/>
    <w:rsid w:val="004A08E1"/>
    <w:rsid w:val="004C1946"/>
    <w:rsid w:val="004D4009"/>
    <w:rsid w:val="00502D37"/>
    <w:rsid w:val="005042D1"/>
    <w:rsid w:val="00505CB4"/>
    <w:rsid w:val="00510FE3"/>
    <w:rsid w:val="005155F4"/>
    <w:rsid w:val="005247E4"/>
    <w:rsid w:val="0053726C"/>
    <w:rsid w:val="00541C02"/>
    <w:rsid w:val="005466A4"/>
    <w:rsid w:val="00552687"/>
    <w:rsid w:val="005732DC"/>
    <w:rsid w:val="005822CE"/>
    <w:rsid w:val="00593551"/>
    <w:rsid w:val="00594212"/>
    <w:rsid w:val="00596645"/>
    <w:rsid w:val="005A4309"/>
    <w:rsid w:val="005A77FC"/>
    <w:rsid w:val="005F36E9"/>
    <w:rsid w:val="005F612F"/>
    <w:rsid w:val="006305BC"/>
    <w:rsid w:val="006438DA"/>
    <w:rsid w:val="00653477"/>
    <w:rsid w:val="0067160B"/>
    <w:rsid w:val="0068482B"/>
    <w:rsid w:val="00684982"/>
    <w:rsid w:val="00697876"/>
    <w:rsid w:val="006A5FA5"/>
    <w:rsid w:val="006B21C5"/>
    <w:rsid w:val="006B3420"/>
    <w:rsid w:val="006D1200"/>
    <w:rsid w:val="006E23BD"/>
    <w:rsid w:val="006F1793"/>
    <w:rsid w:val="006F3962"/>
    <w:rsid w:val="00700319"/>
    <w:rsid w:val="00705A0E"/>
    <w:rsid w:val="00707E56"/>
    <w:rsid w:val="007156A0"/>
    <w:rsid w:val="0071633A"/>
    <w:rsid w:val="0072163A"/>
    <w:rsid w:val="00722C8A"/>
    <w:rsid w:val="00747409"/>
    <w:rsid w:val="00750EBD"/>
    <w:rsid w:val="007932E5"/>
    <w:rsid w:val="007C3ABD"/>
    <w:rsid w:val="007C3E9B"/>
    <w:rsid w:val="007C47B6"/>
    <w:rsid w:val="007E740D"/>
    <w:rsid w:val="008039A1"/>
    <w:rsid w:val="00817206"/>
    <w:rsid w:val="008451F5"/>
    <w:rsid w:val="008527DB"/>
    <w:rsid w:val="00865352"/>
    <w:rsid w:val="00866266"/>
    <w:rsid w:val="008709F2"/>
    <w:rsid w:val="00884188"/>
    <w:rsid w:val="00890FF6"/>
    <w:rsid w:val="008C5E9C"/>
    <w:rsid w:val="008C6578"/>
    <w:rsid w:val="008C73AF"/>
    <w:rsid w:val="008E62B2"/>
    <w:rsid w:val="0090050B"/>
    <w:rsid w:val="009176A0"/>
    <w:rsid w:val="00946885"/>
    <w:rsid w:val="0094693F"/>
    <w:rsid w:val="009756A3"/>
    <w:rsid w:val="00996401"/>
    <w:rsid w:val="009A15CF"/>
    <w:rsid w:val="009B0F16"/>
    <w:rsid w:val="009C4243"/>
    <w:rsid w:val="009C4BAC"/>
    <w:rsid w:val="009C599C"/>
    <w:rsid w:val="009F0742"/>
    <w:rsid w:val="009F0787"/>
    <w:rsid w:val="009F7059"/>
    <w:rsid w:val="00A05168"/>
    <w:rsid w:val="00A209A7"/>
    <w:rsid w:val="00A323DA"/>
    <w:rsid w:val="00A45313"/>
    <w:rsid w:val="00A70A14"/>
    <w:rsid w:val="00A9450A"/>
    <w:rsid w:val="00A9590C"/>
    <w:rsid w:val="00A97EBD"/>
    <w:rsid w:val="00AA6112"/>
    <w:rsid w:val="00AA7AF8"/>
    <w:rsid w:val="00AC1CE2"/>
    <w:rsid w:val="00AD45AA"/>
    <w:rsid w:val="00AE57D9"/>
    <w:rsid w:val="00AF1301"/>
    <w:rsid w:val="00AF1595"/>
    <w:rsid w:val="00B07679"/>
    <w:rsid w:val="00B2788F"/>
    <w:rsid w:val="00B31E80"/>
    <w:rsid w:val="00B47A1F"/>
    <w:rsid w:val="00B51D2A"/>
    <w:rsid w:val="00B655D8"/>
    <w:rsid w:val="00B7084E"/>
    <w:rsid w:val="00B80E9A"/>
    <w:rsid w:val="00B840C5"/>
    <w:rsid w:val="00B959BB"/>
    <w:rsid w:val="00BA0813"/>
    <w:rsid w:val="00BA7B0A"/>
    <w:rsid w:val="00BB399B"/>
    <w:rsid w:val="00BB5999"/>
    <w:rsid w:val="00BC1E45"/>
    <w:rsid w:val="00BC4163"/>
    <w:rsid w:val="00BD5295"/>
    <w:rsid w:val="00BE5804"/>
    <w:rsid w:val="00C22D1C"/>
    <w:rsid w:val="00C24ADF"/>
    <w:rsid w:val="00C24ECE"/>
    <w:rsid w:val="00C2721C"/>
    <w:rsid w:val="00C273F6"/>
    <w:rsid w:val="00C364F6"/>
    <w:rsid w:val="00C52911"/>
    <w:rsid w:val="00C809A8"/>
    <w:rsid w:val="00CA06E7"/>
    <w:rsid w:val="00CA3C29"/>
    <w:rsid w:val="00CC600E"/>
    <w:rsid w:val="00CC7941"/>
    <w:rsid w:val="00CD3741"/>
    <w:rsid w:val="00CD61F2"/>
    <w:rsid w:val="00CD651D"/>
    <w:rsid w:val="00CE2D1B"/>
    <w:rsid w:val="00CF3650"/>
    <w:rsid w:val="00D24736"/>
    <w:rsid w:val="00D51594"/>
    <w:rsid w:val="00D72150"/>
    <w:rsid w:val="00D72768"/>
    <w:rsid w:val="00D82410"/>
    <w:rsid w:val="00D8761C"/>
    <w:rsid w:val="00D931A6"/>
    <w:rsid w:val="00DA552D"/>
    <w:rsid w:val="00DA74C2"/>
    <w:rsid w:val="00DB09A7"/>
    <w:rsid w:val="00DC1570"/>
    <w:rsid w:val="00DC1DC9"/>
    <w:rsid w:val="00DD0940"/>
    <w:rsid w:val="00DD6655"/>
    <w:rsid w:val="00DD6C91"/>
    <w:rsid w:val="00DE57E3"/>
    <w:rsid w:val="00E4320F"/>
    <w:rsid w:val="00E446A3"/>
    <w:rsid w:val="00E56C1C"/>
    <w:rsid w:val="00E7466A"/>
    <w:rsid w:val="00E825F2"/>
    <w:rsid w:val="00EA0D18"/>
    <w:rsid w:val="00EB304D"/>
    <w:rsid w:val="00EC41C2"/>
    <w:rsid w:val="00EF34A1"/>
    <w:rsid w:val="00F03A04"/>
    <w:rsid w:val="00F13FA9"/>
    <w:rsid w:val="00F16227"/>
    <w:rsid w:val="00F1627E"/>
    <w:rsid w:val="00F22018"/>
    <w:rsid w:val="00F24EDB"/>
    <w:rsid w:val="00F32962"/>
    <w:rsid w:val="00F36DA2"/>
    <w:rsid w:val="00F37EE8"/>
    <w:rsid w:val="00F77981"/>
    <w:rsid w:val="00F92872"/>
    <w:rsid w:val="00F97F6E"/>
    <w:rsid w:val="00FA77DD"/>
    <w:rsid w:val="00FA7E76"/>
    <w:rsid w:val="00FB1299"/>
    <w:rsid w:val="00FB7D31"/>
    <w:rsid w:val="00FD04F6"/>
    <w:rsid w:val="00FD5DA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B079-2D3A-45AA-80BC-1CE1A808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B1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0B1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A7E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9BB"/>
    <w:rPr>
      <w:strike w:val="0"/>
      <w:dstrike w:val="0"/>
      <w:color w:val="428BCA"/>
      <w:u w:val="none"/>
      <w:effect w:val="none"/>
    </w:rPr>
  </w:style>
  <w:style w:type="character" w:customStyle="1" w:styleId="spar">
    <w:name w:val="s_par"/>
    <w:basedOn w:val="DefaultParagraphFont"/>
    <w:rsid w:val="00B959BB"/>
  </w:style>
  <w:style w:type="character" w:customStyle="1" w:styleId="tagcollapsed">
    <w:name w:val="tag_collapsed"/>
    <w:basedOn w:val="DefaultParagraphFont"/>
    <w:rsid w:val="00B959BB"/>
  </w:style>
  <w:style w:type="character" w:customStyle="1" w:styleId="sartttl">
    <w:name w:val="s_art_ttl"/>
    <w:basedOn w:val="DefaultParagraphFont"/>
    <w:rsid w:val="00B959BB"/>
  </w:style>
  <w:style w:type="character" w:customStyle="1" w:styleId="slit">
    <w:name w:val="s_lit"/>
    <w:basedOn w:val="DefaultParagraphFont"/>
    <w:rsid w:val="00B959BB"/>
  </w:style>
  <w:style w:type="character" w:customStyle="1" w:styleId="slitbdy">
    <w:name w:val="s_lit_bdy"/>
    <w:basedOn w:val="DefaultParagraphFont"/>
    <w:rsid w:val="00B959BB"/>
  </w:style>
  <w:style w:type="character" w:customStyle="1" w:styleId="slitshort">
    <w:name w:val="s_lit_short"/>
    <w:basedOn w:val="DefaultParagraphFont"/>
    <w:rsid w:val="00B9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71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islatie.just.ro/Public/DetaliiDocumentAfis/67529" TargetMode="External"/><Relationship Id="rId12" Type="http://schemas.openxmlformats.org/officeDocument/2006/relationships/hyperlink" Target="http://legislatie.just.ro/Public/DetaliiDocumentAfis/7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islatie.just.ro/Public/DetaliiDocumentAfis/675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islatie.just.ro/Public/DetaliiDocumentAfis/71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67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EC6D-C2EB-4D6F-B6CC-0256EC63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MinMediu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Camelia Erdeli</dc:creator>
  <cp:lastModifiedBy>eugenia necea</cp:lastModifiedBy>
  <cp:revision>5</cp:revision>
  <cp:lastPrinted>2017-03-07T12:27:00Z</cp:lastPrinted>
  <dcterms:created xsi:type="dcterms:W3CDTF">2017-03-22T15:46:00Z</dcterms:created>
  <dcterms:modified xsi:type="dcterms:W3CDTF">2017-03-22T16:12:00Z</dcterms:modified>
</cp:coreProperties>
</file>