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2C3" w:rsidRPr="00670899" w:rsidRDefault="002452C3" w:rsidP="002452C3">
      <w:pPr>
        <w:ind w:left="90"/>
        <w:jc w:val="center"/>
        <w:rPr>
          <w:rFonts w:ascii="Trebuchet MS" w:eastAsia="MS Mincho" w:hAnsi="Trebuchet MS" w:cs="Times New Roman"/>
          <w:b/>
        </w:rPr>
      </w:pPr>
      <w:r w:rsidRPr="00670899">
        <w:rPr>
          <w:rFonts w:ascii="Trebuchet MS" w:eastAsia="MS Mincho" w:hAnsi="Trebuchet MS" w:cs="Times New Roman"/>
          <w:b/>
        </w:rPr>
        <w:t>ADVERTISEMENT</w:t>
      </w:r>
    </w:p>
    <w:p w:rsidR="002452C3" w:rsidRPr="00670899" w:rsidRDefault="002452C3" w:rsidP="002452C3">
      <w:pPr>
        <w:ind w:left="90"/>
        <w:rPr>
          <w:rFonts w:ascii="Trebuchet MS" w:eastAsia="MS Mincho" w:hAnsi="Trebuchet MS" w:cs="Times New Roman"/>
        </w:rPr>
      </w:pPr>
      <w:r w:rsidRPr="00670899">
        <w:rPr>
          <w:rFonts w:ascii="Trebuchet MS" w:eastAsia="MS Mincho" w:hAnsi="Trebuchet MS" w:cs="Times New Roman"/>
        </w:rPr>
        <w:t xml:space="preserve">Ministry of Waters and Forests seeks recruitment of suitable staff to cover the </w:t>
      </w:r>
      <w:r w:rsidRPr="00670899">
        <w:rPr>
          <w:rFonts w:ascii="Trebuchet MS" w:hAnsi="Trebuchet MS" w:cs="Times New Roman"/>
          <w:b/>
        </w:rPr>
        <w:t xml:space="preserve">Technical Coordinator of Component 1  </w:t>
      </w:r>
      <w:r w:rsidRPr="00670899">
        <w:rPr>
          <w:rFonts w:ascii="Trebuchet MS" w:eastAsia="MS Mincho" w:hAnsi="Trebuchet MS" w:cs="Times New Roman"/>
        </w:rPr>
        <w:t>position with an employment contract for a limited period within the Project Management Unit (PMU) responsible with the implementation of the World Bank (WB) supported Additional Financing of the Integrated Nutrient Pollution Control Project</w:t>
      </w:r>
      <w:r w:rsidR="00241884" w:rsidRPr="00670899">
        <w:rPr>
          <w:rFonts w:ascii="Trebuchet MS" w:eastAsia="MS Mincho" w:hAnsi="Trebuchet MS" w:cs="Times New Roman"/>
        </w:rPr>
        <w:t xml:space="preserve"> (</w:t>
      </w:r>
      <w:r w:rsidR="003D2890">
        <w:rPr>
          <w:rFonts w:ascii="Trebuchet MS" w:eastAsia="MS Mincho" w:hAnsi="Trebuchet MS" w:cs="Times New Roman"/>
        </w:rPr>
        <w:t>INPCP-AF</w:t>
      </w:r>
      <w:r w:rsidR="00241884" w:rsidRPr="00670899">
        <w:rPr>
          <w:rFonts w:ascii="Trebuchet MS" w:eastAsia="MS Mincho" w:hAnsi="Trebuchet MS" w:cs="Times New Roman"/>
        </w:rPr>
        <w:t>)</w:t>
      </w:r>
      <w:r w:rsidRPr="00670899">
        <w:rPr>
          <w:rFonts w:ascii="Trebuchet MS" w:eastAsia="MS Mincho" w:hAnsi="Trebuchet MS" w:cs="Times New Roman"/>
        </w:rPr>
        <w:t xml:space="preserve">. </w:t>
      </w:r>
    </w:p>
    <w:p w:rsidR="00E4076B" w:rsidRPr="00670899" w:rsidRDefault="00E4076B" w:rsidP="00E4076B">
      <w:pPr>
        <w:ind w:left="90"/>
        <w:rPr>
          <w:rFonts w:ascii="Trebuchet MS" w:eastAsia="MS Mincho" w:hAnsi="Trebuchet MS" w:cs="Times New Roman"/>
        </w:rPr>
      </w:pPr>
      <w:r w:rsidRPr="00670899">
        <w:rPr>
          <w:rFonts w:ascii="Trebuchet MS" w:eastAsia="MS Mincho" w:hAnsi="Trebuchet MS" w:cs="Times New Roman"/>
        </w:rPr>
        <w:t>The Project comprises the following four components: (1) Investments in Local Communities to Reduce Nutrient Pollution; (2) Institutional Strengthening and Capacity Building; (3) Public Awareness and Information Support; and (4) Project Management.</w:t>
      </w:r>
    </w:p>
    <w:p w:rsidR="00E4076B" w:rsidRPr="00670899" w:rsidRDefault="00E4076B" w:rsidP="00E4076B">
      <w:pPr>
        <w:ind w:left="90"/>
        <w:rPr>
          <w:rFonts w:ascii="Trebuchet MS" w:eastAsia="MS Mincho" w:hAnsi="Trebuchet MS" w:cs="Times New Roman"/>
        </w:rPr>
      </w:pPr>
      <w:r w:rsidRPr="00670899">
        <w:rPr>
          <w:rFonts w:ascii="Trebuchet MS" w:eastAsia="MS Mincho" w:hAnsi="Trebuchet MS" w:cs="Times New Roman"/>
        </w:rPr>
        <w:t>1.</w:t>
      </w:r>
      <w:r w:rsidRPr="00670899">
        <w:rPr>
          <w:rFonts w:ascii="Trebuchet MS" w:eastAsia="MS Mincho" w:hAnsi="Trebuchet MS" w:cs="Times New Roman"/>
        </w:rPr>
        <w:tab/>
      </w:r>
      <w:r w:rsidR="008A65A4" w:rsidRPr="00670899">
        <w:rPr>
          <w:rFonts w:ascii="Trebuchet MS" w:eastAsia="MS Mincho" w:hAnsi="Trebuchet MS" w:cs="Times New Roman"/>
          <w:b/>
        </w:rPr>
        <w:t>The Component 1</w:t>
      </w:r>
      <w:r w:rsidRPr="00670899">
        <w:rPr>
          <w:rFonts w:ascii="Trebuchet MS" w:eastAsia="MS Mincho" w:hAnsi="Trebuchet MS" w:cs="Times New Roman"/>
        </w:rPr>
        <w:t xml:space="preserve"> provides support for effective investments and management practices to reduce nutrient pollution from agricultural, livestock and human sources.  The beneficiaries (the administrative – territorial units – ATUs - or association of ATUs) will propose sub-projects, selected from a menu of investments based on agreed eligibility criteria and having the main objective to reduce water pollution with nutrients, in accordance with the provisions of the “Guideline for procedures to be used for competitive financing and for potential Applicants”. The menu of investments includes: 1. investment for livestock waste management (1.1.developing local community storage, composting and handling systems, packing/ </w:t>
      </w:r>
      <w:proofErr w:type="spellStart"/>
      <w:r w:rsidRPr="00670899">
        <w:rPr>
          <w:rFonts w:ascii="Trebuchet MS" w:eastAsia="MS Mincho" w:hAnsi="Trebuchet MS" w:cs="Times New Roman"/>
        </w:rPr>
        <w:t>pelleting</w:t>
      </w:r>
      <w:proofErr w:type="spellEnd"/>
      <w:r w:rsidRPr="00670899">
        <w:rPr>
          <w:rFonts w:ascii="Trebuchet MS" w:eastAsia="MS Mincho" w:hAnsi="Trebuchet MS" w:cs="Times New Roman"/>
        </w:rPr>
        <w:t xml:space="preserve"> stations and biogas facilities, all to promote better management of livestock waste; 1.2. upgrading the existing manure storage and/or composting facilities); 2. </w:t>
      </w:r>
      <w:proofErr w:type="gramStart"/>
      <w:r w:rsidRPr="00670899">
        <w:rPr>
          <w:rFonts w:ascii="Trebuchet MS" w:eastAsia="MS Mincho" w:hAnsi="Trebuchet MS" w:cs="Times New Roman"/>
        </w:rPr>
        <w:t>Investment to mitigate pollution by wastewater (sewage and wastewater treatment activities); 3.</w:t>
      </w:r>
      <w:proofErr w:type="gramEnd"/>
      <w:r w:rsidRPr="00670899">
        <w:rPr>
          <w:rFonts w:ascii="Trebuchet MS" w:eastAsia="MS Mincho" w:hAnsi="Trebuchet MS" w:cs="Times New Roman"/>
        </w:rPr>
        <w:t xml:space="preserve"> </w:t>
      </w:r>
      <w:proofErr w:type="gramStart"/>
      <w:r w:rsidRPr="00670899">
        <w:rPr>
          <w:rFonts w:ascii="Trebuchet MS" w:eastAsia="MS Mincho" w:hAnsi="Trebuchet MS" w:cs="Times New Roman"/>
        </w:rPr>
        <w:t>Improving water bodies’ protection against nutrients and soil runoff (planting of forest shelter belts).</w:t>
      </w:r>
      <w:proofErr w:type="gramEnd"/>
      <w:r w:rsidRPr="00670899">
        <w:rPr>
          <w:rFonts w:ascii="Trebuchet MS" w:eastAsia="MS Mincho" w:hAnsi="Trebuchet MS" w:cs="Times New Roman"/>
        </w:rPr>
        <w:t xml:space="preserve"> </w:t>
      </w:r>
    </w:p>
    <w:p w:rsidR="00E4076B" w:rsidRPr="00670899" w:rsidRDefault="00E4076B" w:rsidP="00E4076B">
      <w:pPr>
        <w:ind w:left="90"/>
        <w:rPr>
          <w:rFonts w:ascii="Trebuchet MS" w:eastAsia="MS Mincho" w:hAnsi="Trebuchet MS" w:cs="Times New Roman"/>
        </w:rPr>
      </w:pPr>
      <w:r w:rsidRPr="00670899">
        <w:rPr>
          <w:rFonts w:ascii="Trebuchet MS" w:eastAsia="MS Mincho" w:hAnsi="Trebuchet MS" w:cs="Times New Roman"/>
        </w:rPr>
        <w:t>2.</w:t>
      </w:r>
      <w:r w:rsidRPr="00670899">
        <w:rPr>
          <w:rFonts w:ascii="Trebuchet MS" w:eastAsia="MS Mincho" w:hAnsi="Trebuchet MS" w:cs="Times New Roman"/>
        </w:rPr>
        <w:tab/>
      </w:r>
      <w:r w:rsidR="008A65A4" w:rsidRPr="00670899">
        <w:rPr>
          <w:rFonts w:ascii="Trebuchet MS" w:eastAsia="MS Mincho" w:hAnsi="Trebuchet MS" w:cs="Times New Roman"/>
          <w:b/>
        </w:rPr>
        <w:t>Project Component 2</w:t>
      </w:r>
      <w:r w:rsidRPr="00670899">
        <w:rPr>
          <w:rFonts w:ascii="Trebuchet MS" w:eastAsia="MS Mincho" w:hAnsi="Trebuchet MS" w:cs="Times New Roman"/>
        </w:rPr>
        <w:t>- will support activities that aim to strengthen institutional capacity and coordination within relevant national and local governments, institutions, agencies and stakeholders for regulating, implementing, monitoring and reporting the EU Nitrate Directive (European Council Directive 91/676/EEC of December 12, 1991 concerning the protection of waters against pollution caused by nitrates from agricultural sources) and Water Framework Directive (Directive 2000/60/EC of the European Parliament and of the Council establishing a framework for the Community action in the field of water policy) requirements. The project will contribute to building capacity by providing equipment, software and other required facilities and specialized training for MWF (Ministry of Waters and Forests), National Agency of Romanian Waters (ANAR-</w:t>
      </w:r>
      <w:proofErr w:type="spellStart"/>
      <w:r w:rsidRPr="00670899">
        <w:rPr>
          <w:rFonts w:ascii="Trebuchet MS" w:eastAsia="MS Mincho" w:hAnsi="Trebuchet MS" w:cs="Times New Roman"/>
        </w:rPr>
        <w:t>Agentia</w:t>
      </w:r>
      <w:proofErr w:type="spellEnd"/>
      <w:r w:rsidRPr="00670899">
        <w:rPr>
          <w:rFonts w:ascii="Trebuchet MS" w:eastAsia="MS Mincho" w:hAnsi="Trebuchet MS" w:cs="Times New Roman"/>
        </w:rPr>
        <w:t xml:space="preserve"> </w:t>
      </w:r>
      <w:proofErr w:type="spellStart"/>
      <w:r w:rsidRPr="00670899">
        <w:rPr>
          <w:rFonts w:ascii="Trebuchet MS" w:eastAsia="MS Mincho" w:hAnsi="Trebuchet MS" w:cs="Times New Roman"/>
        </w:rPr>
        <w:t>Nationala</w:t>
      </w:r>
      <w:proofErr w:type="spellEnd"/>
      <w:r w:rsidRPr="00670899">
        <w:rPr>
          <w:rFonts w:ascii="Trebuchet MS" w:eastAsia="MS Mincho" w:hAnsi="Trebuchet MS" w:cs="Times New Roman"/>
        </w:rPr>
        <w:t xml:space="preserve"> “</w:t>
      </w:r>
      <w:proofErr w:type="spellStart"/>
      <w:r w:rsidRPr="00670899">
        <w:rPr>
          <w:rFonts w:ascii="Trebuchet MS" w:eastAsia="MS Mincho" w:hAnsi="Trebuchet MS" w:cs="Times New Roman"/>
        </w:rPr>
        <w:t>Apele</w:t>
      </w:r>
      <w:proofErr w:type="spellEnd"/>
      <w:r w:rsidRPr="00670899">
        <w:rPr>
          <w:rFonts w:ascii="Trebuchet MS" w:eastAsia="MS Mincho" w:hAnsi="Trebuchet MS" w:cs="Times New Roman"/>
        </w:rPr>
        <w:t xml:space="preserve"> </w:t>
      </w:r>
      <w:proofErr w:type="spellStart"/>
      <w:r w:rsidRPr="00670899">
        <w:rPr>
          <w:rFonts w:ascii="Trebuchet MS" w:eastAsia="MS Mincho" w:hAnsi="Trebuchet MS" w:cs="Times New Roman"/>
        </w:rPr>
        <w:t>Romane</w:t>
      </w:r>
      <w:proofErr w:type="spellEnd"/>
      <w:r w:rsidRPr="00670899">
        <w:rPr>
          <w:rFonts w:ascii="Trebuchet MS" w:eastAsia="MS Mincho" w:hAnsi="Trebuchet MS" w:cs="Times New Roman"/>
        </w:rPr>
        <w:t xml:space="preserve">”), MARD (Ministry of Agriculture and Rural Development), Agriculture Payments and Intervention Agencies (APIA), National Environment Protection Agencies, Environmental Guard and Public Health Directorates, and selected Research Stations and County Offices for Soils and Agro-Chemistry. </w:t>
      </w:r>
    </w:p>
    <w:p w:rsidR="00E4076B" w:rsidRPr="00670899" w:rsidRDefault="00E4076B" w:rsidP="00E4076B">
      <w:pPr>
        <w:ind w:left="90"/>
        <w:rPr>
          <w:rFonts w:ascii="Trebuchet MS" w:eastAsia="MS Mincho" w:hAnsi="Trebuchet MS" w:cs="Times New Roman"/>
        </w:rPr>
      </w:pPr>
      <w:r w:rsidRPr="00670899">
        <w:rPr>
          <w:rFonts w:ascii="Trebuchet MS" w:eastAsia="MS Mincho" w:hAnsi="Trebuchet MS" w:cs="Times New Roman"/>
        </w:rPr>
        <w:t>3.</w:t>
      </w:r>
      <w:r w:rsidRPr="00670899">
        <w:rPr>
          <w:rFonts w:ascii="Trebuchet MS" w:eastAsia="MS Mincho" w:hAnsi="Trebuchet MS" w:cs="Times New Roman"/>
        </w:rPr>
        <w:tab/>
      </w:r>
      <w:r w:rsidR="008A65A4" w:rsidRPr="00670899">
        <w:rPr>
          <w:rFonts w:ascii="Trebuchet MS" w:eastAsia="MS Mincho" w:hAnsi="Trebuchet MS" w:cs="Times New Roman"/>
          <w:b/>
        </w:rPr>
        <w:t>Project Component 3</w:t>
      </w:r>
      <w:r w:rsidRPr="00670899">
        <w:rPr>
          <w:rFonts w:ascii="Trebuchet MS" w:eastAsia="MS Mincho" w:hAnsi="Trebuchet MS" w:cs="Times New Roman"/>
        </w:rPr>
        <w:t xml:space="preserve"> -Carrying out of public awareness activities at the local, river basin, national and regional levels, including meetings, workshops, field trips, study tours and mass media events and products, to introduce the Project and its benefits, to promote improved rural sanitation and implementation of good agricultural practices. In particular, the component promotes improved rural sanitation in all the agro-climatic regions in the country, implementation of good agricultural practices, such as composting, conservation tillage, crop rotation, etc.  </w:t>
      </w:r>
    </w:p>
    <w:p w:rsidR="002452C3" w:rsidRPr="00670899" w:rsidRDefault="002452C3" w:rsidP="002452C3">
      <w:pPr>
        <w:ind w:left="90"/>
        <w:rPr>
          <w:rFonts w:ascii="Trebuchet MS" w:eastAsia="MS Mincho" w:hAnsi="Trebuchet MS" w:cs="Times New Roman"/>
        </w:rPr>
      </w:pPr>
      <w:r w:rsidRPr="00670899">
        <w:rPr>
          <w:rFonts w:ascii="Trebuchet MS" w:eastAsia="MS Mincho" w:hAnsi="Trebuchet MS" w:cs="Times New Roman"/>
        </w:rPr>
        <w:t>The individual employment contract will be concluded for a limited period of time, until 3</w:t>
      </w:r>
      <w:r w:rsidRPr="00670899">
        <w:rPr>
          <w:rFonts w:ascii="Trebuchet MS" w:eastAsia="MS Mincho" w:hAnsi="Trebuchet MS"/>
          <w:lang w:val="ro-RO"/>
        </w:rPr>
        <w:t>1.03.2022</w:t>
      </w:r>
      <w:r w:rsidRPr="00670899">
        <w:rPr>
          <w:rFonts w:ascii="Trebuchet MS" w:eastAsia="MS Mincho" w:hAnsi="Trebuchet MS" w:cs="Times New Roman"/>
          <w:lang w:val="ro-RO"/>
        </w:rPr>
        <w:t>.</w:t>
      </w:r>
      <w:r w:rsidRPr="00670899">
        <w:rPr>
          <w:rFonts w:ascii="Trebuchet MS" w:eastAsia="MS Mincho" w:hAnsi="Trebuchet MS" w:cs="Times New Roman"/>
        </w:rPr>
        <w:t xml:space="preserve"> </w:t>
      </w:r>
    </w:p>
    <w:p w:rsidR="002452C3" w:rsidRPr="00670899" w:rsidRDefault="002452C3" w:rsidP="00E4076B">
      <w:pPr>
        <w:ind w:left="90"/>
        <w:rPr>
          <w:rFonts w:ascii="Trebuchet MS" w:eastAsia="MS Mincho" w:hAnsi="Trebuchet MS" w:cs="Times New Roman"/>
        </w:rPr>
      </w:pPr>
      <w:r w:rsidRPr="00670899">
        <w:rPr>
          <w:rFonts w:ascii="Trebuchet MS" w:eastAsia="MS Mincho" w:hAnsi="Trebuchet MS" w:cs="Times New Roman"/>
        </w:rPr>
        <w:t>The minimum required qualifications are:</w:t>
      </w:r>
    </w:p>
    <w:p w:rsidR="008A65A4" w:rsidRPr="00670899" w:rsidRDefault="002452C3" w:rsidP="008A65A4">
      <w:pPr>
        <w:numPr>
          <w:ilvl w:val="0"/>
          <w:numId w:val="1"/>
        </w:numPr>
        <w:spacing w:before="60" w:after="60" w:line="240" w:lineRule="auto"/>
        <w:rPr>
          <w:rFonts w:ascii="Trebuchet MS" w:eastAsia="Times New Roman" w:hAnsi="Trebuchet MS" w:cs="Times New Roman"/>
        </w:rPr>
      </w:pPr>
      <w:r w:rsidRPr="00670899">
        <w:rPr>
          <w:rFonts w:ascii="Trebuchet MS" w:eastAsia="Times New Roman" w:hAnsi="Trebuchet MS" w:cs="Times New Roman"/>
        </w:rPr>
        <w:t>Academic engineering education;</w:t>
      </w:r>
    </w:p>
    <w:p w:rsidR="008A65A4" w:rsidRPr="00670899" w:rsidRDefault="002452C3" w:rsidP="008A65A4">
      <w:pPr>
        <w:numPr>
          <w:ilvl w:val="0"/>
          <w:numId w:val="1"/>
        </w:numPr>
        <w:spacing w:before="60" w:after="60" w:line="240" w:lineRule="auto"/>
        <w:rPr>
          <w:rFonts w:ascii="Trebuchet MS" w:eastAsia="Times New Roman" w:hAnsi="Trebuchet MS" w:cs="Times New Roman"/>
        </w:rPr>
      </w:pPr>
      <w:r w:rsidRPr="00670899">
        <w:rPr>
          <w:rFonts w:ascii="Trebuchet MS" w:eastAsia="Times New Roman" w:hAnsi="Trebuchet MS" w:cs="Times New Roman"/>
        </w:rPr>
        <w:t>A background of at least 5 years in the field of engineering;</w:t>
      </w:r>
    </w:p>
    <w:p w:rsidR="008A65A4" w:rsidRPr="00670899" w:rsidRDefault="002452C3" w:rsidP="008A65A4">
      <w:pPr>
        <w:numPr>
          <w:ilvl w:val="0"/>
          <w:numId w:val="1"/>
        </w:numPr>
        <w:spacing w:before="60" w:after="60" w:line="240" w:lineRule="auto"/>
        <w:rPr>
          <w:rFonts w:ascii="Trebuchet MS" w:eastAsia="Times New Roman" w:hAnsi="Trebuchet MS" w:cs="Times New Roman"/>
        </w:rPr>
      </w:pPr>
      <w:r w:rsidRPr="00670899">
        <w:rPr>
          <w:rFonts w:ascii="Trebuchet MS" w:eastAsia="Times New Roman" w:hAnsi="Trebuchet MS" w:cs="Times New Roman"/>
        </w:rPr>
        <w:t>At least 5 years of proven practical experience in the field of project management;</w:t>
      </w:r>
    </w:p>
    <w:p w:rsidR="008A65A4" w:rsidRPr="00670899" w:rsidRDefault="002452C3" w:rsidP="008A65A4">
      <w:pPr>
        <w:numPr>
          <w:ilvl w:val="0"/>
          <w:numId w:val="1"/>
        </w:numPr>
        <w:spacing w:before="60" w:after="60" w:line="240" w:lineRule="auto"/>
        <w:rPr>
          <w:rFonts w:ascii="Trebuchet MS" w:eastAsia="Times New Roman" w:hAnsi="Trebuchet MS" w:cs="Times New Roman"/>
        </w:rPr>
      </w:pPr>
      <w:r w:rsidRPr="00670899">
        <w:rPr>
          <w:rFonts w:ascii="Trebuchet MS" w:eastAsia="Times New Roman" w:hAnsi="Trebuchet MS" w:cs="Times New Roman"/>
        </w:rPr>
        <w:t>At least 2 years of managerial experience;</w:t>
      </w:r>
    </w:p>
    <w:p w:rsidR="008A65A4" w:rsidRPr="00670899" w:rsidRDefault="002452C3" w:rsidP="008A65A4">
      <w:pPr>
        <w:numPr>
          <w:ilvl w:val="0"/>
          <w:numId w:val="1"/>
        </w:numPr>
        <w:spacing w:before="60" w:after="60" w:line="240" w:lineRule="auto"/>
        <w:rPr>
          <w:rFonts w:ascii="Trebuchet MS" w:eastAsia="Times New Roman" w:hAnsi="Trebuchet MS" w:cs="Times New Roman"/>
        </w:rPr>
      </w:pPr>
      <w:r w:rsidRPr="00670899">
        <w:rPr>
          <w:rFonts w:ascii="Trebuchet MS" w:eastAsia="Times New Roman" w:hAnsi="Trebuchet MS" w:cs="Times New Roman"/>
        </w:rPr>
        <w:t>Practical experience in implementing internationally-funded projects;</w:t>
      </w:r>
    </w:p>
    <w:p w:rsidR="008A65A4" w:rsidRPr="00670899" w:rsidRDefault="002452C3" w:rsidP="008A65A4">
      <w:pPr>
        <w:numPr>
          <w:ilvl w:val="0"/>
          <w:numId w:val="1"/>
        </w:numPr>
        <w:spacing w:before="60" w:after="60" w:line="240" w:lineRule="auto"/>
        <w:rPr>
          <w:rFonts w:ascii="Trebuchet MS" w:eastAsia="Times New Roman" w:hAnsi="Trebuchet MS" w:cs="Times New Roman"/>
        </w:rPr>
      </w:pPr>
      <w:r w:rsidRPr="00670899">
        <w:rPr>
          <w:rFonts w:ascii="Trebuchet MS" w:eastAsia="Times New Roman" w:hAnsi="Trebuchet MS" w:cs="Times New Roman"/>
        </w:rPr>
        <w:t>Relevant practical experience in the field of manure and household waste management;</w:t>
      </w:r>
    </w:p>
    <w:p w:rsidR="008A65A4" w:rsidRPr="00670899" w:rsidRDefault="002452C3" w:rsidP="008A65A4">
      <w:pPr>
        <w:numPr>
          <w:ilvl w:val="0"/>
          <w:numId w:val="1"/>
        </w:numPr>
        <w:spacing w:before="60" w:after="60" w:line="240" w:lineRule="auto"/>
        <w:rPr>
          <w:rFonts w:ascii="Trebuchet MS" w:eastAsia="Times New Roman" w:hAnsi="Trebuchet MS" w:cs="Times New Roman"/>
        </w:rPr>
      </w:pPr>
      <w:r w:rsidRPr="00670899">
        <w:rPr>
          <w:rFonts w:ascii="Trebuchet MS" w:eastAsia="Times New Roman" w:hAnsi="Trebuchet MS" w:cs="Times New Roman"/>
        </w:rPr>
        <w:t>Proven practical experience in managing contracts on construction works involving collection and processing of manure;</w:t>
      </w:r>
    </w:p>
    <w:p w:rsidR="008A65A4" w:rsidRPr="00670899" w:rsidRDefault="002452C3" w:rsidP="008A65A4">
      <w:pPr>
        <w:numPr>
          <w:ilvl w:val="0"/>
          <w:numId w:val="1"/>
        </w:numPr>
        <w:spacing w:before="60" w:after="60" w:line="240" w:lineRule="auto"/>
        <w:rPr>
          <w:rFonts w:ascii="Trebuchet MS" w:eastAsia="Times New Roman" w:hAnsi="Trebuchet MS" w:cs="Times New Roman"/>
        </w:rPr>
      </w:pPr>
      <w:r w:rsidRPr="00670899">
        <w:rPr>
          <w:rFonts w:ascii="Trebuchet MS" w:eastAsia="Times New Roman" w:hAnsi="Trebuchet MS" w:cs="Times New Roman"/>
        </w:rPr>
        <w:lastRenderedPageBreak/>
        <w:t>Sound knowledge of WB’s implementing exigencies and procedures; experience in working with WB is a plus;</w:t>
      </w:r>
    </w:p>
    <w:p w:rsidR="008A65A4" w:rsidRPr="00670899" w:rsidRDefault="002452C3" w:rsidP="008A65A4">
      <w:pPr>
        <w:numPr>
          <w:ilvl w:val="0"/>
          <w:numId w:val="1"/>
        </w:numPr>
        <w:spacing w:before="60" w:after="60" w:line="240" w:lineRule="auto"/>
        <w:rPr>
          <w:rFonts w:ascii="Trebuchet MS" w:eastAsia="Times New Roman" w:hAnsi="Trebuchet MS" w:cs="Times New Roman"/>
        </w:rPr>
      </w:pPr>
      <w:r w:rsidRPr="00670899">
        <w:rPr>
          <w:rFonts w:ascii="Trebuchet MS" w:eastAsia="Times New Roman" w:hAnsi="Trebuchet MS" w:cs="Times New Roman"/>
        </w:rPr>
        <w:t>Sound knowledge of project management and of the provision of regulations in place regarding the technical-economical documentations development for public investments are a must;</w:t>
      </w:r>
    </w:p>
    <w:p w:rsidR="008A65A4" w:rsidRPr="00670899" w:rsidRDefault="002452C3" w:rsidP="008A65A4">
      <w:pPr>
        <w:numPr>
          <w:ilvl w:val="0"/>
          <w:numId w:val="1"/>
        </w:numPr>
        <w:spacing w:before="60" w:after="60" w:line="240" w:lineRule="auto"/>
        <w:rPr>
          <w:rFonts w:ascii="Trebuchet MS" w:eastAsia="Times New Roman" w:hAnsi="Trebuchet MS" w:cs="Times New Roman"/>
        </w:rPr>
      </w:pPr>
      <w:r w:rsidRPr="00670899">
        <w:rPr>
          <w:rFonts w:ascii="Trebuchet MS" w:eastAsia="Times New Roman" w:hAnsi="Trebuchet MS" w:cs="Times New Roman"/>
        </w:rPr>
        <w:t>Relevant experience in producing various reports to a large number of institutions;</w:t>
      </w:r>
    </w:p>
    <w:p w:rsidR="008A65A4" w:rsidRPr="00670899" w:rsidRDefault="002452C3" w:rsidP="008A65A4">
      <w:pPr>
        <w:numPr>
          <w:ilvl w:val="0"/>
          <w:numId w:val="1"/>
        </w:numPr>
        <w:spacing w:before="60" w:after="60" w:line="240" w:lineRule="auto"/>
        <w:rPr>
          <w:rFonts w:ascii="Trebuchet MS" w:eastAsia="Times New Roman" w:hAnsi="Trebuchet MS" w:cs="Times New Roman"/>
        </w:rPr>
      </w:pPr>
      <w:r w:rsidRPr="00670899">
        <w:rPr>
          <w:rFonts w:ascii="Trebuchet MS" w:eastAsia="Times New Roman" w:hAnsi="Trebuchet MS" w:cs="Times New Roman"/>
        </w:rPr>
        <w:t>Advanced PC skills and sound knowledge of the MS Project and MS Office package: MS Word, Excel, Access, Outlook, Power Point;</w:t>
      </w:r>
    </w:p>
    <w:p w:rsidR="008A65A4" w:rsidRPr="00670899" w:rsidRDefault="002452C3" w:rsidP="008A65A4">
      <w:pPr>
        <w:numPr>
          <w:ilvl w:val="0"/>
          <w:numId w:val="1"/>
        </w:numPr>
        <w:spacing w:before="60" w:after="60" w:line="240" w:lineRule="auto"/>
        <w:rPr>
          <w:rFonts w:ascii="Trebuchet MS" w:eastAsia="Times New Roman" w:hAnsi="Trebuchet MS" w:cs="Times New Roman"/>
        </w:rPr>
      </w:pPr>
      <w:r w:rsidRPr="00670899">
        <w:rPr>
          <w:rFonts w:ascii="Trebuchet MS" w:eastAsia="Times New Roman" w:hAnsi="Trebuchet MS" w:cs="Times New Roman"/>
        </w:rPr>
        <w:t xml:space="preserve">Good capacity to communicate with people from different backgrounds and positions, as well as with local and national authorities; </w:t>
      </w:r>
    </w:p>
    <w:p w:rsidR="008A65A4" w:rsidRPr="00670899" w:rsidRDefault="002452C3" w:rsidP="008A65A4">
      <w:pPr>
        <w:numPr>
          <w:ilvl w:val="0"/>
          <w:numId w:val="1"/>
        </w:numPr>
        <w:spacing w:before="60" w:after="60" w:line="240" w:lineRule="auto"/>
        <w:rPr>
          <w:rFonts w:ascii="Trebuchet MS" w:eastAsia="Times New Roman" w:hAnsi="Trebuchet MS" w:cs="Times New Roman"/>
        </w:rPr>
      </w:pPr>
      <w:r w:rsidRPr="00670899">
        <w:rPr>
          <w:rFonts w:ascii="Trebuchet MS" w:eastAsia="Times New Roman" w:hAnsi="Trebuchet MS" w:cs="Times New Roman"/>
        </w:rPr>
        <w:t>Good command of spoken and written English is a must.</w:t>
      </w:r>
    </w:p>
    <w:p w:rsidR="00612E6E" w:rsidRDefault="00612E6E" w:rsidP="00E4076B">
      <w:pPr>
        <w:ind w:left="90"/>
        <w:rPr>
          <w:rFonts w:ascii="Trebuchet MS" w:eastAsia="MS Mincho" w:hAnsi="Trebuchet MS" w:cs="Times New Roman"/>
        </w:rPr>
      </w:pPr>
    </w:p>
    <w:p w:rsidR="00612E6E" w:rsidRDefault="00612E6E" w:rsidP="00612E6E">
      <w:pPr>
        <w:ind w:left="90"/>
        <w:rPr>
          <w:rFonts w:ascii="Trebuchet MS" w:eastAsia="MS Mincho" w:hAnsi="Trebuchet MS"/>
        </w:rPr>
      </w:pPr>
      <w:r>
        <w:rPr>
          <w:rFonts w:ascii="Trebuchet MS" w:hAnsi="Trebuchet MS"/>
        </w:rPr>
        <w:t xml:space="preserve">The selection process will be held in accordance with World Bank selection of consultants: </w:t>
      </w:r>
      <w:hyperlink r:id="rId8" w:history="1">
        <w:r w:rsidRPr="004C2279">
          <w:rPr>
            <w:rStyle w:val="Hyperlink"/>
            <w:rFonts w:ascii="Trebuchet MS" w:hAnsi="Trebuchet MS"/>
            <w:i/>
          </w:rPr>
          <w:t>Guidelines: selection and employment of consultants under IBRD loans and IDA credits &amp; gra</w:t>
        </w:r>
        <w:r w:rsidRPr="004C2279">
          <w:rPr>
            <w:rStyle w:val="Hyperlink"/>
            <w:rFonts w:ascii="Trebuchet MS" w:hAnsi="Trebuchet MS"/>
            <w:i/>
          </w:rPr>
          <w:t>n</w:t>
        </w:r>
        <w:r w:rsidRPr="004C2279">
          <w:rPr>
            <w:rStyle w:val="Hyperlink"/>
            <w:rFonts w:ascii="Trebuchet MS" w:hAnsi="Trebuchet MS"/>
            <w:i/>
          </w:rPr>
          <w:t>t</w:t>
        </w:r>
        <w:r w:rsidRPr="004C2279">
          <w:rPr>
            <w:rStyle w:val="Hyperlink"/>
            <w:rFonts w:ascii="Trebuchet MS" w:hAnsi="Trebuchet MS"/>
            <w:i/>
          </w:rPr>
          <w:t>s by World Bank borrowers</w:t>
        </w:r>
      </w:hyperlink>
      <w:r>
        <w:rPr>
          <w:rFonts w:ascii="Trebuchet MS" w:hAnsi="Trebuchet MS"/>
          <w:i/>
        </w:rPr>
        <w:t>.</w:t>
      </w:r>
    </w:p>
    <w:p w:rsidR="002452C3" w:rsidRPr="00670899" w:rsidRDefault="002452C3" w:rsidP="00E4076B">
      <w:pPr>
        <w:ind w:left="90"/>
        <w:rPr>
          <w:rFonts w:ascii="Trebuchet MS" w:eastAsia="MS Mincho" w:hAnsi="Trebuchet MS" w:cs="Times New Roman"/>
        </w:rPr>
      </w:pPr>
      <w:r w:rsidRPr="00670899">
        <w:rPr>
          <w:rFonts w:ascii="Trebuchet MS" w:eastAsia="MS Mincho" w:hAnsi="Trebuchet MS" w:cs="Times New Roman"/>
        </w:rPr>
        <w:t xml:space="preserve">Details regarding the recruitment, the terms of reference and the required qualifications are available at the below mentioned address or on the website of the Ministry of Waters and Forests: </w:t>
      </w:r>
      <w:hyperlink r:id="rId9" w:history="1">
        <w:r w:rsidRPr="00670899">
          <w:rPr>
            <w:rFonts w:ascii="Trebuchet MS" w:eastAsia="MS Mincho" w:hAnsi="Trebuchet MS" w:cs="Times New Roman"/>
            <w:color w:val="0000FF"/>
            <w:u w:val="single"/>
          </w:rPr>
          <w:t>www.apepaduri.gov.ro</w:t>
        </w:r>
      </w:hyperlink>
      <w:r w:rsidRPr="00670899">
        <w:rPr>
          <w:rFonts w:ascii="Trebuchet MS" w:eastAsia="MS Mincho" w:hAnsi="Trebuchet MS" w:cs="Times New Roman"/>
        </w:rPr>
        <w:t xml:space="preserve">; </w:t>
      </w:r>
    </w:p>
    <w:p w:rsidR="008A65A4" w:rsidRPr="00670899" w:rsidRDefault="002452C3">
      <w:pPr>
        <w:ind w:left="90"/>
        <w:rPr>
          <w:rFonts w:ascii="Trebuchet MS" w:eastAsia="MS Mincho" w:hAnsi="Trebuchet MS" w:cs="Times New Roman"/>
        </w:rPr>
      </w:pPr>
      <w:r w:rsidRPr="00670899">
        <w:rPr>
          <w:rFonts w:ascii="Trebuchet MS" w:eastAsia="MS Mincho" w:hAnsi="Trebuchet MS" w:cs="Times New Roman"/>
        </w:rPr>
        <w:t>Interested candidates are invited to submit a file containing the following documents:</w:t>
      </w:r>
    </w:p>
    <w:p w:rsidR="008A65A4" w:rsidRPr="00670899" w:rsidRDefault="002452C3" w:rsidP="008A65A4">
      <w:pPr>
        <w:numPr>
          <w:ilvl w:val="0"/>
          <w:numId w:val="6"/>
        </w:numPr>
        <w:ind w:left="90" w:firstLine="0"/>
        <w:contextualSpacing/>
        <w:rPr>
          <w:rFonts w:ascii="Trebuchet MS" w:eastAsia="MS Mincho" w:hAnsi="Trebuchet MS" w:cs="Times New Roman"/>
        </w:rPr>
      </w:pPr>
      <w:r w:rsidRPr="00670899">
        <w:rPr>
          <w:rFonts w:ascii="Trebuchet MS" w:eastAsia="MS Mincho" w:hAnsi="Trebuchet MS" w:cs="Times New Roman"/>
        </w:rPr>
        <w:t>Application letter in both Romanian and English languages;</w:t>
      </w:r>
    </w:p>
    <w:p w:rsidR="008A65A4" w:rsidRPr="00670899" w:rsidRDefault="002452C3" w:rsidP="008A65A4">
      <w:pPr>
        <w:numPr>
          <w:ilvl w:val="0"/>
          <w:numId w:val="6"/>
        </w:numPr>
        <w:ind w:left="90" w:firstLine="0"/>
        <w:contextualSpacing/>
        <w:rPr>
          <w:rFonts w:ascii="Trebuchet MS" w:eastAsia="MS Mincho" w:hAnsi="Trebuchet MS" w:cs="Times New Roman"/>
        </w:rPr>
      </w:pPr>
      <w:r w:rsidRPr="00670899">
        <w:rPr>
          <w:rFonts w:ascii="Trebuchet MS" w:eastAsia="MS Mincho" w:hAnsi="Trebuchet MS" w:cs="Times New Roman"/>
        </w:rPr>
        <w:t>Curriculum vitae in both Romanian and English languages;</w:t>
      </w:r>
    </w:p>
    <w:p w:rsidR="008A65A4" w:rsidRPr="00670899" w:rsidRDefault="002452C3" w:rsidP="008A65A4">
      <w:pPr>
        <w:numPr>
          <w:ilvl w:val="0"/>
          <w:numId w:val="6"/>
        </w:numPr>
        <w:ind w:left="90" w:firstLine="0"/>
        <w:contextualSpacing/>
        <w:rPr>
          <w:rFonts w:ascii="Trebuchet MS" w:eastAsia="MS Mincho" w:hAnsi="Trebuchet MS" w:cs="Times New Roman"/>
        </w:rPr>
      </w:pPr>
      <w:r w:rsidRPr="00670899">
        <w:rPr>
          <w:rFonts w:ascii="Trebuchet MS" w:eastAsia="MS Mincho" w:hAnsi="Trebuchet MS" w:cs="Times New Roman"/>
        </w:rPr>
        <w:t>Copy of ID card;</w:t>
      </w:r>
    </w:p>
    <w:p w:rsidR="008A65A4" w:rsidRPr="00670899" w:rsidRDefault="002452C3" w:rsidP="008A65A4">
      <w:pPr>
        <w:numPr>
          <w:ilvl w:val="0"/>
          <w:numId w:val="6"/>
        </w:numPr>
        <w:ind w:left="90" w:firstLine="0"/>
        <w:contextualSpacing/>
        <w:rPr>
          <w:rFonts w:ascii="Trebuchet MS" w:eastAsia="MS Mincho" w:hAnsi="Trebuchet MS" w:cs="Times New Roman"/>
        </w:rPr>
      </w:pPr>
      <w:r w:rsidRPr="00670899">
        <w:rPr>
          <w:rFonts w:ascii="Trebuchet MS" w:eastAsia="MS Mincho" w:hAnsi="Trebuchet MS" w:cs="Times New Roman"/>
        </w:rPr>
        <w:t>Copy of the employment book or certificate/certificates confirming length of work experience;</w:t>
      </w:r>
    </w:p>
    <w:p w:rsidR="008A65A4" w:rsidRPr="00670899" w:rsidRDefault="002452C3" w:rsidP="008A65A4">
      <w:pPr>
        <w:numPr>
          <w:ilvl w:val="0"/>
          <w:numId w:val="6"/>
        </w:numPr>
        <w:ind w:left="90" w:firstLine="0"/>
        <w:contextualSpacing/>
        <w:rPr>
          <w:rFonts w:ascii="Trebuchet MS" w:eastAsia="MS Mincho" w:hAnsi="Trebuchet MS" w:cs="Times New Roman"/>
        </w:rPr>
      </w:pPr>
      <w:r w:rsidRPr="00670899">
        <w:rPr>
          <w:rFonts w:ascii="Trebuchet MS" w:eastAsia="MS Mincho" w:hAnsi="Trebuchet MS" w:cs="Times New Roman"/>
        </w:rPr>
        <w:t>A declaration that he/she has no penal record which would make he/she incompatible with the job for which the application is submitted;</w:t>
      </w:r>
    </w:p>
    <w:p w:rsidR="002452C3" w:rsidRPr="00670899" w:rsidRDefault="002452C3" w:rsidP="002452C3">
      <w:pPr>
        <w:numPr>
          <w:ilvl w:val="0"/>
          <w:numId w:val="6"/>
        </w:numPr>
        <w:ind w:left="90" w:firstLine="0"/>
        <w:contextualSpacing/>
        <w:rPr>
          <w:rFonts w:ascii="Trebuchet MS" w:eastAsia="MS Mincho" w:hAnsi="Trebuchet MS" w:cs="Times New Roman"/>
        </w:rPr>
      </w:pPr>
      <w:r w:rsidRPr="00670899">
        <w:rPr>
          <w:rFonts w:ascii="Trebuchet MS" w:eastAsia="MS Mincho" w:hAnsi="Trebuchet MS" w:cs="Times New Roman"/>
        </w:rPr>
        <w:t>Medical certificate attesting a proper health, issued up to 6 months prior to the competition deadline;</w:t>
      </w:r>
    </w:p>
    <w:p w:rsidR="002452C3" w:rsidRPr="00670899" w:rsidRDefault="002452C3" w:rsidP="002452C3">
      <w:pPr>
        <w:numPr>
          <w:ilvl w:val="0"/>
          <w:numId w:val="6"/>
        </w:numPr>
        <w:ind w:left="90" w:firstLine="0"/>
        <w:contextualSpacing/>
        <w:rPr>
          <w:rFonts w:ascii="Trebuchet MS" w:eastAsia="MS Mincho" w:hAnsi="Trebuchet MS" w:cs="Times New Roman"/>
        </w:rPr>
      </w:pPr>
      <w:r w:rsidRPr="00670899">
        <w:rPr>
          <w:rFonts w:ascii="Trebuchet MS" w:eastAsia="MS Mincho" w:hAnsi="Trebuchet MS" w:cs="Times New Roman"/>
        </w:rPr>
        <w:t>Other relevant documents (diplomas, certificates, recommendations, etc.).</w:t>
      </w:r>
    </w:p>
    <w:p w:rsidR="002452C3" w:rsidRPr="00670899" w:rsidRDefault="002452C3" w:rsidP="002452C3">
      <w:pPr>
        <w:ind w:left="90"/>
        <w:rPr>
          <w:rFonts w:ascii="Trebuchet MS" w:eastAsia="MS Mincho" w:hAnsi="Trebuchet MS" w:cs="Times New Roman"/>
        </w:rPr>
      </w:pPr>
      <w:r w:rsidRPr="00670899">
        <w:rPr>
          <w:rFonts w:ascii="Trebuchet MS" w:eastAsia="MS Mincho" w:hAnsi="Trebuchet MS" w:cs="Times New Roman"/>
        </w:rPr>
        <w:t>The selection of the candidates will be carried out on the basis of the assessment of files and supporting documents and the suitable candidates will be contacted by phone/e</w:t>
      </w:r>
      <w:r w:rsidRPr="00670899">
        <w:rPr>
          <w:rFonts w:ascii="Trebuchet MS" w:eastAsia="MS Mincho" w:hAnsi="Trebuchet MS"/>
        </w:rPr>
        <w:t>-</w:t>
      </w:r>
      <w:r w:rsidRPr="00670899">
        <w:rPr>
          <w:rFonts w:ascii="Trebuchet MS" w:eastAsia="MS Mincho" w:hAnsi="Trebuchet MS" w:cs="Times New Roman"/>
        </w:rPr>
        <w:t>mail for the interview.</w:t>
      </w:r>
    </w:p>
    <w:p w:rsidR="002452C3" w:rsidRPr="00670899" w:rsidRDefault="002452C3" w:rsidP="002452C3">
      <w:pPr>
        <w:ind w:left="90"/>
        <w:rPr>
          <w:rFonts w:ascii="Trebuchet MS" w:eastAsia="MS Mincho" w:hAnsi="Trebuchet MS" w:cs="Times New Roman"/>
        </w:rPr>
      </w:pPr>
      <w:r w:rsidRPr="00670899">
        <w:rPr>
          <w:rFonts w:ascii="Trebuchet MS" w:eastAsia="MS Mincho" w:hAnsi="Trebuchet MS" w:cs="Times New Roman"/>
        </w:rPr>
        <w:t xml:space="preserve">The applications should be submitted to the ”Integrated Nutrient Pollution Control” Project Management </w:t>
      </w:r>
      <w:r w:rsidRPr="00D13D5D">
        <w:rPr>
          <w:rFonts w:ascii="Trebuchet MS" w:eastAsia="MS Mincho" w:hAnsi="Trebuchet MS" w:cs="Times New Roman"/>
        </w:rPr>
        <w:t xml:space="preserve">Unit </w:t>
      </w:r>
      <w:r w:rsidRPr="00D13D5D">
        <w:rPr>
          <w:rFonts w:ascii="Trebuchet MS" w:eastAsia="MS Mincho" w:hAnsi="Trebuchet MS" w:cs="Times New Roman"/>
          <w:lang w:eastAsia="ja-JP"/>
        </w:rPr>
        <w:t xml:space="preserve">- </w:t>
      </w:r>
      <w:r w:rsidR="008A65A4" w:rsidRPr="00D13D5D">
        <w:rPr>
          <w:rFonts w:ascii="Trebuchet MS" w:eastAsia="MS Mincho" w:hAnsi="Trebuchet MS" w:cs="Times New Roman"/>
        </w:rPr>
        <w:t xml:space="preserve">Ministry of Waters and Forests, </w:t>
      </w:r>
      <w:r w:rsidR="00FE4D7D" w:rsidRPr="00D13D5D">
        <w:rPr>
          <w:rFonts w:ascii="Trebuchet MS" w:eastAsia="MS Mincho" w:hAnsi="Trebuchet MS" w:cs="Times New Roman"/>
        </w:rPr>
        <w:t>46-48</w:t>
      </w:r>
      <w:r w:rsidR="008A65A4" w:rsidRPr="00D13D5D">
        <w:rPr>
          <w:rFonts w:ascii="Trebuchet MS" w:eastAsia="MS Mincho" w:hAnsi="Trebuchet MS" w:cs="Times New Roman"/>
        </w:rPr>
        <w:t xml:space="preserve"> </w:t>
      </w:r>
      <w:proofErr w:type="spellStart"/>
      <w:r w:rsidR="00FE4D7D" w:rsidRPr="00D13D5D">
        <w:rPr>
          <w:rFonts w:ascii="Trebuchet MS" w:eastAsia="MS Mincho" w:hAnsi="Trebuchet MS" w:cs="Times New Roman"/>
        </w:rPr>
        <w:t>Calea</w:t>
      </w:r>
      <w:proofErr w:type="spellEnd"/>
      <w:r w:rsidR="00FE4D7D" w:rsidRPr="00D13D5D">
        <w:rPr>
          <w:rFonts w:ascii="Trebuchet MS" w:eastAsia="MS Mincho" w:hAnsi="Trebuchet MS" w:cs="Times New Roman"/>
        </w:rPr>
        <w:t xml:space="preserve"> </w:t>
      </w:r>
      <w:proofErr w:type="spellStart"/>
      <w:r w:rsidR="00FE4D7D" w:rsidRPr="00D13D5D">
        <w:rPr>
          <w:rFonts w:ascii="Trebuchet MS" w:eastAsia="MS Mincho" w:hAnsi="Trebuchet MS" w:cs="Times New Roman"/>
        </w:rPr>
        <w:t>Plevnei</w:t>
      </w:r>
      <w:proofErr w:type="spellEnd"/>
      <w:r w:rsidR="008A65A4" w:rsidRPr="00D13D5D">
        <w:rPr>
          <w:rFonts w:ascii="Trebuchet MS" w:eastAsia="MS Mincho" w:hAnsi="Trebuchet MS" w:cs="Times New Roman"/>
        </w:rPr>
        <w:t>,</w:t>
      </w:r>
      <w:r w:rsidR="00D13D5D" w:rsidRPr="00D13D5D">
        <w:rPr>
          <w:rFonts w:ascii="Trebuchet MS" w:eastAsia="MS Mincho" w:hAnsi="Trebuchet MS" w:cs="Times New Roman"/>
        </w:rPr>
        <w:t xml:space="preserve"> </w:t>
      </w:r>
      <w:r w:rsidR="001862CB">
        <w:rPr>
          <w:rFonts w:ascii="Trebuchet MS" w:eastAsia="MS Mincho" w:hAnsi="Trebuchet MS" w:cs="Times New Roman"/>
        </w:rPr>
        <w:t>Entrance</w:t>
      </w:r>
      <w:r w:rsidR="00D13D5D" w:rsidRPr="00D13D5D">
        <w:rPr>
          <w:rFonts w:ascii="Trebuchet MS" w:eastAsia="MS Mincho" w:hAnsi="Trebuchet MS" w:cs="Times New Roman"/>
        </w:rPr>
        <w:t xml:space="preserve"> E</w:t>
      </w:r>
      <w:r w:rsidR="00804457">
        <w:rPr>
          <w:rFonts w:ascii="Trebuchet MS" w:eastAsia="MS Mincho" w:hAnsi="Trebuchet MS" w:cs="Times New Roman"/>
        </w:rPr>
        <w:t>,</w:t>
      </w:r>
      <w:r w:rsidR="008A65A4" w:rsidRPr="00D13D5D">
        <w:rPr>
          <w:rFonts w:ascii="Trebuchet MS" w:eastAsia="MS Mincho" w:hAnsi="Trebuchet MS" w:cs="Times New Roman"/>
        </w:rPr>
        <w:t xml:space="preserve"> </w:t>
      </w:r>
      <w:r w:rsidR="00FE4D7D" w:rsidRPr="00D13D5D">
        <w:rPr>
          <w:rFonts w:ascii="Trebuchet MS" w:eastAsia="MS Mincho" w:hAnsi="Trebuchet MS" w:cs="Times New Roman"/>
        </w:rPr>
        <w:t>1</w:t>
      </w:r>
      <w:r w:rsidR="00FE4D7D" w:rsidRPr="00D13D5D">
        <w:rPr>
          <w:rFonts w:ascii="Trebuchet MS" w:eastAsia="MS Mincho" w:hAnsi="Trebuchet MS" w:cs="Times New Roman"/>
          <w:vertAlign w:val="superscript"/>
        </w:rPr>
        <w:t>st</w:t>
      </w:r>
      <w:r w:rsidR="00FE4D7D" w:rsidRPr="00D13D5D">
        <w:rPr>
          <w:rFonts w:ascii="Trebuchet MS" w:eastAsia="MS Mincho" w:hAnsi="Trebuchet MS" w:cs="Times New Roman"/>
        </w:rPr>
        <w:t xml:space="preserve"> </w:t>
      </w:r>
      <w:r w:rsidR="008A65A4" w:rsidRPr="00D13D5D">
        <w:rPr>
          <w:rFonts w:ascii="Trebuchet MS" w:eastAsia="MS Mincho" w:hAnsi="Trebuchet MS" w:cs="Times New Roman"/>
        </w:rPr>
        <w:t>floor, room</w:t>
      </w:r>
      <w:r w:rsidR="008A65A4" w:rsidRPr="00D13D5D">
        <w:rPr>
          <w:rFonts w:ascii="Trebuchet MS" w:eastAsia="MS Mincho" w:hAnsi="Trebuchet MS" w:cs="Times New Roman"/>
          <w:lang w:eastAsia="ja-JP"/>
        </w:rPr>
        <w:t xml:space="preserve"> </w:t>
      </w:r>
      <w:r w:rsidR="00D13D5D" w:rsidRPr="00D13D5D">
        <w:rPr>
          <w:rFonts w:ascii="Trebuchet MS" w:eastAsia="MS Mincho" w:hAnsi="Trebuchet MS" w:cs="Times New Roman"/>
        </w:rPr>
        <w:t>11</w:t>
      </w:r>
      <w:r w:rsidR="008A65A4" w:rsidRPr="00D13D5D">
        <w:rPr>
          <w:rFonts w:ascii="Trebuchet MS" w:eastAsia="MS Mincho" w:hAnsi="Trebuchet MS" w:cs="Times New Roman"/>
        </w:rPr>
        <w:t xml:space="preserve">, District </w:t>
      </w:r>
      <w:r w:rsidR="00D13D5D" w:rsidRPr="00D13D5D">
        <w:rPr>
          <w:rFonts w:ascii="Trebuchet MS" w:eastAsia="MS Mincho" w:hAnsi="Trebuchet MS" w:cs="Times New Roman"/>
        </w:rPr>
        <w:t>1</w:t>
      </w:r>
      <w:r w:rsidR="008A65A4" w:rsidRPr="00D13D5D">
        <w:rPr>
          <w:rFonts w:ascii="Trebuchet MS" w:eastAsia="MS Mincho" w:hAnsi="Trebuchet MS" w:cs="Times New Roman"/>
        </w:rPr>
        <w:t>, Bucharest</w:t>
      </w:r>
      <w:r w:rsidRPr="00D13D5D">
        <w:rPr>
          <w:rFonts w:ascii="Trebuchet MS" w:eastAsia="MS Mincho" w:hAnsi="Trebuchet MS" w:cs="Times New Roman"/>
        </w:rPr>
        <w:t>.</w:t>
      </w:r>
      <w:r w:rsidRPr="00670899">
        <w:rPr>
          <w:rFonts w:ascii="Trebuchet MS" w:eastAsia="MS Mincho" w:hAnsi="Trebuchet MS" w:cs="Times New Roman"/>
        </w:rPr>
        <w:t xml:space="preserve"> </w:t>
      </w:r>
    </w:p>
    <w:p w:rsidR="002452C3" w:rsidRPr="00670899" w:rsidRDefault="002452C3" w:rsidP="002452C3">
      <w:pPr>
        <w:ind w:left="90"/>
        <w:rPr>
          <w:rFonts w:ascii="Trebuchet MS" w:eastAsia="MS Mincho" w:hAnsi="Trebuchet MS" w:cs="Times New Roman"/>
        </w:rPr>
      </w:pPr>
      <w:r w:rsidRPr="00670899">
        <w:rPr>
          <w:rFonts w:ascii="Trebuchet MS" w:eastAsia="MS Mincho" w:hAnsi="Trebuchet MS" w:cs="Times New Roman"/>
        </w:rPr>
        <w:t xml:space="preserve">Closing date for application is </w:t>
      </w:r>
      <w:r w:rsidR="00337549">
        <w:rPr>
          <w:rFonts w:ascii="Trebuchet MS" w:eastAsia="MS Mincho" w:hAnsi="Trebuchet MS" w:cs="Times New Roman"/>
          <w:b/>
        </w:rPr>
        <w:t>July 19</w:t>
      </w:r>
      <w:r w:rsidR="00337549" w:rsidRPr="00337549">
        <w:rPr>
          <w:rFonts w:ascii="Trebuchet MS" w:eastAsia="MS Mincho" w:hAnsi="Trebuchet MS" w:cs="Times New Roman"/>
          <w:b/>
          <w:vertAlign w:val="superscript"/>
        </w:rPr>
        <w:t>th</w:t>
      </w:r>
      <w:r w:rsidR="00337549">
        <w:rPr>
          <w:rFonts w:ascii="Trebuchet MS" w:eastAsia="MS Mincho" w:hAnsi="Trebuchet MS" w:cs="Times New Roman"/>
          <w:b/>
        </w:rPr>
        <w:t xml:space="preserve"> 2017</w:t>
      </w:r>
      <w:r w:rsidRPr="00670899">
        <w:rPr>
          <w:rFonts w:ascii="Trebuchet MS" w:eastAsia="MS Mincho" w:hAnsi="Trebuchet MS" w:cs="Times New Roman"/>
          <w:b/>
        </w:rPr>
        <w:t>, at 14.00 h</w:t>
      </w:r>
      <w:r w:rsidRPr="00670899">
        <w:rPr>
          <w:rFonts w:ascii="Trebuchet MS" w:eastAsia="MS Mincho" w:hAnsi="Trebuchet MS" w:cs="Times New Roman"/>
        </w:rPr>
        <w:t xml:space="preserve">.   </w:t>
      </w:r>
    </w:p>
    <w:p w:rsidR="002452C3" w:rsidRPr="00670899" w:rsidRDefault="002452C3" w:rsidP="002452C3">
      <w:pPr>
        <w:ind w:left="90"/>
        <w:rPr>
          <w:rFonts w:ascii="Trebuchet MS" w:eastAsia="MS Mincho" w:hAnsi="Trebuchet MS" w:cs="Times New Roman"/>
          <w:b/>
        </w:rPr>
      </w:pPr>
      <w:r w:rsidRPr="00670899">
        <w:rPr>
          <w:rFonts w:ascii="Trebuchet MS" w:eastAsia="MS Mincho" w:hAnsi="Trebuchet MS" w:cs="Times New Roman"/>
        </w:rPr>
        <w:t xml:space="preserve">Additional information can be obtained at the representative of </w:t>
      </w:r>
      <w:proofErr w:type="gramStart"/>
      <w:r w:rsidRPr="00670899">
        <w:rPr>
          <w:rFonts w:ascii="Trebuchet MS" w:eastAsia="MS Mincho" w:hAnsi="Trebuchet MS" w:cs="Times New Roman"/>
        </w:rPr>
        <w:t>the ”</w:t>
      </w:r>
      <w:proofErr w:type="gramEnd"/>
      <w:r w:rsidRPr="00670899">
        <w:rPr>
          <w:rFonts w:ascii="Trebuchet MS" w:eastAsia="MS Mincho" w:hAnsi="Trebuchet MS" w:cs="Times New Roman"/>
        </w:rPr>
        <w:t>Integrated Nutrient Pollution Control” Project Management Unit</w:t>
      </w:r>
      <w:r w:rsidR="00D13D5D">
        <w:rPr>
          <w:rFonts w:ascii="Trebuchet MS" w:eastAsia="MS Mincho" w:hAnsi="Trebuchet MS" w:cs="Times New Roman"/>
          <w:lang w:eastAsia="ja-JP"/>
        </w:rPr>
        <w:t xml:space="preserve"> (PMU) at the above-mentioned address</w:t>
      </w:r>
      <w:r w:rsidRPr="00670899">
        <w:rPr>
          <w:rFonts w:ascii="Trebuchet MS" w:eastAsia="MS Mincho" w:hAnsi="Trebuchet MS" w:cs="Times New Roman"/>
        </w:rPr>
        <w:t>.</w:t>
      </w:r>
    </w:p>
    <w:p w:rsidR="00E4076B" w:rsidRPr="00670899" w:rsidRDefault="00E4076B" w:rsidP="000D0F73">
      <w:pPr>
        <w:spacing w:before="240" w:after="480" w:line="240" w:lineRule="auto"/>
        <w:jc w:val="left"/>
        <w:rPr>
          <w:rFonts w:ascii="Trebuchet MS" w:eastAsia="Times New Roman" w:hAnsi="Trebuchet MS" w:cs="Times New Roman"/>
        </w:rPr>
      </w:pPr>
    </w:p>
    <w:sectPr w:rsidR="00E4076B" w:rsidRPr="00670899" w:rsidSect="00D703B2">
      <w:pgSz w:w="11907" w:h="16839" w:code="9"/>
      <w:pgMar w:top="720" w:right="360" w:bottom="720" w:left="1170" w:header="720" w:footer="720" w:gutter="0"/>
      <w:paperSrc w:first="1" w:other="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274" w:rsidRDefault="001E4274" w:rsidP="00670899">
      <w:pPr>
        <w:spacing w:after="0" w:line="240" w:lineRule="auto"/>
      </w:pPr>
      <w:r>
        <w:separator/>
      </w:r>
    </w:p>
  </w:endnote>
  <w:endnote w:type="continuationSeparator" w:id="0">
    <w:p w:rsidR="001E4274" w:rsidRDefault="001E4274" w:rsidP="006708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274" w:rsidRDefault="001E4274" w:rsidP="00670899">
      <w:pPr>
        <w:spacing w:after="0" w:line="240" w:lineRule="auto"/>
      </w:pPr>
      <w:r>
        <w:separator/>
      </w:r>
    </w:p>
  </w:footnote>
  <w:footnote w:type="continuationSeparator" w:id="0">
    <w:p w:rsidR="001E4274" w:rsidRDefault="001E4274" w:rsidP="006708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4036D"/>
    <w:multiLevelType w:val="hybridMultilevel"/>
    <w:tmpl w:val="15DAD29E"/>
    <w:lvl w:ilvl="0" w:tplc="04090019">
      <w:start w:val="1"/>
      <w:numFmt w:val="lowerLetter"/>
      <w:lvlText w:val="%1."/>
      <w:lvlJc w:val="left"/>
      <w:pPr>
        <w:tabs>
          <w:tab w:val="num" w:pos="72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19B453A"/>
    <w:multiLevelType w:val="hybridMultilevel"/>
    <w:tmpl w:val="9BA46292"/>
    <w:lvl w:ilvl="0" w:tplc="CB2017E8">
      <w:start w:val="4"/>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71739F1"/>
    <w:multiLevelType w:val="hybridMultilevel"/>
    <w:tmpl w:val="15DAD29E"/>
    <w:lvl w:ilvl="0" w:tplc="04090019">
      <w:start w:val="1"/>
      <w:numFmt w:val="lowerLetter"/>
      <w:lvlText w:val="%1."/>
      <w:lvlJc w:val="left"/>
      <w:pPr>
        <w:tabs>
          <w:tab w:val="num" w:pos="72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3E66ED8"/>
    <w:multiLevelType w:val="hybridMultilevel"/>
    <w:tmpl w:val="36BC20E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DA6200"/>
    <w:multiLevelType w:val="hybridMultilevel"/>
    <w:tmpl w:val="BA3E8670"/>
    <w:lvl w:ilvl="0" w:tplc="0418000F">
      <w:start w:val="4"/>
      <w:numFmt w:val="bullet"/>
      <w:lvlText w:val="-"/>
      <w:lvlJc w:val="left"/>
      <w:pPr>
        <w:tabs>
          <w:tab w:val="num" w:pos="720"/>
        </w:tabs>
        <w:ind w:left="720" w:hanging="360"/>
      </w:pPr>
      <w:rPr>
        <w:rFonts w:ascii="Times New Roman" w:eastAsia="Times New Roman" w:hAnsi="Times New Roman" w:cs="Times New Roman"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6B707820"/>
    <w:multiLevelType w:val="hybridMultilevel"/>
    <w:tmpl w:val="7D64C5FE"/>
    <w:lvl w:ilvl="0" w:tplc="0418000F">
      <w:start w:val="13"/>
      <w:numFmt w:val="bullet"/>
      <w:lvlText w:val="-"/>
      <w:lvlJc w:val="left"/>
      <w:pPr>
        <w:ind w:left="2138" w:hanging="360"/>
      </w:pPr>
      <w:rPr>
        <w:rFonts w:ascii="Arial" w:eastAsia="Times New Roman" w:hAnsi="Arial" w:cs="Arial" w:hint="default"/>
      </w:rPr>
    </w:lvl>
    <w:lvl w:ilvl="1" w:tplc="04180019" w:tentative="1">
      <w:start w:val="1"/>
      <w:numFmt w:val="bullet"/>
      <w:lvlText w:val="o"/>
      <w:lvlJc w:val="left"/>
      <w:pPr>
        <w:ind w:left="2858" w:hanging="360"/>
      </w:pPr>
      <w:rPr>
        <w:rFonts w:ascii="Courier New" w:hAnsi="Courier New" w:cs="Courier New" w:hint="default"/>
      </w:rPr>
    </w:lvl>
    <w:lvl w:ilvl="2" w:tplc="0418001B" w:tentative="1">
      <w:start w:val="1"/>
      <w:numFmt w:val="bullet"/>
      <w:lvlText w:val=""/>
      <w:lvlJc w:val="left"/>
      <w:pPr>
        <w:ind w:left="3578" w:hanging="360"/>
      </w:pPr>
      <w:rPr>
        <w:rFonts w:ascii="Wingdings" w:hAnsi="Wingdings" w:hint="default"/>
      </w:rPr>
    </w:lvl>
    <w:lvl w:ilvl="3" w:tplc="0418000F" w:tentative="1">
      <w:start w:val="1"/>
      <w:numFmt w:val="bullet"/>
      <w:lvlText w:val=""/>
      <w:lvlJc w:val="left"/>
      <w:pPr>
        <w:ind w:left="4298" w:hanging="360"/>
      </w:pPr>
      <w:rPr>
        <w:rFonts w:ascii="Symbol" w:hAnsi="Symbol" w:hint="default"/>
      </w:rPr>
    </w:lvl>
    <w:lvl w:ilvl="4" w:tplc="04180019" w:tentative="1">
      <w:start w:val="1"/>
      <w:numFmt w:val="bullet"/>
      <w:lvlText w:val="o"/>
      <w:lvlJc w:val="left"/>
      <w:pPr>
        <w:ind w:left="5018" w:hanging="360"/>
      </w:pPr>
      <w:rPr>
        <w:rFonts w:ascii="Courier New" w:hAnsi="Courier New" w:cs="Courier New" w:hint="default"/>
      </w:rPr>
    </w:lvl>
    <w:lvl w:ilvl="5" w:tplc="0418001B" w:tentative="1">
      <w:start w:val="1"/>
      <w:numFmt w:val="bullet"/>
      <w:lvlText w:val=""/>
      <w:lvlJc w:val="left"/>
      <w:pPr>
        <w:ind w:left="5738" w:hanging="360"/>
      </w:pPr>
      <w:rPr>
        <w:rFonts w:ascii="Wingdings" w:hAnsi="Wingdings" w:hint="default"/>
      </w:rPr>
    </w:lvl>
    <w:lvl w:ilvl="6" w:tplc="0418000F" w:tentative="1">
      <w:start w:val="1"/>
      <w:numFmt w:val="bullet"/>
      <w:lvlText w:val=""/>
      <w:lvlJc w:val="left"/>
      <w:pPr>
        <w:ind w:left="6458" w:hanging="360"/>
      </w:pPr>
      <w:rPr>
        <w:rFonts w:ascii="Symbol" w:hAnsi="Symbol" w:hint="default"/>
      </w:rPr>
    </w:lvl>
    <w:lvl w:ilvl="7" w:tplc="04180019" w:tentative="1">
      <w:start w:val="1"/>
      <w:numFmt w:val="bullet"/>
      <w:lvlText w:val="o"/>
      <w:lvlJc w:val="left"/>
      <w:pPr>
        <w:ind w:left="7178" w:hanging="360"/>
      </w:pPr>
      <w:rPr>
        <w:rFonts w:ascii="Courier New" w:hAnsi="Courier New" w:cs="Courier New" w:hint="default"/>
      </w:rPr>
    </w:lvl>
    <w:lvl w:ilvl="8" w:tplc="0418001B" w:tentative="1">
      <w:start w:val="1"/>
      <w:numFmt w:val="bullet"/>
      <w:lvlText w:val=""/>
      <w:lvlJc w:val="left"/>
      <w:pPr>
        <w:ind w:left="7898"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27856"/>
    <w:rsid w:val="00026246"/>
    <w:rsid w:val="000707A4"/>
    <w:rsid w:val="000C0CAF"/>
    <w:rsid w:val="000C7E9E"/>
    <w:rsid w:val="000D0F73"/>
    <w:rsid w:val="0010677A"/>
    <w:rsid w:val="00110749"/>
    <w:rsid w:val="00126EF8"/>
    <w:rsid w:val="001300C9"/>
    <w:rsid w:val="001862CB"/>
    <w:rsid w:val="001946EC"/>
    <w:rsid w:val="001C4248"/>
    <w:rsid w:val="001E2996"/>
    <w:rsid w:val="001E4274"/>
    <w:rsid w:val="00236F62"/>
    <w:rsid w:val="00241884"/>
    <w:rsid w:val="002452C3"/>
    <w:rsid w:val="002C5F0C"/>
    <w:rsid w:val="002F38F1"/>
    <w:rsid w:val="00334466"/>
    <w:rsid w:val="00337549"/>
    <w:rsid w:val="00380D28"/>
    <w:rsid w:val="003A2C9E"/>
    <w:rsid w:val="003D2890"/>
    <w:rsid w:val="00465835"/>
    <w:rsid w:val="00511F16"/>
    <w:rsid w:val="00551F49"/>
    <w:rsid w:val="005E2E4C"/>
    <w:rsid w:val="00612E6E"/>
    <w:rsid w:val="006268C6"/>
    <w:rsid w:val="00662BA2"/>
    <w:rsid w:val="00670899"/>
    <w:rsid w:val="00724FB6"/>
    <w:rsid w:val="00794CA4"/>
    <w:rsid w:val="007F17EF"/>
    <w:rsid w:val="00804457"/>
    <w:rsid w:val="00824FC2"/>
    <w:rsid w:val="008A65A4"/>
    <w:rsid w:val="009B0CAE"/>
    <w:rsid w:val="009E58C9"/>
    <w:rsid w:val="00A2330D"/>
    <w:rsid w:val="00A808D9"/>
    <w:rsid w:val="00AD72B4"/>
    <w:rsid w:val="00B03642"/>
    <w:rsid w:val="00BC3BDF"/>
    <w:rsid w:val="00C46A15"/>
    <w:rsid w:val="00C7396E"/>
    <w:rsid w:val="00CB0F80"/>
    <w:rsid w:val="00D05DB6"/>
    <w:rsid w:val="00D10C07"/>
    <w:rsid w:val="00D13D5D"/>
    <w:rsid w:val="00D14B6C"/>
    <w:rsid w:val="00D27856"/>
    <w:rsid w:val="00D50B9F"/>
    <w:rsid w:val="00D703B2"/>
    <w:rsid w:val="00D758C0"/>
    <w:rsid w:val="00DB24E6"/>
    <w:rsid w:val="00E20C75"/>
    <w:rsid w:val="00E4076B"/>
    <w:rsid w:val="00F56C62"/>
    <w:rsid w:val="00FA74BA"/>
    <w:rsid w:val="00FE4D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20" w:line="276" w:lineRule="auto"/>
        <w:ind w:left="14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EF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4">
    <w:name w:val="List 4"/>
    <w:basedOn w:val="Normal"/>
    <w:rsid w:val="002452C3"/>
    <w:pPr>
      <w:spacing w:after="0" w:line="240" w:lineRule="auto"/>
      <w:ind w:hanging="360"/>
      <w:jc w:val="left"/>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40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76B"/>
    <w:rPr>
      <w:rFonts w:ascii="Tahoma" w:hAnsi="Tahoma" w:cs="Tahoma"/>
      <w:sz w:val="16"/>
      <w:szCs w:val="16"/>
      <w:lang w:val="en-GB"/>
    </w:rPr>
  </w:style>
  <w:style w:type="paragraph" w:styleId="Header">
    <w:name w:val="header"/>
    <w:basedOn w:val="Normal"/>
    <w:link w:val="HeaderChar"/>
    <w:uiPriority w:val="99"/>
    <w:semiHidden/>
    <w:unhideWhenUsed/>
    <w:rsid w:val="006708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0899"/>
    <w:rPr>
      <w:lang w:val="en-GB"/>
    </w:rPr>
  </w:style>
  <w:style w:type="paragraph" w:styleId="Footer">
    <w:name w:val="footer"/>
    <w:basedOn w:val="Normal"/>
    <w:link w:val="FooterChar"/>
    <w:uiPriority w:val="99"/>
    <w:semiHidden/>
    <w:unhideWhenUsed/>
    <w:rsid w:val="0067089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70899"/>
    <w:rPr>
      <w:lang w:val="en-GB"/>
    </w:rPr>
  </w:style>
  <w:style w:type="character" w:styleId="Hyperlink">
    <w:name w:val="Hyperlink"/>
    <w:uiPriority w:val="99"/>
    <w:unhideWhenUsed/>
    <w:rsid w:val="00612E6E"/>
    <w:rPr>
      <w:color w:val="0000FF"/>
      <w:u w:val="single"/>
    </w:rPr>
  </w:style>
  <w:style w:type="character" w:styleId="FollowedHyperlink">
    <w:name w:val="FollowedHyperlink"/>
    <w:basedOn w:val="DefaultParagraphFont"/>
    <w:uiPriority w:val="99"/>
    <w:semiHidden/>
    <w:unhideWhenUsed/>
    <w:rsid w:val="00612E6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en/projects-operations/products-and-services/brief/procurement-policies-and-guidanc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pepaduri.gov.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74CEDB-55BB-45B5-BA19-8C4111EAC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Ministerul Mediului si Padurilor</Company>
  <LinksUpToDate>false</LinksUpToDate>
  <CharactersWithSpaces>6657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Raluca.Mateescu</dc:creator>
  <cp:lastModifiedBy>Stefania.Burbea</cp:lastModifiedBy>
  <cp:revision>12</cp:revision>
  <dcterms:created xsi:type="dcterms:W3CDTF">2017-06-27T11:46:00Z</dcterms:created>
  <dcterms:modified xsi:type="dcterms:W3CDTF">2017-06-28T13:53:00Z</dcterms:modified>
</cp:coreProperties>
</file>