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4A" w:rsidRDefault="00557A4A" w:rsidP="00557A4A">
      <w:pPr>
        <w:spacing w:before="120"/>
        <w:jc w:val="center"/>
        <w:rPr>
          <w:rFonts w:ascii="Trebuchet MS" w:hAnsi="Trebuchet MS"/>
          <w:b/>
          <w:sz w:val="22"/>
          <w:szCs w:val="22"/>
        </w:rPr>
      </w:pPr>
      <w:r w:rsidRPr="000D75C5">
        <w:rPr>
          <w:rFonts w:ascii="Trebuchet MS" w:hAnsi="Trebuchet MS"/>
          <w:b/>
          <w:sz w:val="22"/>
          <w:szCs w:val="22"/>
        </w:rPr>
        <w:t>ANUNŢ</w:t>
      </w:r>
    </w:p>
    <w:p w:rsidR="00557A4A" w:rsidRPr="000D75C5" w:rsidRDefault="00557A4A" w:rsidP="00557A4A">
      <w:pPr>
        <w:spacing w:before="120"/>
        <w:jc w:val="center"/>
        <w:rPr>
          <w:rFonts w:ascii="Trebuchet MS" w:hAnsi="Trebuchet MS"/>
          <w:b/>
          <w:sz w:val="22"/>
          <w:szCs w:val="22"/>
        </w:rPr>
      </w:pPr>
    </w:p>
    <w:p w:rsidR="00557A4A" w:rsidRDefault="00557A4A" w:rsidP="00557A4A">
      <w:pPr>
        <w:spacing w:before="120"/>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Ministerul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Apelor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și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Pădurilor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organizează</w:t>
      </w:r>
      <w:proofErr w:type="spellEnd"/>
      <w:r w:rsidRPr="000D75C5">
        <w:rPr>
          <w:rFonts w:ascii="Trebuchet MS" w:hAnsi="Trebuchet MS"/>
          <w:sz w:val="22"/>
          <w:szCs w:val="22"/>
        </w:rPr>
        <w:t xml:space="preserve"> concurs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ocuparea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unui</w:t>
      </w:r>
      <w:proofErr w:type="spellEnd"/>
      <w:r w:rsidRPr="000D75C5">
        <w:rPr>
          <w:rFonts w:ascii="Trebuchet MS" w:hAnsi="Trebuchet MS"/>
          <w:sz w:val="22"/>
          <w:szCs w:val="22"/>
        </w:rPr>
        <w:t xml:space="preserve"> post vacant de </w:t>
      </w:r>
      <w:r>
        <w:rPr>
          <w:rFonts w:ascii="Trebuchet MS" w:hAnsi="Trebuchet MS"/>
          <w:b/>
          <w:sz w:val="22"/>
          <w:szCs w:val="22"/>
          <w:lang w:val="ro-RO"/>
        </w:rPr>
        <w:t>Director Financiar</w:t>
      </w:r>
      <w:r w:rsidRPr="00610952">
        <w:rPr>
          <w:rFonts w:ascii="Trebuchet MS" w:hAnsi="Trebuchet MS"/>
          <w:b/>
          <w:sz w:val="22"/>
          <w:szCs w:val="22"/>
          <w:lang w:val="ro-RO"/>
        </w:rPr>
        <w:t xml:space="preserve"> </w:t>
      </w:r>
      <w:r w:rsidRPr="000D75C5">
        <w:rPr>
          <w:rFonts w:ascii="Trebuchet MS" w:hAnsi="Trebuchet MS"/>
          <w:sz w:val="22"/>
          <w:szCs w:val="22"/>
        </w:rPr>
        <w:t xml:space="preserve">cu contract de </w:t>
      </w:r>
      <w:proofErr w:type="spellStart"/>
      <w:r w:rsidRPr="000D75C5">
        <w:rPr>
          <w:rFonts w:ascii="Trebuchet MS" w:hAnsi="Trebuchet MS"/>
          <w:sz w:val="22"/>
          <w:szCs w:val="22"/>
        </w:rPr>
        <w:t>muncă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perioadă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determinată</w:t>
      </w:r>
      <w:proofErr w:type="spellEnd"/>
      <w:r w:rsidRPr="000D75C5">
        <w:rPr>
          <w:rFonts w:ascii="Trebuchet MS" w:hAnsi="Trebuchet MS"/>
          <w:sz w:val="22"/>
          <w:szCs w:val="22"/>
        </w:rPr>
        <w:t xml:space="preserve"> din </w:t>
      </w:r>
      <w:proofErr w:type="spellStart"/>
      <w:r w:rsidRPr="000D75C5">
        <w:rPr>
          <w:rFonts w:ascii="Trebuchet MS" w:hAnsi="Trebuchet MS"/>
          <w:sz w:val="22"/>
          <w:szCs w:val="22"/>
        </w:rPr>
        <w:t>cadrul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Unităţii</w:t>
      </w:r>
      <w:proofErr w:type="spellEnd"/>
      <w:r w:rsidRPr="000D75C5">
        <w:rPr>
          <w:rFonts w:ascii="Trebuchet MS" w:hAnsi="Trebuchet MS"/>
          <w:sz w:val="22"/>
          <w:szCs w:val="22"/>
        </w:rPr>
        <w:t xml:space="preserve"> de Management al </w:t>
      </w:r>
      <w:proofErr w:type="spellStart"/>
      <w:r w:rsidRPr="000D75C5">
        <w:rPr>
          <w:rFonts w:ascii="Trebuchet MS" w:hAnsi="Trebuchet MS"/>
          <w:sz w:val="22"/>
          <w:szCs w:val="22"/>
        </w:rPr>
        <w:t>Proiectului</w:t>
      </w:r>
      <w:proofErr w:type="spellEnd"/>
      <w:r>
        <w:rPr>
          <w:rFonts w:ascii="Trebuchet MS" w:hAnsi="Trebuchet MS"/>
          <w:sz w:val="22"/>
          <w:szCs w:val="22"/>
        </w:rPr>
        <w:t xml:space="preserve"> </w:t>
      </w:r>
      <w:r w:rsidRPr="000D75C5">
        <w:rPr>
          <w:rFonts w:ascii="Trebuchet MS" w:hAnsi="Trebuchet MS"/>
          <w:sz w:val="22"/>
          <w:szCs w:val="22"/>
        </w:rPr>
        <w:t>„</w:t>
      </w:r>
      <w:proofErr w:type="spellStart"/>
      <w:r w:rsidRPr="000D75C5">
        <w:rPr>
          <w:rFonts w:ascii="Trebuchet MS" w:hAnsi="Trebuchet MS"/>
          <w:sz w:val="22"/>
          <w:szCs w:val="22"/>
        </w:rPr>
        <w:t>Controlul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Integrat</w:t>
      </w:r>
      <w:proofErr w:type="spellEnd"/>
      <w:r w:rsidRPr="000D75C5">
        <w:rPr>
          <w:rFonts w:ascii="Trebuchet MS" w:hAnsi="Trebuchet MS"/>
          <w:sz w:val="22"/>
          <w:szCs w:val="22"/>
        </w:rPr>
        <w:t xml:space="preserve"> al </w:t>
      </w:r>
      <w:proofErr w:type="spellStart"/>
      <w:r w:rsidRPr="000D75C5">
        <w:rPr>
          <w:rFonts w:ascii="Trebuchet MS" w:hAnsi="Trebuchet MS"/>
          <w:sz w:val="22"/>
          <w:szCs w:val="22"/>
        </w:rPr>
        <w:t>Poluării</w:t>
      </w:r>
      <w:proofErr w:type="spellEnd"/>
      <w:r w:rsidRPr="000D75C5">
        <w:rPr>
          <w:rFonts w:ascii="Trebuchet MS" w:hAnsi="Trebuchet MS"/>
          <w:sz w:val="22"/>
          <w:szCs w:val="22"/>
        </w:rPr>
        <w:t xml:space="preserve"> cu </w:t>
      </w:r>
      <w:proofErr w:type="spellStart"/>
      <w:r w:rsidRPr="000D75C5">
        <w:rPr>
          <w:rFonts w:ascii="Trebuchet MS" w:hAnsi="Trebuchet MS"/>
          <w:sz w:val="22"/>
          <w:szCs w:val="22"/>
        </w:rPr>
        <w:t>Nutrienţi</w:t>
      </w:r>
      <w:proofErr w:type="spellEnd"/>
      <w:r w:rsidRPr="000D75C5">
        <w:rPr>
          <w:rFonts w:ascii="Trebuchet MS" w:hAnsi="Trebuchet MS"/>
          <w:sz w:val="22"/>
          <w:szCs w:val="22"/>
        </w:rPr>
        <w:t>”</w:t>
      </w:r>
      <w:r w:rsidR="0003558B">
        <w:rPr>
          <w:rFonts w:ascii="Trebuchet MS" w:hAnsi="Trebuchet MS"/>
          <w:sz w:val="22"/>
          <w:szCs w:val="22"/>
        </w:rPr>
        <w:t xml:space="preserve"> (UMP-INPCP)</w:t>
      </w:r>
      <w:r>
        <w:rPr>
          <w:rFonts w:ascii="Trebuchet MS" w:hAnsi="Trebuchet MS"/>
          <w:sz w:val="22"/>
          <w:szCs w:val="22"/>
        </w:rPr>
        <w:t xml:space="preserve">- </w:t>
      </w:r>
      <w:proofErr w:type="spellStart"/>
      <w:r>
        <w:rPr>
          <w:rFonts w:ascii="Trebuchet MS" w:hAnsi="Trebuchet MS"/>
          <w:sz w:val="22"/>
          <w:szCs w:val="22"/>
        </w:rPr>
        <w:t>Finanțare</w:t>
      </w:r>
      <w:proofErr w:type="spellEnd"/>
      <w:r>
        <w:rPr>
          <w:rFonts w:ascii="Trebuchet MS" w:hAnsi="Trebuchet MS"/>
          <w:sz w:val="22"/>
          <w:szCs w:val="22"/>
        </w:rPr>
        <w:t xml:space="preserve"> </w:t>
      </w:r>
      <w:proofErr w:type="spellStart"/>
      <w:r>
        <w:rPr>
          <w:rFonts w:ascii="Trebuchet MS" w:hAnsi="Trebuchet MS"/>
          <w:sz w:val="22"/>
          <w:szCs w:val="22"/>
        </w:rPr>
        <w:t>Adițională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proiect</w:t>
      </w:r>
      <w:proofErr w:type="spellEnd"/>
      <w:r w:rsidRPr="000D75C5">
        <w:rPr>
          <w:rFonts w:ascii="Trebuchet MS" w:hAnsi="Trebuchet MS"/>
          <w:sz w:val="22"/>
          <w:szCs w:val="22"/>
        </w:rPr>
        <w:t xml:space="preserve"> </w:t>
      </w:r>
      <w:proofErr w:type="spellStart"/>
      <w:r>
        <w:rPr>
          <w:rFonts w:ascii="Trebuchet MS" w:hAnsi="Trebuchet MS"/>
          <w:sz w:val="22"/>
          <w:szCs w:val="22"/>
        </w:rPr>
        <w:t>finanțat</w:t>
      </w:r>
      <w:proofErr w:type="spellEnd"/>
      <w:r>
        <w:rPr>
          <w:rFonts w:ascii="Trebuchet MS" w:hAnsi="Trebuchet MS"/>
          <w:sz w:val="22"/>
          <w:szCs w:val="22"/>
        </w:rPr>
        <w:t xml:space="preserve"> de </w:t>
      </w:r>
      <w:proofErr w:type="spellStart"/>
      <w:r>
        <w:rPr>
          <w:rFonts w:ascii="Trebuchet MS" w:hAnsi="Trebuchet MS"/>
          <w:sz w:val="22"/>
          <w:szCs w:val="22"/>
        </w:rPr>
        <w:t>Banca</w:t>
      </w:r>
      <w:proofErr w:type="spellEnd"/>
      <w:r>
        <w:rPr>
          <w:rFonts w:ascii="Trebuchet MS" w:hAnsi="Trebuchet MS"/>
          <w:sz w:val="22"/>
          <w:szCs w:val="22"/>
        </w:rPr>
        <w:t xml:space="preserve"> </w:t>
      </w:r>
      <w:proofErr w:type="spellStart"/>
      <w:r>
        <w:rPr>
          <w:rFonts w:ascii="Trebuchet MS" w:hAnsi="Trebuchet MS"/>
          <w:sz w:val="22"/>
          <w:szCs w:val="22"/>
        </w:rPr>
        <w:t>Mondială</w:t>
      </w:r>
      <w:proofErr w:type="spellEnd"/>
      <w:r>
        <w:rPr>
          <w:rFonts w:ascii="Trebuchet MS" w:hAnsi="Trebuchet MS"/>
          <w:sz w:val="22"/>
          <w:szCs w:val="22"/>
        </w:rPr>
        <w:t xml:space="preserve"> (BM).</w:t>
      </w:r>
    </w:p>
    <w:p w:rsidR="00557A4A" w:rsidRDefault="00557A4A" w:rsidP="00557A4A">
      <w:pPr>
        <w:spacing w:before="120"/>
        <w:ind w:left="720"/>
        <w:jc w:val="both"/>
        <w:rPr>
          <w:rFonts w:ascii="Trebuchet MS" w:hAnsi="Trebuchet MS"/>
          <w:sz w:val="22"/>
          <w:szCs w:val="22"/>
        </w:rPr>
      </w:pPr>
      <w:r>
        <w:rPr>
          <w:rFonts w:ascii="Trebuchet MS" w:hAnsi="Trebuchet MS"/>
          <w:sz w:val="22"/>
          <w:szCs w:val="22"/>
        </w:rPr>
        <w:tab/>
      </w:r>
      <w:r w:rsidRPr="00DD25D2">
        <w:rPr>
          <w:rFonts w:ascii="Trebuchet MS" w:hAnsi="Trebuchet MS"/>
          <w:sz w:val="22"/>
          <w:szCs w:val="22"/>
          <w:lang w:val="ro-RO"/>
        </w:rPr>
        <w:t>Proiectul conţine următoarele patru componente: (</w:t>
      </w:r>
      <w:r>
        <w:rPr>
          <w:rFonts w:ascii="Trebuchet MS" w:hAnsi="Trebuchet MS"/>
          <w:sz w:val="22"/>
          <w:szCs w:val="22"/>
          <w:lang w:val="ro-RO"/>
        </w:rPr>
        <w:t>1</w:t>
      </w:r>
      <w:r w:rsidRPr="00DD25D2">
        <w:rPr>
          <w:rFonts w:ascii="Trebuchet MS" w:hAnsi="Trebuchet MS"/>
          <w:sz w:val="22"/>
          <w:szCs w:val="22"/>
          <w:lang w:val="ro-RO"/>
        </w:rPr>
        <w:t>) Investiții la nivelul Comunităților Locale pentru reducerea Pol</w:t>
      </w:r>
      <w:r>
        <w:rPr>
          <w:rFonts w:ascii="Trebuchet MS" w:hAnsi="Trebuchet MS"/>
          <w:sz w:val="22"/>
          <w:szCs w:val="22"/>
          <w:lang w:val="ro-RO"/>
        </w:rPr>
        <w:t>uării cu Nutrienți; (2</w:t>
      </w:r>
      <w:r w:rsidRPr="00DD25D2">
        <w:rPr>
          <w:rFonts w:ascii="Trebuchet MS" w:hAnsi="Trebuchet MS"/>
          <w:sz w:val="22"/>
          <w:szCs w:val="22"/>
          <w:lang w:val="ro-RO"/>
        </w:rPr>
        <w:t>) Întărirea capacității insti</w:t>
      </w:r>
      <w:r>
        <w:rPr>
          <w:rFonts w:ascii="Trebuchet MS" w:hAnsi="Trebuchet MS"/>
          <w:sz w:val="22"/>
          <w:szCs w:val="22"/>
          <w:lang w:val="ro-RO"/>
        </w:rPr>
        <w:t>tuționale și de reglementare; (3</w:t>
      </w:r>
      <w:r w:rsidRPr="00DD25D2">
        <w:rPr>
          <w:rFonts w:ascii="Trebuchet MS" w:hAnsi="Trebuchet MS"/>
          <w:sz w:val="22"/>
          <w:szCs w:val="22"/>
          <w:lang w:val="ro-RO"/>
        </w:rPr>
        <w:t xml:space="preserve">) Strategia de conștientizare publică şi </w:t>
      </w:r>
      <w:r>
        <w:rPr>
          <w:rFonts w:ascii="Trebuchet MS" w:hAnsi="Trebuchet MS"/>
          <w:sz w:val="22"/>
          <w:szCs w:val="22"/>
          <w:lang w:val="ro-RO"/>
        </w:rPr>
        <w:t>sprijin pentru informare; şi (4</w:t>
      </w:r>
      <w:r w:rsidRPr="00DD25D2">
        <w:rPr>
          <w:rFonts w:ascii="Trebuchet MS" w:hAnsi="Trebuchet MS"/>
          <w:sz w:val="22"/>
          <w:szCs w:val="22"/>
          <w:lang w:val="ro-RO"/>
        </w:rPr>
        <w:t xml:space="preserve">) Managementul </w:t>
      </w:r>
      <w:r>
        <w:rPr>
          <w:rFonts w:ascii="Trebuchet MS" w:hAnsi="Trebuchet MS"/>
          <w:sz w:val="22"/>
          <w:szCs w:val="22"/>
          <w:lang w:val="ro-RO"/>
        </w:rPr>
        <w:t>P</w:t>
      </w:r>
      <w:r w:rsidRPr="00DD25D2">
        <w:rPr>
          <w:rFonts w:ascii="Trebuchet MS" w:hAnsi="Trebuchet MS"/>
          <w:sz w:val="22"/>
          <w:szCs w:val="22"/>
          <w:lang w:val="ro-RO"/>
        </w:rPr>
        <w:t>roiectului.</w:t>
      </w:r>
    </w:p>
    <w:p w:rsidR="00557A4A" w:rsidRDefault="00557A4A" w:rsidP="0068174F">
      <w:pPr>
        <w:spacing w:before="120" w:after="120"/>
        <w:ind w:left="720"/>
        <w:jc w:val="both"/>
        <w:rPr>
          <w:rFonts w:ascii="Trebuchet MS" w:hAnsi="Trebuchet MS"/>
          <w:sz w:val="22"/>
          <w:szCs w:val="22"/>
          <w:lang w:val="ro-RO"/>
        </w:rPr>
      </w:pPr>
      <w:r>
        <w:rPr>
          <w:rFonts w:ascii="Trebuchet MS" w:hAnsi="Trebuchet MS"/>
          <w:sz w:val="22"/>
          <w:szCs w:val="22"/>
        </w:rPr>
        <w:tab/>
      </w:r>
      <w:r w:rsidRPr="00A2213E">
        <w:rPr>
          <w:rFonts w:ascii="Trebuchet MS" w:hAnsi="Trebuchet MS"/>
          <w:b/>
          <w:sz w:val="22"/>
          <w:szCs w:val="22"/>
        </w:rPr>
        <w:t>1.</w:t>
      </w:r>
      <w:r>
        <w:rPr>
          <w:rFonts w:ascii="Trebuchet MS" w:hAnsi="Trebuchet MS"/>
          <w:sz w:val="22"/>
          <w:szCs w:val="22"/>
        </w:rPr>
        <w:t xml:space="preserve"> </w:t>
      </w:r>
      <w:r w:rsidRPr="00DD25D2">
        <w:rPr>
          <w:rFonts w:ascii="Trebuchet MS" w:hAnsi="Trebuchet MS"/>
          <w:b/>
          <w:sz w:val="22"/>
          <w:szCs w:val="22"/>
          <w:lang w:val="ro-RO"/>
        </w:rPr>
        <w:t xml:space="preserve">Componenta 1 – </w:t>
      </w:r>
      <w:r w:rsidRPr="00DD25D2">
        <w:rPr>
          <w:rFonts w:ascii="Trebuchet MS" w:hAnsi="Trebuchet MS"/>
          <w:sz w:val="22"/>
          <w:szCs w:val="22"/>
          <w:lang w:val="ro-RO"/>
        </w:rPr>
        <w:t>Investiții la Nivelul Comunităților Locale pentru Reducerea Poluării cu Nutrienți</w:t>
      </w:r>
      <w:r>
        <w:rPr>
          <w:rFonts w:ascii="Trebuchet MS" w:hAnsi="Trebuchet MS"/>
          <w:sz w:val="22"/>
          <w:szCs w:val="22"/>
          <w:lang w:val="ro-RO"/>
        </w:rPr>
        <w:t>-</w:t>
      </w:r>
      <w:r w:rsidRPr="00DD25D2">
        <w:rPr>
          <w:rFonts w:ascii="Trebuchet MS" w:hAnsi="Trebuchet MS"/>
          <w:sz w:val="22"/>
          <w:szCs w:val="22"/>
          <w:lang w:val="ro-RO"/>
        </w:rPr>
        <w:t xml:space="preserve"> oferă sprijin pentru realizarea de investiții și practici eficiente de reducere a poluării cu nutrienți provenind din surse agricole, creșterea animalelor și surse umane. Beneficiarii (unitățile administrativ teritoriale – UAT sau asocieri de UAT) vor propune sub-proiecte, selectate dintr-un meniu de investiții, pe baza unor criterii de eligibilitate stabilite și cu obiectivul principal de a reduce poluarea apelor cu nutrienți, în conformitate cu prevederile “Ghidului Solicitantului” utilizat pentru programul competitiv de finanțare de către potențialii aplicanți. Meniul de investiții cuprinde: 1. Investiţii pentru managementul gunoiului de grajd (1.1. Construirea unor platforme comunale de depozitare şi gospodărire a gunoiului de grajd, a unor sisteme de compostare, ambalare / peletizare şi a unor staţii de biogaz pentru a promova o mai bună gestionare a gunoiului de grajd; 1.2. Imbunatatirea amenajărilor existente destinate depozitării gunoiului de grajd şi/sau compostării acestuia; 2. Investiţii pentru reducerea poluării cu ape uzate (Canalizare şi epurarea apelor uzate); 3. Îmbunătăţirea protecţiei cursurilor de apă împotriva nutrienţilor şi a scurgerilor de suprafaţă (Înfiintarea de perdelele forestiere de protecţie).</w:t>
      </w:r>
    </w:p>
    <w:p w:rsidR="00557A4A" w:rsidRDefault="00557A4A" w:rsidP="0068174F">
      <w:pPr>
        <w:pStyle w:val="Default"/>
        <w:spacing w:after="120"/>
        <w:ind w:left="720"/>
        <w:jc w:val="both"/>
        <w:rPr>
          <w:rFonts w:ascii="Trebuchet MS" w:hAnsi="Trebuchet MS"/>
          <w:sz w:val="22"/>
          <w:szCs w:val="22"/>
        </w:rPr>
      </w:pPr>
      <w:r>
        <w:rPr>
          <w:rFonts w:ascii="Trebuchet MS" w:hAnsi="Trebuchet MS"/>
          <w:b/>
          <w:sz w:val="22"/>
          <w:szCs w:val="22"/>
        </w:rPr>
        <w:tab/>
        <w:t>2.</w:t>
      </w:r>
      <w:r>
        <w:rPr>
          <w:rFonts w:ascii="Trebuchet MS" w:hAnsi="Trebuchet MS"/>
          <w:sz w:val="22"/>
          <w:szCs w:val="22"/>
        </w:rPr>
        <w:t xml:space="preserve"> </w:t>
      </w:r>
      <w:r w:rsidRPr="00A2213E">
        <w:rPr>
          <w:rFonts w:ascii="Trebuchet MS" w:hAnsi="Trebuchet MS"/>
          <w:b/>
          <w:sz w:val="22"/>
          <w:szCs w:val="22"/>
        </w:rPr>
        <w:t xml:space="preserve">Componenta 2- </w:t>
      </w:r>
      <w:r w:rsidRPr="00A2213E">
        <w:rPr>
          <w:rFonts w:ascii="Trebuchet MS" w:hAnsi="Trebuchet MS"/>
          <w:sz w:val="22"/>
          <w:szCs w:val="22"/>
        </w:rPr>
        <w:t xml:space="preserve">Întărirea capacității instituționale și de reglementare: Această componentă se concentrează pe dezvoltarea capacităţii insituționale și de coordonare în cadrul unor instituții, autorități, agenții și alți factori de interes relevanți la nivel național și local implicați în reglementarea, implementarea, </w:t>
      </w:r>
      <w:r w:rsidRPr="00735895">
        <w:rPr>
          <w:rFonts w:ascii="Trebuchet MS" w:hAnsi="Trebuchet MS"/>
          <w:sz w:val="22"/>
          <w:szCs w:val="22"/>
        </w:rPr>
        <w:t>monitorizarea și</w:t>
      </w:r>
      <w:r>
        <w:rPr>
          <w:rFonts w:ascii="Trebuchet MS" w:hAnsi="Trebuchet MS"/>
          <w:sz w:val="22"/>
          <w:szCs w:val="22"/>
        </w:rPr>
        <w:t xml:space="preserve"> raportarea Directivei Nitraţi</w:t>
      </w:r>
      <w:r w:rsidRPr="00735895">
        <w:rPr>
          <w:rFonts w:ascii="Trebuchet MS" w:hAnsi="Trebuchet MS"/>
          <w:sz w:val="22"/>
          <w:szCs w:val="22"/>
        </w:rPr>
        <w:t xml:space="preserve"> (Directiva Europeană 91/676/CEE a Consiliului din 12 decembrie 1991 privind protecţia apelor împotriva poluării cauzate de nitraţii din surse agricole) și a Directiva Cadru pentru Apă UE (Directiva 2000/60/CE a Parlamentului European şi a Consiliului de stabilire a unui cadru de politică comunitară în domeniul apei. Proiectul va contribui prin furnizarea de echipamente, software și alte facilități necesare, inclusiv sesiuni de instruire specializate pentru MAP</w:t>
      </w:r>
      <w:r>
        <w:rPr>
          <w:rFonts w:ascii="Trebuchet MS" w:hAnsi="Trebuchet MS"/>
          <w:sz w:val="22"/>
          <w:szCs w:val="22"/>
        </w:rPr>
        <w:t xml:space="preserve"> (Ministerul Apelor și Pădurilor)</w:t>
      </w:r>
      <w:r w:rsidRPr="00735895">
        <w:rPr>
          <w:rFonts w:ascii="Trebuchet MS" w:hAnsi="Trebuchet MS"/>
          <w:sz w:val="22"/>
          <w:szCs w:val="22"/>
        </w:rPr>
        <w:t>, ANAR</w:t>
      </w:r>
      <w:r>
        <w:rPr>
          <w:rFonts w:ascii="Trebuchet MS" w:hAnsi="Trebuchet MS"/>
          <w:sz w:val="22"/>
          <w:szCs w:val="22"/>
        </w:rPr>
        <w:t xml:space="preserve"> (Administrația Națională ”Apele Române”)</w:t>
      </w:r>
      <w:r w:rsidRPr="00735895">
        <w:rPr>
          <w:rFonts w:ascii="Trebuchet MS" w:hAnsi="Trebuchet MS"/>
          <w:sz w:val="22"/>
          <w:szCs w:val="22"/>
        </w:rPr>
        <w:t>, MADR</w:t>
      </w:r>
      <w:r>
        <w:rPr>
          <w:rFonts w:ascii="Trebuchet MS" w:hAnsi="Trebuchet MS"/>
          <w:sz w:val="22"/>
          <w:szCs w:val="22"/>
        </w:rPr>
        <w:t xml:space="preserve"> (Minsterul Agriculturii și Dezvoltării Rurale)</w:t>
      </w:r>
      <w:r w:rsidRPr="00735895">
        <w:rPr>
          <w:rFonts w:ascii="Trebuchet MS" w:hAnsi="Trebuchet MS"/>
          <w:sz w:val="22"/>
          <w:szCs w:val="22"/>
        </w:rPr>
        <w:t>, APIA</w:t>
      </w:r>
      <w:r>
        <w:rPr>
          <w:rFonts w:ascii="Trebuchet MS" w:hAnsi="Trebuchet MS"/>
          <w:sz w:val="22"/>
          <w:szCs w:val="22"/>
        </w:rPr>
        <w:t xml:space="preserve"> (Agenția de Plăți și Intervenții în Agricultură)</w:t>
      </w:r>
      <w:r w:rsidRPr="00735895">
        <w:rPr>
          <w:rFonts w:ascii="Trebuchet MS" w:hAnsi="Trebuchet MS"/>
          <w:sz w:val="22"/>
          <w:szCs w:val="22"/>
        </w:rPr>
        <w:t xml:space="preserve">, Agenția Națională de Protecție a Mediului, Garda de Mediu și Direcțiile de Sănătate Publică, precum și Institutul Național de Cercetare-Dezvoltare pentru Pedologie, Agrochimie și Protecția Mediului. </w:t>
      </w:r>
    </w:p>
    <w:p w:rsidR="00557A4A" w:rsidRPr="00735895" w:rsidRDefault="00557A4A" w:rsidP="00557A4A">
      <w:pPr>
        <w:pStyle w:val="Default"/>
        <w:ind w:left="720"/>
        <w:jc w:val="both"/>
        <w:rPr>
          <w:rFonts w:ascii="Trebuchet MS" w:hAnsi="Trebuchet MS"/>
          <w:sz w:val="22"/>
          <w:szCs w:val="22"/>
        </w:rPr>
      </w:pPr>
      <w:r w:rsidRPr="00735895">
        <w:rPr>
          <w:rFonts w:ascii="Trebuchet MS" w:hAnsi="Trebuchet MS"/>
          <w:b/>
          <w:sz w:val="22"/>
          <w:szCs w:val="22"/>
        </w:rPr>
        <w:tab/>
        <w:t>3.</w:t>
      </w:r>
      <w:r w:rsidRPr="00735895">
        <w:rPr>
          <w:rFonts w:ascii="Trebuchet MS" w:hAnsi="Trebuchet MS"/>
          <w:sz w:val="22"/>
          <w:szCs w:val="22"/>
        </w:rPr>
        <w:t xml:space="preserve"> </w:t>
      </w:r>
      <w:proofErr w:type="spellStart"/>
      <w:r w:rsidRPr="00735895">
        <w:rPr>
          <w:rFonts w:ascii="Trebuchet MS" w:hAnsi="Trebuchet MS"/>
          <w:b/>
          <w:sz w:val="22"/>
          <w:szCs w:val="22"/>
          <w:lang w:val="en-US"/>
        </w:rPr>
        <w:t>Componenta</w:t>
      </w:r>
      <w:proofErr w:type="spellEnd"/>
      <w:r w:rsidRPr="00735895">
        <w:rPr>
          <w:rFonts w:ascii="Trebuchet MS" w:hAnsi="Trebuchet MS"/>
          <w:b/>
          <w:sz w:val="22"/>
          <w:szCs w:val="22"/>
          <w:lang w:val="en-US"/>
        </w:rPr>
        <w:t xml:space="preserve"> 3 – </w:t>
      </w:r>
      <w:proofErr w:type="spellStart"/>
      <w:r w:rsidRPr="00735895">
        <w:rPr>
          <w:rFonts w:ascii="Trebuchet MS" w:hAnsi="Trebuchet MS"/>
          <w:b/>
          <w:sz w:val="22"/>
          <w:szCs w:val="22"/>
          <w:lang w:val="en-US"/>
        </w:rPr>
        <w:t>Strategia</w:t>
      </w:r>
      <w:proofErr w:type="spellEnd"/>
      <w:r w:rsidRPr="00735895">
        <w:rPr>
          <w:rFonts w:ascii="Trebuchet MS" w:hAnsi="Trebuchet MS"/>
          <w:b/>
          <w:sz w:val="22"/>
          <w:szCs w:val="22"/>
          <w:lang w:val="en-US"/>
        </w:rPr>
        <w:t xml:space="preserve"> de </w:t>
      </w:r>
      <w:proofErr w:type="spellStart"/>
      <w:r w:rsidRPr="00735895">
        <w:rPr>
          <w:rFonts w:ascii="Trebuchet MS" w:hAnsi="Trebuchet MS"/>
          <w:b/>
          <w:sz w:val="22"/>
          <w:szCs w:val="22"/>
          <w:lang w:val="en-US"/>
        </w:rPr>
        <w:t>conștientizare</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publică</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şi</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sprijin</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pentru</w:t>
      </w:r>
      <w:proofErr w:type="spellEnd"/>
      <w:r w:rsidRPr="00735895">
        <w:rPr>
          <w:rFonts w:ascii="Trebuchet MS" w:hAnsi="Trebuchet MS"/>
          <w:b/>
          <w:sz w:val="22"/>
          <w:szCs w:val="22"/>
          <w:lang w:val="en-US"/>
        </w:rPr>
        <w:t xml:space="preserve"> </w:t>
      </w:r>
      <w:proofErr w:type="spellStart"/>
      <w:r w:rsidRPr="00735895">
        <w:rPr>
          <w:rFonts w:ascii="Trebuchet MS" w:hAnsi="Trebuchet MS"/>
          <w:b/>
          <w:sz w:val="22"/>
          <w:szCs w:val="22"/>
          <w:lang w:val="en-US"/>
        </w:rPr>
        <w:t>informare</w:t>
      </w:r>
      <w:proofErr w:type="spellEnd"/>
      <w:r w:rsidRPr="00735895">
        <w:rPr>
          <w:rFonts w:ascii="Trebuchet MS" w:hAnsi="Trebuchet MS"/>
          <w:b/>
          <w:sz w:val="22"/>
          <w:szCs w:val="22"/>
          <w:lang w:val="en-US"/>
        </w:rPr>
        <w:t xml:space="preserve"> </w:t>
      </w:r>
      <w:r w:rsidRPr="00735895">
        <w:rPr>
          <w:rFonts w:ascii="Trebuchet MS" w:hAnsi="Trebuchet MS"/>
          <w:b/>
          <w:sz w:val="22"/>
          <w:szCs w:val="22"/>
          <w:lang w:val="en-US"/>
        </w:rPr>
        <w:tab/>
      </w:r>
      <w:r w:rsidRPr="00735895">
        <w:rPr>
          <w:rFonts w:ascii="Trebuchet MS" w:hAnsi="Trebuchet MS"/>
          <w:i/>
          <w:sz w:val="22"/>
          <w:szCs w:val="22"/>
        </w:rPr>
        <w:t>Realizarea activităților de conștientizare publică la nivel local, de bazin hidrografic, național și regional, inclusiv întâlniri, ateliere, excursii, vizite de studiu și evenimente și produse mass-media, pentru a prezenta proiectul și beneficiile sale, pentru a promova îmbunătățirea condițiilor de igienă în mediul rural precum și implementarea bunelor practici agricole</w:t>
      </w:r>
      <w:r w:rsidRPr="00735895">
        <w:rPr>
          <w:rFonts w:ascii="Trebuchet MS" w:hAnsi="Trebuchet MS"/>
          <w:sz w:val="22"/>
          <w:szCs w:val="22"/>
        </w:rPr>
        <w:t xml:space="preserve">. În special, componenta promovează îmbunătățirea condițiilor de igienă din mediul rural din toate regiunile agro-climatice din țară, implementarea bunelor practici agricole, precum tratarea cu compost, conservarea terenurilor agricole, rotaţia culturilor, etc. </w:t>
      </w:r>
    </w:p>
    <w:p w:rsidR="00557A4A" w:rsidRDefault="00557A4A" w:rsidP="00557A4A">
      <w:pPr>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Contractul</w:t>
      </w:r>
      <w:proofErr w:type="spellEnd"/>
      <w:r w:rsidRPr="000D75C5">
        <w:rPr>
          <w:rFonts w:ascii="Trebuchet MS" w:hAnsi="Trebuchet MS"/>
          <w:sz w:val="22"/>
          <w:szCs w:val="22"/>
        </w:rPr>
        <w:t xml:space="preserve"> individual de </w:t>
      </w:r>
      <w:proofErr w:type="spellStart"/>
      <w:r w:rsidRPr="000D75C5">
        <w:rPr>
          <w:rFonts w:ascii="Trebuchet MS" w:hAnsi="Trebuchet MS"/>
          <w:sz w:val="22"/>
          <w:szCs w:val="22"/>
        </w:rPr>
        <w:t>muncă</w:t>
      </w:r>
      <w:proofErr w:type="spellEnd"/>
      <w:r w:rsidRPr="000D75C5">
        <w:rPr>
          <w:rFonts w:ascii="Trebuchet MS" w:hAnsi="Trebuchet MS"/>
          <w:sz w:val="22"/>
          <w:szCs w:val="22"/>
        </w:rPr>
        <w:t xml:space="preserve"> se </w:t>
      </w:r>
      <w:proofErr w:type="spellStart"/>
      <w:proofErr w:type="gramStart"/>
      <w:r w:rsidRPr="000D75C5">
        <w:rPr>
          <w:rFonts w:ascii="Trebuchet MS" w:hAnsi="Trebuchet MS"/>
          <w:sz w:val="22"/>
          <w:szCs w:val="22"/>
        </w:rPr>
        <w:t>va</w:t>
      </w:r>
      <w:proofErr w:type="spellEnd"/>
      <w:proofErr w:type="gramEnd"/>
      <w:r w:rsidRPr="000D75C5">
        <w:rPr>
          <w:rFonts w:ascii="Trebuchet MS" w:hAnsi="Trebuchet MS"/>
          <w:sz w:val="22"/>
          <w:szCs w:val="22"/>
        </w:rPr>
        <w:t xml:space="preserve"> </w:t>
      </w:r>
      <w:proofErr w:type="spellStart"/>
      <w:r w:rsidRPr="000D75C5">
        <w:rPr>
          <w:rFonts w:ascii="Trebuchet MS" w:hAnsi="Trebuchet MS"/>
          <w:sz w:val="22"/>
          <w:szCs w:val="22"/>
        </w:rPr>
        <w:t>încheia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o </w:t>
      </w:r>
      <w:proofErr w:type="spellStart"/>
      <w:r w:rsidRPr="000D75C5">
        <w:rPr>
          <w:rFonts w:ascii="Trebuchet MS" w:hAnsi="Trebuchet MS"/>
          <w:sz w:val="22"/>
          <w:szCs w:val="22"/>
        </w:rPr>
        <w:t>perioadă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determinată</w:t>
      </w:r>
      <w:proofErr w:type="spellEnd"/>
      <w:r w:rsidRPr="000D75C5">
        <w:rPr>
          <w:rFonts w:ascii="Trebuchet MS" w:hAnsi="Trebuchet MS"/>
          <w:sz w:val="22"/>
          <w:szCs w:val="22"/>
        </w:rPr>
        <w:t xml:space="preserve">, </w:t>
      </w:r>
      <w:r w:rsidRPr="000D75C5">
        <w:rPr>
          <w:rFonts w:ascii="Trebuchet MS" w:hAnsi="Trebuchet MS"/>
          <w:sz w:val="22"/>
          <w:szCs w:val="22"/>
          <w:lang w:val="ro-RO"/>
        </w:rPr>
        <w:t>respectiv până la data de 31.0</w:t>
      </w:r>
      <w:r>
        <w:rPr>
          <w:rFonts w:ascii="Trebuchet MS" w:hAnsi="Trebuchet MS"/>
          <w:sz w:val="22"/>
          <w:szCs w:val="22"/>
          <w:lang w:val="ro-RO"/>
        </w:rPr>
        <w:t>3.2022</w:t>
      </w:r>
      <w:r w:rsidRPr="000D75C5">
        <w:rPr>
          <w:rFonts w:ascii="Trebuchet MS" w:hAnsi="Trebuchet MS"/>
          <w:sz w:val="22"/>
          <w:szCs w:val="22"/>
          <w:lang w:val="ro-RO"/>
        </w:rPr>
        <w:t>.</w:t>
      </w:r>
      <w:r w:rsidRPr="000D75C5">
        <w:rPr>
          <w:rFonts w:ascii="Trebuchet MS" w:hAnsi="Trebuchet MS"/>
          <w:sz w:val="22"/>
          <w:szCs w:val="22"/>
        </w:rPr>
        <w:t xml:space="preserve"> </w:t>
      </w:r>
    </w:p>
    <w:p w:rsidR="00557A4A" w:rsidRDefault="00557A4A" w:rsidP="00557A4A">
      <w:pPr>
        <w:ind w:left="720"/>
        <w:jc w:val="both"/>
        <w:rPr>
          <w:rFonts w:ascii="Trebuchet MS" w:hAnsi="Trebuchet MS"/>
          <w:sz w:val="22"/>
          <w:szCs w:val="22"/>
        </w:rPr>
      </w:pPr>
    </w:p>
    <w:p w:rsidR="00557A4A" w:rsidRDefault="00557A4A" w:rsidP="00557A4A">
      <w:pPr>
        <w:ind w:left="720"/>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Calificările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minime</w:t>
      </w:r>
      <w:proofErr w:type="spellEnd"/>
      <w:r w:rsidRPr="000D75C5">
        <w:rPr>
          <w:rFonts w:ascii="Trebuchet MS" w:hAnsi="Trebuchet MS"/>
          <w:sz w:val="22"/>
          <w:szCs w:val="22"/>
        </w:rPr>
        <w:t xml:space="preserve"> </w:t>
      </w:r>
      <w:proofErr w:type="spellStart"/>
      <w:r w:rsidRPr="00557A4A">
        <w:rPr>
          <w:rFonts w:ascii="Trebuchet MS" w:hAnsi="Trebuchet MS"/>
          <w:sz w:val="22"/>
          <w:szCs w:val="22"/>
        </w:rPr>
        <w:t>solicitate</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pentru</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ocuparea</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postului</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sunt</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următoarele</w:t>
      </w:r>
      <w:proofErr w:type="spellEnd"/>
      <w:r w:rsidRPr="00557A4A">
        <w:rPr>
          <w:rFonts w:ascii="Trebuchet MS" w:hAnsi="Trebuchet MS"/>
          <w:sz w:val="22"/>
          <w:szCs w:val="22"/>
        </w:rPr>
        <w:t>:</w:t>
      </w:r>
    </w:p>
    <w:p w:rsidR="00557A4A" w:rsidRPr="00557A4A" w:rsidRDefault="00557A4A" w:rsidP="00557A4A">
      <w:pPr>
        <w:ind w:left="720"/>
        <w:rPr>
          <w:rFonts w:ascii="Trebuchet MS" w:hAnsi="Trebuchet MS"/>
          <w:sz w:val="22"/>
          <w:szCs w:val="22"/>
        </w:rPr>
      </w:pP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Studii superioare şi masterat în domeniul economic</w:t>
      </w:r>
      <w:r w:rsidR="00B631B7">
        <w:rPr>
          <w:rFonts w:ascii="Trebuchet MS" w:hAnsi="Trebuchet MS"/>
          <w:sz w:val="22"/>
          <w:szCs w:val="22"/>
          <w:lang w:val="ro-RO"/>
        </w:rPr>
        <w:t xml:space="preserve"> sau echivalent</w:t>
      </w:r>
      <w:r w:rsidR="00B631B7">
        <w:rPr>
          <w:rStyle w:val="FootnoteReference"/>
          <w:rFonts w:ascii="Trebuchet MS" w:hAnsi="Trebuchet MS"/>
          <w:sz w:val="22"/>
          <w:szCs w:val="22"/>
          <w:lang w:val="ro-RO"/>
        </w:rPr>
        <w:footnoteReference w:id="1"/>
      </w:r>
      <w:r w:rsidRPr="00557A4A">
        <w:rPr>
          <w:rFonts w:ascii="Trebuchet MS" w:hAnsi="Trebuchet MS"/>
          <w:sz w:val="22"/>
          <w:szCs w:val="22"/>
          <w:lang w:val="ro-RO"/>
        </w:rPr>
        <w:t>;</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lastRenderedPageBreak/>
        <w:t>Cel puţin 7 ani de experienţă practică în domeniul managementului financiar și, de preferat, cel puțin 3 ani de experiență relevantă în domeniul contabilității proiectelor cu finanţare internaţională;</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Cel puţin 3 ani experienţă în domeniul finanţelor publice;</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Experienţă practică dovedită în domeniul implementării proiectelor și controlul financiar;</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Bună cunoaştere a legislaţiei naţionale în domeniul financiar-contabil şi al bugetului;</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Experienţă relevantă în domeniul managementului fondurilor şi procesului bugetar;</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Experienţă practică în asigurarea procedurilor de control intern;</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Bună cunoaştere a procedurilor şi cerinţelor financiare ale Băncii Mondiale; Experienţa în lucrul cu Banca Mondială reprezintă un avantaj.</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Experienţă relevantă în producerea de rapoarte financiare către un număr mare de instituţii;</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Cunoştinţe avansate de lucru cu calculatorul şi o bună cunoaştere a pachetului MS Office (MS Word, Excel, Access, Outlook, Power Point</w:t>
      </w:r>
      <w:r w:rsidR="009A2866">
        <w:rPr>
          <w:rFonts w:ascii="Trebuchet MS" w:hAnsi="Trebuchet MS"/>
          <w:sz w:val="22"/>
          <w:szCs w:val="22"/>
          <w:lang w:val="ro-RO"/>
        </w:rPr>
        <w:t>, MS Project</w:t>
      </w:r>
      <w:r w:rsidRPr="00557A4A">
        <w:rPr>
          <w:rFonts w:ascii="Trebuchet MS" w:hAnsi="Trebuchet MS"/>
          <w:sz w:val="22"/>
          <w:szCs w:val="22"/>
          <w:lang w:val="ro-RO"/>
        </w:rPr>
        <w:t>);</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Capacitate dovedită de conducere şi de lucru în echipă;</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Capacitate bună de comunicare cu persoane având pregătiri şi statute diferite, precum şi cu autorităţi locale şi naţionale;</w:t>
      </w:r>
    </w:p>
    <w:p w:rsidR="00557A4A" w:rsidRPr="00557A4A" w:rsidRDefault="00557A4A" w:rsidP="00557A4A">
      <w:pPr>
        <w:numPr>
          <w:ilvl w:val="1"/>
          <w:numId w:val="2"/>
        </w:numPr>
        <w:ind w:left="990"/>
        <w:jc w:val="both"/>
        <w:rPr>
          <w:rFonts w:ascii="Trebuchet MS" w:hAnsi="Trebuchet MS"/>
          <w:sz w:val="22"/>
          <w:szCs w:val="22"/>
          <w:lang w:val="ro-RO"/>
        </w:rPr>
      </w:pPr>
      <w:r w:rsidRPr="00557A4A">
        <w:rPr>
          <w:rFonts w:ascii="Trebuchet MS" w:hAnsi="Trebuchet MS"/>
          <w:sz w:val="22"/>
          <w:szCs w:val="22"/>
          <w:lang w:val="ro-RO"/>
        </w:rPr>
        <w:t>Bună cunoaştere a limbii engleze scris/vorbit/citit este obligatorie.</w:t>
      </w:r>
    </w:p>
    <w:p w:rsidR="00557A4A" w:rsidRPr="00557A4A" w:rsidRDefault="00B24466" w:rsidP="00557A4A">
      <w:pPr>
        <w:ind w:left="720"/>
        <w:jc w:val="both"/>
        <w:rPr>
          <w:rFonts w:ascii="Trebuchet MS" w:hAnsi="Trebuchet MS"/>
          <w:sz w:val="22"/>
          <w:szCs w:val="22"/>
        </w:rPr>
      </w:pPr>
      <w:r>
        <w:rPr>
          <w:rFonts w:ascii="Trebuchet MS" w:hAnsi="Trebuchet MS"/>
          <w:sz w:val="22"/>
          <w:szCs w:val="22"/>
        </w:rPr>
        <w:tab/>
      </w:r>
      <w:proofErr w:type="spellStart"/>
      <w:r>
        <w:rPr>
          <w:rFonts w:ascii="Trebuchet MS" w:hAnsi="Trebuchet MS"/>
          <w:sz w:val="22"/>
          <w:szCs w:val="22"/>
        </w:rPr>
        <w:t>Selectia</w:t>
      </w:r>
      <w:proofErr w:type="spellEnd"/>
      <w:r>
        <w:rPr>
          <w:rFonts w:ascii="Trebuchet MS" w:hAnsi="Trebuchet MS"/>
          <w:sz w:val="22"/>
          <w:szCs w:val="22"/>
        </w:rPr>
        <w:t xml:space="preserve"> se </w:t>
      </w:r>
      <w:proofErr w:type="spellStart"/>
      <w:r>
        <w:rPr>
          <w:rFonts w:ascii="Trebuchet MS" w:hAnsi="Trebuchet MS"/>
          <w:sz w:val="22"/>
          <w:szCs w:val="22"/>
        </w:rPr>
        <w:t>va</w:t>
      </w:r>
      <w:proofErr w:type="spellEnd"/>
      <w:r>
        <w:rPr>
          <w:rFonts w:ascii="Trebuchet MS" w:hAnsi="Trebuchet MS"/>
          <w:sz w:val="22"/>
          <w:szCs w:val="22"/>
        </w:rPr>
        <w:t xml:space="preserve"> </w:t>
      </w:r>
      <w:proofErr w:type="spellStart"/>
      <w:r>
        <w:rPr>
          <w:rFonts w:ascii="Trebuchet MS" w:hAnsi="Trebuchet MS"/>
          <w:sz w:val="22"/>
          <w:szCs w:val="22"/>
        </w:rPr>
        <w:t>desfasura</w:t>
      </w:r>
      <w:proofErr w:type="spellEnd"/>
      <w:r>
        <w:rPr>
          <w:rFonts w:ascii="Trebuchet MS" w:hAnsi="Trebuchet MS"/>
          <w:sz w:val="22"/>
          <w:szCs w:val="22"/>
        </w:rPr>
        <w:t xml:space="preserve"> in </w:t>
      </w:r>
      <w:proofErr w:type="spellStart"/>
      <w:r>
        <w:rPr>
          <w:rFonts w:ascii="Trebuchet MS" w:hAnsi="Trebuchet MS"/>
          <w:sz w:val="22"/>
          <w:szCs w:val="22"/>
        </w:rPr>
        <w:t>conformitate</w:t>
      </w:r>
      <w:proofErr w:type="spellEnd"/>
      <w:r>
        <w:rPr>
          <w:rFonts w:ascii="Trebuchet MS" w:hAnsi="Trebuchet MS"/>
          <w:sz w:val="22"/>
          <w:szCs w:val="22"/>
        </w:rPr>
        <w:t xml:space="preserve"> cu </w:t>
      </w:r>
      <w:proofErr w:type="spellStart"/>
      <w:r>
        <w:rPr>
          <w:rFonts w:ascii="Trebuchet MS" w:hAnsi="Trebuchet MS"/>
          <w:sz w:val="22"/>
          <w:szCs w:val="22"/>
        </w:rPr>
        <w:t>Procedura</w:t>
      </w:r>
      <w:proofErr w:type="spellEnd"/>
      <w:r>
        <w:rPr>
          <w:rFonts w:ascii="Trebuchet MS" w:hAnsi="Trebuchet MS"/>
          <w:sz w:val="22"/>
          <w:szCs w:val="22"/>
        </w:rPr>
        <w:t xml:space="preserve"> </w:t>
      </w:r>
      <w:proofErr w:type="spellStart"/>
      <w:r>
        <w:rPr>
          <w:rFonts w:ascii="Trebuchet MS" w:hAnsi="Trebuchet MS"/>
          <w:sz w:val="22"/>
          <w:szCs w:val="22"/>
        </w:rPr>
        <w:t>Bancii</w:t>
      </w:r>
      <w:proofErr w:type="spellEnd"/>
      <w:r>
        <w:rPr>
          <w:rFonts w:ascii="Trebuchet MS" w:hAnsi="Trebuchet MS"/>
          <w:sz w:val="22"/>
          <w:szCs w:val="22"/>
        </w:rPr>
        <w:t xml:space="preserve"> </w:t>
      </w:r>
      <w:proofErr w:type="spellStart"/>
      <w:r>
        <w:rPr>
          <w:rFonts w:ascii="Trebuchet MS" w:hAnsi="Trebuchet MS"/>
          <w:sz w:val="22"/>
          <w:szCs w:val="22"/>
        </w:rPr>
        <w:t>Mondiale</w:t>
      </w:r>
      <w:proofErr w:type="spellEnd"/>
      <w:r>
        <w:rPr>
          <w:rFonts w:ascii="Trebuchet MS" w:hAnsi="Trebuchet MS"/>
          <w:sz w:val="22"/>
          <w:szCs w:val="22"/>
        </w:rPr>
        <w:t xml:space="preserve"> de </w:t>
      </w:r>
      <w:proofErr w:type="spellStart"/>
      <w:r>
        <w:rPr>
          <w:rFonts w:ascii="Trebuchet MS" w:hAnsi="Trebuchet MS"/>
          <w:sz w:val="22"/>
          <w:szCs w:val="22"/>
        </w:rPr>
        <w:t>Selectie</w:t>
      </w:r>
      <w:proofErr w:type="spellEnd"/>
      <w:r>
        <w:rPr>
          <w:rFonts w:ascii="Trebuchet MS" w:hAnsi="Trebuchet MS"/>
          <w:sz w:val="22"/>
          <w:szCs w:val="22"/>
        </w:rPr>
        <w:t xml:space="preserve"> a </w:t>
      </w:r>
      <w:proofErr w:type="spellStart"/>
      <w:r>
        <w:rPr>
          <w:rFonts w:ascii="Trebuchet MS" w:hAnsi="Trebuchet MS"/>
          <w:sz w:val="22"/>
          <w:szCs w:val="22"/>
        </w:rPr>
        <w:t>consultantilor</w:t>
      </w:r>
      <w:proofErr w:type="spellEnd"/>
      <w:r>
        <w:rPr>
          <w:rFonts w:ascii="Trebuchet MS" w:hAnsi="Trebuchet MS"/>
          <w:sz w:val="22"/>
          <w:szCs w:val="22"/>
        </w:rPr>
        <w:t xml:space="preserve"> </w:t>
      </w:r>
      <w:proofErr w:type="spellStart"/>
      <w:r>
        <w:rPr>
          <w:rFonts w:ascii="Trebuchet MS" w:hAnsi="Trebuchet MS"/>
          <w:sz w:val="22"/>
          <w:szCs w:val="22"/>
        </w:rPr>
        <w:t>individuali</w:t>
      </w:r>
      <w:proofErr w:type="spellEnd"/>
      <w:r>
        <w:rPr>
          <w:rFonts w:ascii="Trebuchet MS" w:hAnsi="Trebuchet MS"/>
          <w:sz w:val="22"/>
          <w:szCs w:val="22"/>
        </w:rPr>
        <w:t xml:space="preserve">, conform </w:t>
      </w:r>
      <w:proofErr w:type="spellStart"/>
      <w:r>
        <w:rPr>
          <w:rFonts w:ascii="Trebuchet MS" w:hAnsi="Trebuchet MS"/>
          <w:sz w:val="22"/>
          <w:szCs w:val="22"/>
        </w:rPr>
        <w:t>Ghidului</w:t>
      </w:r>
      <w:proofErr w:type="spellEnd"/>
      <w:r>
        <w:rPr>
          <w:rFonts w:ascii="Trebuchet MS" w:hAnsi="Trebuchet MS"/>
          <w:sz w:val="22"/>
          <w:szCs w:val="22"/>
        </w:rPr>
        <w:t xml:space="preserve"> de </w:t>
      </w:r>
      <w:proofErr w:type="spellStart"/>
      <w:r>
        <w:rPr>
          <w:rFonts w:ascii="Trebuchet MS" w:hAnsi="Trebuchet MS"/>
          <w:sz w:val="22"/>
          <w:szCs w:val="22"/>
        </w:rPr>
        <w:t>selectare</w:t>
      </w:r>
      <w:proofErr w:type="spellEnd"/>
      <w:r>
        <w:rPr>
          <w:rFonts w:ascii="Trebuchet MS" w:hAnsi="Trebuchet MS"/>
          <w:sz w:val="22"/>
          <w:szCs w:val="22"/>
        </w:rPr>
        <w:t xml:space="preserve"> </w:t>
      </w:r>
      <w:proofErr w:type="spellStart"/>
      <w:r>
        <w:rPr>
          <w:rFonts w:ascii="Trebuchet MS" w:hAnsi="Trebuchet MS"/>
          <w:sz w:val="22"/>
          <w:szCs w:val="22"/>
        </w:rPr>
        <w:t>si</w:t>
      </w:r>
      <w:proofErr w:type="spellEnd"/>
      <w:r>
        <w:rPr>
          <w:rFonts w:ascii="Trebuchet MS" w:hAnsi="Trebuchet MS"/>
          <w:sz w:val="22"/>
          <w:szCs w:val="22"/>
        </w:rPr>
        <w:t xml:space="preserve"> </w:t>
      </w:r>
      <w:proofErr w:type="spellStart"/>
      <w:r>
        <w:rPr>
          <w:rFonts w:ascii="Trebuchet MS" w:hAnsi="Trebuchet MS"/>
          <w:sz w:val="22"/>
          <w:szCs w:val="22"/>
        </w:rPr>
        <w:t>angajare</w:t>
      </w:r>
      <w:proofErr w:type="spellEnd"/>
      <w:r>
        <w:rPr>
          <w:rFonts w:ascii="Trebuchet MS" w:hAnsi="Trebuchet MS"/>
          <w:sz w:val="22"/>
          <w:szCs w:val="22"/>
        </w:rPr>
        <w:t xml:space="preserve"> a </w:t>
      </w:r>
      <w:proofErr w:type="spellStart"/>
      <w:r>
        <w:rPr>
          <w:rFonts w:ascii="Trebuchet MS" w:hAnsi="Trebuchet MS"/>
          <w:sz w:val="22"/>
          <w:szCs w:val="22"/>
        </w:rPr>
        <w:t>Consultantilor</w:t>
      </w:r>
      <w:proofErr w:type="spellEnd"/>
      <w:r>
        <w:rPr>
          <w:rFonts w:ascii="Trebuchet MS" w:hAnsi="Trebuchet MS"/>
          <w:sz w:val="22"/>
          <w:szCs w:val="22"/>
        </w:rPr>
        <w:t xml:space="preserve"> de </w:t>
      </w:r>
      <w:proofErr w:type="spellStart"/>
      <w:r>
        <w:rPr>
          <w:rFonts w:ascii="Trebuchet MS" w:hAnsi="Trebuchet MS"/>
          <w:sz w:val="22"/>
          <w:szCs w:val="22"/>
        </w:rPr>
        <w:t>catre</w:t>
      </w:r>
      <w:proofErr w:type="spellEnd"/>
      <w:r>
        <w:rPr>
          <w:rFonts w:ascii="Trebuchet MS" w:hAnsi="Trebuchet MS"/>
          <w:sz w:val="22"/>
          <w:szCs w:val="22"/>
        </w:rPr>
        <w:t xml:space="preserve"> </w:t>
      </w:r>
      <w:proofErr w:type="spellStart"/>
      <w:r>
        <w:rPr>
          <w:rFonts w:ascii="Trebuchet MS" w:hAnsi="Trebuchet MS"/>
          <w:sz w:val="22"/>
          <w:szCs w:val="22"/>
        </w:rPr>
        <w:t>Imprumutatii</w:t>
      </w:r>
      <w:proofErr w:type="spellEnd"/>
      <w:r>
        <w:rPr>
          <w:rFonts w:ascii="Trebuchet MS" w:hAnsi="Trebuchet MS"/>
          <w:sz w:val="22"/>
          <w:szCs w:val="22"/>
        </w:rPr>
        <w:t xml:space="preserve"> </w:t>
      </w:r>
      <w:proofErr w:type="spellStart"/>
      <w:r>
        <w:rPr>
          <w:rFonts w:ascii="Trebuchet MS" w:hAnsi="Trebuchet MS"/>
          <w:sz w:val="22"/>
          <w:szCs w:val="22"/>
        </w:rPr>
        <w:t>Bancii</w:t>
      </w:r>
      <w:proofErr w:type="spellEnd"/>
      <w:r>
        <w:rPr>
          <w:rFonts w:ascii="Trebuchet MS" w:hAnsi="Trebuchet MS"/>
          <w:sz w:val="22"/>
          <w:szCs w:val="22"/>
        </w:rPr>
        <w:t xml:space="preserve"> </w:t>
      </w:r>
      <w:proofErr w:type="spellStart"/>
      <w:r>
        <w:rPr>
          <w:rFonts w:ascii="Trebuchet MS" w:hAnsi="Trebuchet MS"/>
          <w:sz w:val="22"/>
          <w:szCs w:val="22"/>
        </w:rPr>
        <w:t>Mondiale</w:t>
      </w:r>
      <w:proofErr w:type="spellEnd"/>
      <w:r>
        <w:rPr>
          <w:rFonts w:ascii="Trebuchet MS" w:hAnsi="Trebuchet MS"/>
          <w:sz w:val="22"/>
          <w:szCs w:val="22"/>
        </w:rPr>
        <w:t xml:space="preserve">, </w:t>
      </w:r>
      <w:proofErr w:type="spellStart"/>
      <w:r>
        <w:rPr>
          <w:rFonts w:ascii="Trebuchet MS" w:hAnsi="Trebuchet MS"/>
          <w:sz w:val="22"/>
          <w:szCs w:val="22"/>
        </w:rPr>
        <w:t>editia</w:t>
      </w:r>
      <w:proofErr w:type="spellEnd"/>
      <w:r>
        <w:rPr>
          <w:rFonts w:ascii="Trebuchet MS" w:hAnsi="Trebuchet MS"/>
          <w:sz w:val="22"/>
          <w:szCs w:val="22"/>
        </w:rPr>
        <w:t xml:space="preserve"> </w:t>
      </w:r>
      <w:proofErr w:type="spellStart"/>
      <w:r>
        <w:rPr>
          <w:rFonts w:ascii="Trebuchet MS" w:hAnsi="Trebuchet MS"/>
          <w:sz w:val="22"/>
          <w:szCs w:val="22"/>
        </w:rPr>
        <w:t>ianuarie</w:t>
      </w:r>
      <w:proofErr w:type="spellEnd"/>
      <w:r>
        <w:rPr>
          <w:rFonts w:ascii="Trebuchet MS" w:hAnsi="Trebuchet MS"/>
          <w:sz w:val="22"/>
          <w:szCs w:val="22"/>
        </w:rPr>
        <w:t xml:space="preserve"> 2011, </w:t>
      </w:r>
      <w:proofErr w:type="spellStart"/>
      <w:r>
        <w:rPr>
          <w:rFonts w:ascii="Trebuchet MS" w:hAnsi="Trebuchet MS"/>
          <w:sz w:val="22"/>
          <w:szCs w:val="22"/>
        </w:rPr>
        <w:t>revizuita</w:t>
      </w:r>
      <w:proofErr w:type="spellEnd"/>
      <w:r>
        <w:rPr>
          <w:rFonts w:ascii="Trebuchet MS" w:hAnsi="Trebuchet MS"/>
          <w:sz w:val="22"/>
          <w:szCs w:val="22"/>
        </w:rPr>
        <w:t xml:space="preserve"> in </w:t>
      </w:r>
      <w:proofErr w:type="spellStart"/>
      <w:r>
        <w:rPr>
          <w:rFonts w:ascii="Trebuchet MS" w:hAnsi="Trebuchet MS"/>
          <w:sz w:val="22"/>
          <w:szCs w:val="22"/>
        </w:rPr>
        <w:t>iulie</w:t>
      </w:r>
      <w:proofErr w:type="spellEnd"/>
      <w:r>
        <w:rPr>
          <w:rFonts w:ascii="Trebuchet MS" w:hAnsi="Trebuchet MS"/>
          <w:sz w:val="22"/>
          <w:szCs w:val="22"/>
        </w:rPr>
        <w:t xml:space="preserve"> 2014.(“</w:t>
      </w:r>
      <w:r w:rsidRPr="004C2279">
        <w:t xml:space="preserve"> </w:t>
      </w:r>
      <w:hyperlink r:id="rId8" w:history="1">
        <w:r w:rsidRPr="004C2279">
          <w:rPr>
            <w:rStyle w:val="Hyperlink"/>
            <w:rFonts w:ascii="Trebuchet MS" w:hAnsi="Trebuchet MS"/>
            <w:i/>
            <w:sz w:val="22"/>
            <w:szCs w:val="22"/>
          </w:rPr>
          <w:t>Guidelines: selection and employment of consultants under IBRD loans and IDA credits &amp; gra</w:t>
        </w:r>
        <w:r w:rsidRPr="004C2279">
          <w:rPr>
            <w:rStyle w:val="Hyperlink"/>
            <w:rFonts w:ascii="Trebuchet MS" w:hAnsi="Trebuchet MS"/>
            <w:i/>
            <w:sz w:val="22"/>
            <w:szCs w:val="22"/>
          </w:rPr>
          <w:t>n</w:t>
        </w:r>
        <w:r w:rsidRPr="004C2279">
          <w:rPr>
            <w:rStyle w:val="Hyperlink"/>
            <w:rFonts w:ascii="Trebuchet MS" w:hAnsi="Trebuchet MS"/>
            <w:i/>
            <w:sz w:val="22"/>
            <w:szCs w:val="22"/>
          </w:rPr>
          <w:t>t</w:t>
        </w:r>
        <w:r w:rsidRPr="004C2279">
          <w:rPr>
            <w:rStyle w:val="Hyperlink"/>
            <w:rFonts w:ascii="Trebuchet MS" w:hAnsi="Trebuchet MS"/>
            <w:i/>
            <w:sz w:val="22"/>
            <w:szCs w:val="22"/>
          </w:rPr>
          <w:t>s by World Bank borrowers</w:t>
        </w:r>
      </w:hyperlink>
      <w:r>
        <w:rPr>
          <w:rFonts w:ascii="Trebuchet MS" w:hAnsi="Trebuchet MS"/>
          <w:i/>
          <w:sz w:val="22"/>
          <w:szCs w:val="22"/>
        </w:rPr>
        <w:t>)</w:t>
      </w:r>
    </w:p>
    <w:p w:rsidR="00557A4A" w:rsidRPr="000D75C5" w:rsidRDefault="00557A4A" w:rsidP="00557A4A">
      <w:pPr>
        <w:ind w:left="720"/>
        <w:jc w:val="both"/>
        <w:rPr>
          <w:rFonts w:ascii="Trebuchet MS" w:hAnsi="Trebuchet MS"/>
          <w:sz w:val="22"/>
          <w:szCs w:val="22"/>
        </w:rPr>
      </w:pPr>
      <w:r w:rsidRPr="00557A4A">
        <w:rPr>
          <w:rFonts w:ascii="Trebuchet MS" w:hAnsi="Trebuchet MS"/>
          <w:sz w:val="22"/>
          <w:szCs w:val="22"/>
        </w:rPr>
        <w:tab/>
      </w:r>
      <w:proofErr w:type="spellStart"/>
      <w:r w:rsidRPr="00557A4A">
        <w:rPr>
          <w:rFonts w:ascii="Trebuchet MS" w:hAnsi="Trebuchet MS"/>
          <w:sz w:val="22"/>
          <w:szCs w:val="22"/>
        </w:rPr>
        <w:t>Detalii</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privind</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recrutarea</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termenii</w:t>
      </w:r>
      <w:proofErr w:type="spellEnd"/>
      <w:r w:rsidRPr="00557A4A">
        <w:rPr>
          <w:rFonts w:ascii="Trebuchet MS" w:hAnsi="Trebuchet MS"/>
          <w:sz w:val="22"/>
          <w:szCs w:val="22"/>
        </w:rPr>
        <w:t xml:space="preserve"> de </w:t>
      </w:r>
      <w:proofErr w:type="spellStart"/>
      <w:r w:rsidRPr="00557A4A">
        <w:rPr>
          <w:rFonts w:ascii="Trebuchet MS" w:hAnsi="Trebuchet MS"/>
          <w:sz w:val="22"/>
          <w:szCs w:val="22"/>
        </w:rPr>
        <w:t>referinţă</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atribuțiile</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postului</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precum</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şi</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calificările</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solicitate</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pentru</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acest</w:t>
      </w:r>
      <w:proofErr w:type="spellEnd"/>
      <w:r w:rsidRPr="00557A4A">
        <w:rPr>
          <w:rFonts w:ascii="Trebuchet MS" w:hAnsi="Trebuchet MS"/>
          <w:sz w:val="22"/>
          <w:szCs w:val="22"/>
        </w:rPr>
        <w:t xml:space="preserve"> post </w:t>
      </w:r>
      <w:proofErr w:type="spellStart"/>
      <w:r w:rsidRPr="00557A4A">
        <w:rPr>
          <w:rFonts w:ascii="Trebuchet MS" w:hAnsi="Trebuchet MS"/>
          <w:sz w:val="22"/>
          <w:szCs w:val="22"/>
        </w:rPr>
        <w:t>sunt</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disponibile</w:t>
      </w:r>
      <w:proofErr w:type="spellEnd"/>
      <w:r w:rsidRPr="00557A4A">
        <w:rPr>
          <w:rFonts w:ascii="Trebuchet MS" w:hAnsi="Trebuchet MS"/>
          <w:sz w:val="22"/>
          <w:szCs w:val="22"/>
        </w:rPr>
        <w:t xml:space="preserve"> la </w:t>
      </w:r>
      <w:proofErr w:type="spellStart"/>
      <w:r w:rsidRPr="00557A4A">
        <w:rPr>
          <w:rFonts w:ascii="Trebuchet MS" w:hAnsi="Trebuchet MS"/>
          <w:sz w:val="22"/>
          <w:szCs w:val="22"/>
        </w:rPr>
        <w:t>adresa</w:t>
      </w:r>
      <w:proofErr w:type="spellEnd"/>
      <w:r w:rsidRPr="00557A4A">
        <w:rPr>
          <w:rFonts w:ascii="Trebuchet MS" w:hAnsi="Trebuchet MS"/>
          <w:sz w:val="22"/>
          <w:szCs w:val="22"/>
        </w:rPr>
        <w:t xml:space="preserve"> </w:t>
      </w:r>
      <w:proofErr w:type="spellStart"/>
      <w:r w:rsidRPr="00557A4A">
        <w:rPr>
          <w:rFonts w:ascii="Trebuchet MS" w:hAnsi="Trebuchet MS"/>
          <w:sz w:val="22"/>
          <w:szCs w:val="22"/>
        </w:rPr>
        <w:t>menționată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mai</w:t>
      </w:r>
      <w:proofErr w:type="spellEnd"/>
      <w:r w:rsidRPr="000D75C5">
        <w:rPr>
          <w:rFonts w:ascii="Trebuchet MS" w:hAnsi="Trebuchet MS"/>
          <w:sz w:val="22"/>
          <w:szCs w:val="22"/>
        </w:rPr>
        <w:t xml:space="preserve"> </w:t>
      </w:r>
      <w:proofErr w:type="spellStart"/>
      <w:proofErr w:type="gramStart"/>
      <w:r w:rsidRPr="000D75C5">
        <w:rPr>
          <w:rFonts w:ascii="Trebuchet MS" w:hAnsi="Trebuchet MS"/>
          <w:sz w:val="22"/>
          <w:szCs w:val="22"/>
        </w:rPr>
        <w:t>jos</w:t>
      </w:r>
      <w:proofErr w:type="spellEnd"/>
      <w:proofErr w:type="gramEnd"/>
      <w:r w:rsidRPr="000D75C5">
        <w:rPr>
          <w:rFonts w:ascii="Trebuchet MS" w:hAnsi="Trebuchet MS"/>
          <w:sz w:val="22"/>
          <w:szCs w:val="22"/>
        </w:rPr>
        <w:t xml:space="preserve"> </w:t>
      </w:r>
      <w:proofErr w:type="spellStart"/>
      <w:r w:rsidRPr="000D75C5">
        <w:rPr>
          <w:rFonts w:ascii="Trebuchet MS" w:hAnsi="Trebuchet MS"/>
          <w:sz w:val="22"/>
          <w:szCs w:val="22"/>
        </w:rPr>
        <w:t>și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w:t>
      </w:r>
      <w:proofErr w:type="spellEnd"/>
      <w:r w:rsidRPr="000D75C5">
        <w:rPr>
          <w:rFonts w:ascii="Trebuchet MS" w:hAnsi="Trebuchet MS"/>
          <w:sz w:val="22"/>
          <w:szCs w:val="22"/>
        </w:rPr>
        <w:t xml:space="preserve"> website-</w:t>
      </w:r>
      <w:proofErr w:type="spellStart"/>
      <w:r w:rsidRPr="000D75C5">
        <w:rPr>
          <w:rFonts w:ascii="Trebuchet MS" w:hAnsi="Trebuchet MS"/>
          <w:sz w:val="22"/>
          <w:szCs w:val="22"/>
        </w:rPr>
        <w:t>ul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Ministerului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Apelor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și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Pădurilor</w:t>
      </w:r>
      <w:proofErr w:type="spellEnd"/>
      <w:r w:rsidRPr="000D75C5">
        <w:rPr>
          <w:rFonts w:ascii="Trebuchet MS" w:hAnsi="Trebuchet MS"/>
          <w:sz w:val="22"/>
          <w:szCs w:val="22"/>
        </w:rPr>
        <w:t xml:space="preserve">: </w:t>
      </w:r>
      <w:hyperlink r:id="rId9" w:history="1">
        <w:r w:rsidRPr="000D75C5">
          <w:rPr>
            <w:rStyle w:val="Hyperlink"/>
            <w:rFonts w:ascii="Trebuchet MS" w:hAnsi="Trebuchet MS"/>
            <w:sz w:val="22"/>
            <w:szCs w:val="22"/>
            <w:lang w:val="en-GB"/>
          </w:rPr>
          <w:t>www.apepaduri.gov.ro</w:t>
        </w:r>
      </w:hyperlink>
      <w:r w:rsidRPr="000D75C5">
        <w:rPr>
          <w:rFonts w:ascii="Trebuchet MS" w:hAnsi="Trebuchet MS"/>
          <w:sz w:val="22"/>
          <w:szCs w:val="22"/>
        </w:rPr>
        <w:t xml:space="preserve">. </w:t>
      </w:r>
    </w:p>
    <w:p w:rsidR="00557A4A" w:rsidRPr="000D75C5" w:rsidRDefault="00557A4A" w:rsidP="00557A4A">
      <w:pPr>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Candidaţii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interesaţi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sunt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invitaţi</w:t>
      </w:r>
      <w:proofErr w:type="spellEnd"/>
      <w:r w:rsidRPr="000D75C5">
        <w:rPr>
          <w:rFonts w:ascii="Trebuchet MS" w:hAnsi="Trebuchet MS"/>
          <w:sz w:val="22"/>
          <w:szCs w:val="22"/>
        </w:rPr>
        <w:t xml:space="preserve"> </w:t>
      </w:r>
      <w:proofErr w:type="spellStart"/>
      <w:proofErr w:type="gramStart"/>
      <w:r w:rsidRPr="000D75C5">
        <w:rPr>
          <w:rFonts w:ascii="Trebuchet MS" w:hAnsi="Trebuchet MS"/>
          <w:sz w:val="22"/>
          <w:szCs w:val="22"/>
        </w:rPr>
        <w:t>să</w:t>
      </w:r>
      <w:proofErr w:type="spellEnd"/>
      <w:proofErr w:type="gramEnd"/>
      <w:r w:rsidRPr="000D75C5">
        <w:rPr>
          <w:rFonts w:ascii="Trebuchet MS" w:hAnsi="Trebuchet MS"/>
          <w:sz w:val="22"/>
          <w:szCs w:val="22"/>
        </w:rPr>
        <w:t xml:space="preserve"> </w:t>
      </w:r>
      <w:proofErr w:type="spellStart"/>
      <w:r w:rsidRPr="000D75C5">
        <w:rPr>
          <w:rFonts w:ascii="Trebuchet MS" w:hAnsi="Trebuchet MS"/>
          <w:sz w:val="22"/>
          <w:szCs w:val="22"/>
        </w:rPr>
        <w:t>depună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dosarul</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cuprinde</w:t>
      </w:r>
      <w:proofErr w:type="spellEnd"/>
      <w:r w:rsidRPr="000D75C5">
        <w:rPr>
          <w:rFonts w:ascii="Trebuchet MS" w:hAnsi="Trebuchet MS"/>
          <w:sz w:val="22"/>
          <w:szCs w:val="22"/>
        </w:rPr>
        <w:t>:</w:t>
      </w:r>
    </w:p>
    <w:p w:rsidR="00557A4A" w:rsidRPr="000D75C5" w:rsidRDefault="00557A4A" w:rsidP="00557A4A">
      <w:pPr>
        <w:pStyle w:val="ListParagraph"/>
        <w:numPr>
          <w:ilvl w:val="0"/>
          <w:numId w:val="7"/>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cererea</w:t>
      </w:r>
      <w:proofErr w:type="spellEnd"/>
      <w:r w:rsidRPr="000D75C5">
        <w:rPr>
          <w:rFonts w:ascii="Trebuchet MS" w:hAnsi="Trebuchet MS"/>
          <w:sz w:val="22"/>
          <w:szCs w:val="22"/>
        </w:rPr>
        <w:t xml:space="preserve"> de </w:t>
      </w:r>
      <w:proofErr w:type="spellStart"/>
      <w:r w:rsidRPr="000D75C5">
        <w:rPr>
          <w:rFonts w:ascii="Trebuchet MS" w:hAnsi="Trebuchet MS"/>
          <w:sz w:val="22"/>
          <w:szCs w:val="22"/>
        </w:rPr>
        <w:t>înscriere</w:t>
      </w:r>
      <w:proofErr w:type="spellEnd"/>
      <w:r w:rsidRPr="000D75C5">
        <w:rPr>
          <w:rFonts w:ascii="Trebuchet MS" w:hAnsi="Trebuchet MS"/>
          <w:sz w:val="22"/>
          <w:szCs w:val="22"/>
        </w:rPr>
        <w:t xml:space="preserve"> la concurs, </w:t>
      </w:r>
      <w:proofErr w:type="spellStart"/>
      <w:r w:rsidRPr="000D75C5">
        <w:rPr>
          <w:rFonts w:ascii="Trebuchet MS" w:hAnsi="Trebuchet MS"/>
          <w:sz w:val="22"/>
          <w:szCs w:val="22"/>
        </w:rPr>
        <w:t>atât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română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şi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engleză</w:t>
      </w:r>
      <w:proofErr w:type="spellEnd"/>
      <w:r w:rsidRPr="000D75C5">
        <w:rPr>
          <w:rFonts w:ascii="Trebuchet MS" w:hAnsi="Trebuchet MS"/>
          <w:sz w:val="22"/>
          <w:szCs w:val="22"/>
        </w:rPr>
        <w:t>;</w:t>
      </w:r>
    </w:p>
    <w:p w:rsidR="00557A4A" w:rsidRPr="000D75C5" w:rsidRDefault="00557A4A" w:rsidP="00557A4A">
      <w:pPr>
        <w:pStyle w:val="ListParagraph"/>
        <w:numPr>
          <w:ilvl w:val="0"/>
          <w:numId w:val="7"/>
        </w:numPr>
        <w:spacing w:after="120" w:line="276" w:lineRule="auto"/>
        <w:ind w:left="720" w:firstLine="0"/>
        <w:contextualSpacing/>
        <w:jc w:val="both"/>
        <w:rPr>
          <w:rFonts w:ascii="Trebuchet MS" w:hAnsi="Trebuchet MS"/>
          <w:sz w:val="22"/>
          <w:szCs w:val="22"/>
        </w:rPr>
      </w:pPr>
      <w:r w:rsidRPr="000D75C5">
        <w:rPr>
          <w:rFonts w:ascii="Trebuchet MS" w:hAnsi="Trebuchet MS"/>
          <w:sz w:val="22"/>
          <w:szCs w:val="22"/>
        </w:rPr>
        <w:t xml:space="preserve">curriculum vitae, </w:t>
      </w:r>
      <w:proofErr w:type="spellStart"/>
      <w:r w:rsidRPr="000D75C5">
        <w:rPr>
          <w:rFonts w:ascii="Trebuchet MS" w:hAnsi="Trebuchet MS"/>
          <w:sz w:val="22"/>
          <w:szCs w:val="22"/>
        </w:rPr>
        <w:t>atât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română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cât</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şi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limba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engleză</w:t>
      </w:r>
      <w:proofErr w:type="spellEnd"/>
      <w:r w:rsidRPr="000D75C5">
        <w:rPr>
          <w:rFonts w:ascii="Trebuchet MS" w:hAnsi="Trebuchet MS"/>
          <w:sz w:val="22"/>
          <w:szCs w:val="22"/>
        </w:rPr>
        <w:t>;</w:t>
      </w:r>
    </w:p>
    <w:p w:rsidR="00557A4A" w:rsidRPr="000D75C5" w:rsidRDefault="00557A4A" w:rsidP="00557A4A">
      <w:pPr>
        <w:pStyle w:val="ListParagraph"/>
        <w:numPr>
          <w:ilvl w:val="0"/>
          <w:numId w:val="7"/>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copia</w:t>
      </w:r>
      <w:proofErr w:type="spellEnd"/>
      <w:r w:rsidRPr="000D75C5">
        <w:rPr>
          <w:rFonts w:ascii="Trebuchet MS" w:hAnsi="Trebuchet MS"/>
          <w:sz w:val="22"/>
          <w:szCs w:val="22"/>
        </w:rPr>
        <w:t xml:space="preserve"> act de </w:t>
      </w:r>
      <w:proofErr w:type="spellStart"/>
      <w:r w:rsidRPr="000D75C5">
        <w:rPr>
          <w:rFonts w:ascii="Trebuchet MS" w:hAnsi="Trebuchet MS"/>
          <w:sz w:val="22"/>
          <w:szCs w:val="22"/>
        </w:rPr>
        <w:t>identitate</w:t>
      </w:r>
      <w:proofErr w:type="spellEnd"/>
      <w:r w:rsidRPr="000D75C5">
        <w:rPr>
          <w:rFonts w:ascii="Trebuchet MS" w:hAnsi="Trebuchet MS"/>
          <w:sz w:val="22"/>
          <w:szCs w:val="22"/>
        </w:rPr>
        <w:t>;</w:t>
      </w:r>
    </w:p>
    <w:p w:rsidR="00557A4A" w:rsidRPr="000D75C5" w:rsidRDefault="00557A4A" w:rsidP="00557A4A">
      <w:pPr>
        <w:pStyle w:val="ListParagraph"/>
        <w:numPr>
          <w:ilvl w:val="0"/>
          <w:numId w:val="7"/>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copia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carnetului</w:t>
      </w:r>
      <w:proofErr w:type="spellEnd"/>
      <w:r w:rsidRPr="000D75C5">
        <w:rPr>
          <w:rFonts w:ascii="Trebuchet MS" w:hAnsi="Trebuchet MS"/>
          <w:sz w:val="22"/>
          <w:szCs w:val="22"/>
        </w:rPr>
        <w:t xml:space="preserve"> de </w:t>
      </w:r>
      <w:proofErr w:type="spellStart"/>
      <w:r w:rsidRPr="000D75C5">
        <w:rPr>
          <w:rFonts w:ascii="Trebuchet MS" w:hAnsi="Trebuchet MS"/>
          <w:sz w:val="22"/>
          <w:szCs w:val="22"/>
        </w:rPr>
        <w:t>muncă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sau</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adeverință</w:t>
      </w:r>
      <w:proofErr w:type="spellEnd"/>
      <w:r w:rsidRPr="000D75C5">
        <w:rPr>
          <w:rFonts w:ascii="Trebuchet MS" w:hAnsi="Trebuchet MS"/>
          <w:sz w:val="22"/>
          <w:szCs w:val="22"/>
        </w:rPr>
        <w:t>/</w:t>
      </w:r>
      <w:proofErr w:type="spellStart"/>
      <w:r w:rsidRPr="000D75C5">
        <w:rPr>
          <w:rFonts w:ascii="Trebuchet MS" w:hAnsi="Trebuchet MS"/>
          <w:sz w:val="22"/>
          <w:szCs w:val="22"/>
        </w:rPr>
        <w:t>adeverințe</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atestă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vechimea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în</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muncă</w:t>
      </w:r>
      <w:proofErr w:type="spellEnd"/>
      <w:r w:rsidRPr="000D75C5">
        <w:rPr>
          <w:rFonts w:ascii="Trebuchet MS" w:hAnsi="Trebuchet MS"/>
          <w:sz w:val="22"/>
          <w:szCs w:val="22"/>
        </w:rPr>
        <w:t>;</w:t>
      </w:r>
    </w:p>
    <w:p w:rsidR="00557A4A" w:rsidRPr="000D75C5" w:rsidRDefault="00557A4A" w:rsidP="00557A4A">
      <w:pPr>
        <w:pStyle w:val="ListParagraph"/>
        <w:numPr>
          <w:ilvl w:val="0"/>
          <w:numId w:val="7"/>
        </w:numPr>
        <w:spacing w:after="120" w:line="276" w:lineRule="auto"/>
        <w:ind w:left="720" w:firstLine="0"/>
        <w:contextualSpacing/>
        <w:jc w:val="both"/>
        <w:rPr>
          <w:rFonts w:ascii="Trebuchet MS" w:hAnsi="Trebuchet MS"/>
          <w:sz w:val="22"/>
          <w:szCs w:val="22"/>
        </w:rPr>
      </w:pPr>
      <w:r w:rsidRPr="000D75C5">
        <w:rPr>
          <w:rFonts w:ascii="Trebuchet MS" w:hAnsi="Trebuchet MS"/>
          <w:sz w:val="22"/>
          <w:szCs w:val="22"/>
        </w:rPr>
        <w:t xml:space="preserve">o </w:t>
      </w:r>
      <w:proofErr w:type="spellStart"/>
      <w:r w:rsidRPr="000D75C5">
        <w:rPr>
          <w:rFonts w:ascii="Trebuchet MS" w:hAnsi="Trebuchet MS"/>
          <w:sz w:val="22"/>
          <w:szCs w:val="22"/>
        </w:rPr>
        <w:t>declarație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proprie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răspundere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că</w:t>
      </w:r>
      <w:proofErr w:type="spellEnd"/>
      <w:r w:rsidRPr="000D75C5">
        <w:rPr>
          <w:rFonts w:ascii="Trebuchet MS" w:hAnsi="Trebuchet MS"/>
          <w:sz w:val="22"/>
          <w:szCs w:val="22"/>
        </w:rPr>
        <w:t xml:space="preserve"> nu are </w:t>
      </w:r>
      <w:proofErr w:type="spellStart"/>
      <w:r w:rsidRPr="000D75C5">
        <w:rPr>
          <w:rFonts w:ascii="Trebuchet MS" w:hAnsi="Trebuchet MS"/>
          <w:sz w:val="22"/>
          <w:szCs w:val="22"/>
        </w:rPr>
        <w:t>antecedente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penale</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să</w:t>
      </w:r>
      <w:proofErr w:type="spellEnd"/>
      <w:r w:rsidRPr="000D75C5">
        <w:rPr>
          <w:rFonts w:ascii="Trebuchet MS" w:hAnsi="Trebuchet MS"/>
          <w:sz w:val="22"/>
          <w:szCs w:val="22"/>
        </w:rPr>
        <w:t xml:space="preserve">-l </w:t>
      </w:r>
      <w:proofErr w:type="spellStart"/>
      <w:r w:rsidRPr="000D75C5">
        <w:rPr>
          <w:rFonts w:ascii="Trebuchet MS" w:hAnsi="Trebuchet MS"/>
          <w:sz w:val="22"/>
          <w:szCs w:val="22"/>
        </w:rPr>
        <w:t>facă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incompatibil</w:t>
      </w:r>
      <w:proofErr w:type="spellEnd"/>
      <w:r w:rsidRPr="000D75C5">
        <w:rPr>
          <w:rFonts w:ascii="Trebuchet MS" w:hAnsi="Trebuchet MS"/>
          <w:sz w:val="22"/>
          <w:szCs w:val="22"/>
        </w:rPr>
        <w:t xml:space="preserve"> cu </w:t>
      </w:r>
      <w:proofErr w:type="spellStart"/>
      <w:r w:rsidRPr="000D75C5">
        <w:rPr>
          <w:rFonts w:ascii="Trebuchet MS" w:hAnsi="Trebuchet MS"/>
          <w:sz w:val="22"/>
          <w:szCs w:val="22"/>
        </w:rPr>
        <w:t>funcția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candidează</w:t>
      </w:r>
      <w:proofErr w:type="spellEnd"/>
      <w:r w:rsidRPr="000D75C5">
        <w:rPr>
          <w:rFonts w:ascii="Trebuchet MS" w:hAnsi="Trebuchet MS"/>
          <w:sz w:val="22"/>
          <w:szCs w:val="22"/>
        </w:rPr>
        <w:t>;</w:t>
      </w:r>
    </w:p>
    <w:p w:rsidR="00557A4A" w:rsidRPr="000D75C5" w:rsidRDefault="00557A4A" w:rsidP="00557A4A">
      <w:pPr>
        <w:pStyle w:val="ListParagraph"/>
        <w:numPr>
          <w:ilvl w:val="0"/>
          <w:numId w:val="7"/>
        </w:numPr>
        <w:spacing w:after="120" w:line="276" w:lineRule="auto"/>
        <w:ind w:left="720" w:firstLine="0"/>
        <w:contextualSpacing/>
        <w:jc w:val="both"/>
        <w:rPr>
          <w:rFonts w:ascii="Trebuchet MS" w:hAnsi="Trebuchet MS"/>
          <w:sz w:val="22"/>
          <w:szCs w:val="22"/>
        </w:rPr>
      </w:pPr>
      <w:proofErr w:type="spellStart"/>
      <w:r w:rsidRPr="000D75C5">
        <w:rPr>
          <w:rFonts w:ascii="Trebuchet MS" w:hAnsi="Trebuchet MS"/>
          <w:sz w:val="22"/>
          <w:szCs w:val="22"/>
        </w:rPr>
        <w:t>adeverință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medicală</w:t>
      </w:r>
      <w:proofErr w:type="spellEnd"/>
      <w:r w:rsidRPr="000D75C5">
        <w:rPr>
          <w:rFonts w:ascii="Trebuchet MS" w:hAnsi="Trebuchet MS"/>
          <w:sz w:val="22"/>
          <w:szCs w:val="22"/>
        </w:rPr>
        <w:t xml:space="preserve"> care </w:t>
      </w:r>
      <w:proofErr w:type="spellStart"/>
      <w:r w:rsidRPr="000D75C5">
        <w:rPr>
          <w:rFonts w:ascii="Trebuchet MS" w:hAnsi="Trebuchet MS"/>
          <w:sz w:val="22"/>
          <w:szCs w:val="22"/>
        </w:rPr>
        <w:t>să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ateste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starea</w:t>
      </w:r>
      <w:proofErr w:type="spellEnd"/>
      <w:r w:rsidRPr="000D75C5">
        <w:rPr>
          <w:rFonts w:ascii="Trebuchet MS" w:hAnsi="Trebuchet MS"/>
          <w:sz w:val="22"/>
          <w:szCs w:val="22"/>
        </w:rPr>
        <w:t xml:space="preserve"> de </w:t>
      </w:r>
      <w:proofErr w:type="spellStart"/>
      <w:r w:rsidRPr="000D75C5">
        <w:rPr>
          <w:rFonts w:ascii="Trebuchet MS" w:hAnsi="Trebuchet MS"/>
          <w:sz w:val="22"/>
          <w:szCs w:val="22"/>
        </w:rPr>
        <w:t>sănătate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corespunzătoare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eliberată</w:t>
      </w:r>
      <w:proofErr w:type="spellEnd"/>
      <w:r w:rsidRPr="000D75C5">
        <w:rPr>
          <w:rFonts w:ascii="Trebuchet MS" w:hAnsi="Trebuchet MS"/>
          <w:sz w:val="22"/>
          <w:szCs w:val="22"/>
        </w:rPr>
        <w:t xml:space="preserve"> cu </w:t>
      </w:r>
      <w:proofErr w:type="spellStart"/>
      <w:r w:rsidRPr="000D75C5">
        <w:rPr>
          <w:rFonts w:ascii="Trebuchet MS" w:hAnsi="Trebuchet MS"/>
          <w:sz w:val="22"/>
          <w:szCs w:val="22"/>
        </w:rPr>
        <w:t>cel</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mult</w:t>
      </w:r>
      <w:proofErr w:type="spellEnd"/>
      <w:r w:rsidRPr="000D75C5">
        <w:rPr>
          <w:rFonts w:ascii="Trebuchet MS" w:hAnsi="Trebuchet MS"/>
          <w:sz w:val="22"/>
          <w:szCs w:val="22"/>
        </w:rPr>
        <w:t xml:space="preserve"> 6 </w:t>
      </w:r>
      <w:proofErr w:type="spellStart"/>
      <w:r w:rsidRPr="000D75C5">
        <w:rPr>
          <w:rFonts w:ascii="Trebuchet MS" w:hAnsi="Trebuchet MS"/>
          <w:sz w:val="22"/>
          <w:szCs w:val="22"/>
        </w:rPr>
        <w:t>luni</w:t>
      </w:r>
      <w:proofErr w:type="spellEnd"/>
      <w:r w:rsidRPr="000D75C5">
        <w:rPr>
          <w:rFonts w:ascii="Trebuchet MS" w:hAnsi="Trebuchet MS"/>
          <w:sz w:val="22"/>
          <w:szCs w:val="22"/>
        </w:rPr>
        <w:t xml:space="preserve"> anterior </w:t>
      </w:r>
      <w:proofErr w:type="spellStart"/>
      <w:r w:rsidRPr="000D75C5">
        <w:rPr>
          <w:rFonts w:ascii="Trebuchet MS" w:hAnsi="Trebuchet MS"/>
          <w:sz w:val="22"/>
          <w:szCs w:val="22"/>
        </w:rPr>
        <w:t>derulării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concursului</w:t>
      </w:r>
      <w:proofErr w:type="spellEnd"/>
      <w:r w:rsidRPr="000D75C5">
        <w:rPr>
          <w:rFonts w:ascii="Trebuchet MS" w:hAnsi="Trebuchet MS"/>
          <w:sz w:val="22"/>
          <w:szCs w:val="22"/>
        </w:rPr>
        <w:t>;</w:t>
      </w:r>
    </w:p>
    <w:p w:rsidR="00557A4A" w:rsidRPr="000D75C5" w:rsidRDefault="00557A4A" w:rsidP="00557A4A">
      <w:pPr>
        <w:pStyle w:val="ListParagraph"/>
        <w:numPr>
          <w:ilvl w:val="0"/>
          <w:numId w:val="7"/>
        </w:numPr>
        <w:spacing w:after="120" w:line="276" w:lineRule="auto"/>
        <w:ind w:left="720" w:firstLine="0"/>
        <w:contextualSpacing/>
        <w:jc w:val="both"/>
        <w:rPr>
          <w:rFonts w:ascii="Trebuchet MS" w:hAnsi="Trebuchet MS"/>
          <w:sz w:val="22"/>
          <w:szCs w:val="22"/>
        </w:rPr>
      </w:pPr>
      <w:proofErr w:type="spellStart"/>
      <w:proofErr w:type="gramStart"/>
      <w:r w:rsidRPr="000D75C5">
        <w:rPr>
          <w:rFonts w:ascii="Trebuchet MS" w:hAnsi="Trebuchet MS"/>
          <w:sz w:val="22"/>
          <w:szCs w:val="22"/>
        </w:rPr>
        <w:t>alte</w:t>
      </w:r>
      <w:proofErr w:type="spellEnd"/>
      <w:proofErr w:type="gramEnd"/>
      <w:r w:rsidRPr="000D75C5">
        <w:rPr>
          <w:rFonts w:ascii="Trebuchet MS" w:hAnsi="Trebuchet MS"/>
          <w:sz w:val="22"/>
          <w:szCs w:val="22"/>
        </w:rPr>
        <w:t xml:space="preserve"> </w:t>
      </w:r>
      <w:proofErr w:type="spellStart"/>
      <w:r w:rsidRPr="000D75C5">
        <w:rPr>
          <w:rFonts w:ascii="Trebuchet MS" w:hAnsi="Trebuchet MS"/>
          <w:sz w:val="22"/>
          <w:szCs w:val="22"/>
        </w:rPr>
        <w:t>documente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relevante</w:t>
      </w:r>
      <w:proofErr w:type="spellEnd"/>
      <w:r w:rsidRPr="000D75C5">
        <w:rPr>
          <w:rFonts w:ascii="Trebuchet MS" w:hAnsi="Trebuchet MS"/>
          <w:sz w:val="22"/>
          <w:szCs w:val="22"/>
        </w:rPr>
        <w:t xml:space="preserve"> (diploma, certificate, </w:t>
      </w:r>
      <w:proofErr w:type="spellStart"/>
      <w:r w:rsidRPr="000D75C5">
        <w:rPr>
          <w:rFonts w:ascii="Trebuchet MS" w:hAnsi="Trebuchet MS"/>
          <w:sz w:val="22"/>
          <w:szCs w:val="22"/>
        </w:rPr>
        <w:t>recomandări</w:t>
      </w:r>
      <w:proofErr w:type="spellEnd"/>
      <w:r w:rsidRPr="000D75C5">
        <w:rPr>
          <w:rFonts w:ascii="Trebuchet MS" w:hAnsi="Trebuchet MS"/>
          <w:sz w:val="22"/>
          <w:szCs w:val="22"/>
        </w:rPr>
        <w:t xml:space="preserve">, etc.). </w:t>
      </w:r>
    </w:p>
    <w:p w:rsidR="00557A4A" w:rsidRPr="000D75C5" w:rsidRDefault="00557A4A" w:rsidP="00557A4A">
      <w:pPr>
        <w:ind w:left="720"/>
        <w:jc w:val="both"/>
        <w:rPr>
          <w:rFonts w:ascii="Trebuchet MS" w:hAnsi="Trebuchet MS"/>
          <w:sz w:val="22"/>
          <w:szCs w:val="22"/>
        </w:rPr>
      </w:pPr>
      <w:r>
        <w:rPr>
          <w:rFonts w:ascii="Trebuchet MS" w:hAnsi="Trebuchet MS"/>
          <w:sz w:val="22"/>
          <w:szCs w:val="22"/>
        </w:rPr>
        <w:tab/>
      </w:r>
      <w:proofErr w:type="spellStart"/>
      <w:r w:rsidRPr="000D75C5">
        <w:rPr>
          <w:rFonts w:ascii="Trebuchet MS" w:hAnsi="Trebuchet MS"/>
          <w:sz w:val="22"/>
          <w:szCs w:val="22"/>
        </w:rPr>
        <w:t>Selecţia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candidaţilor</w:t>
      </w:r>
      <w:proofErr w:type="spellEnd"/>
      <w:r w:rsidRPr="000D75C5">
        <w:rPr>
          <w:rFonts w:ascii="Trebuchet MS" w:hAnsi="Trebuchet MS"/>
          <w:sz w:val="22"/>
          <w:szCs w:val="22"/>
        </w:rPr>
        <w:t xml:space="preserve"> se </w:t>
      </w:r>
      <w:proofErr w:type="spellStart"/>
      <w:proofErr w:type="gramStart"/>
      <w:r w:rsidRPr="000D75C5">
        <w:rPr>
          <w:rFonts w:ascii="Trebuchet MS" w:hAnsi="Trebuchet MS"/>
          <w:sz w:val="22"/>
          <w:szCs w:val="22"/>
        </w:rPr>
        <w:t>va</w:t>
      </w:r>
      <w:proofErr w:type="spellEnd"/>
      <w:proofErr w:type="gramEnd"/>
      <w:r w:rsidRPr="000D75C5">
        <w:rPr>
          <w:rFonts w:ascii="Trebuchet MS" w:hAnsi="Trebuchet MS"/>
          <w:sz w:val="22"/>
          <w:szCs w:val="22"/>
        </w:rPr>
        <w:t xml:space="preserve"> face </w:t>
      </w:r>
      <w:proofErr w:type="spellStart"/>
      <w:r w:rsidRPr="000D75C5">
        <w:rPr>
          <w:rFonts w:ascii="Trebuchet MS" w:hAnsi="Trebuchet MS"/>
          <w:sz w:val="22"/>
          <w:szCs w:val="22"/>
        </w:rPr>
        <w:t>pe</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baza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evaluării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dosarelor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iar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candidaţii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selectaţi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vor</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fi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invitaţi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telefonic</w:t>
      </w:r>
      <w:proofErr w:type="spellEnd"/>
      <w:r w:rsidRPr="000D75C5">
        <w:rPr>
          <w:rFonts w:ascii="Trebuchet MS" w:hAnsi="Trebuchet MS"/>
          <w:sz w:val="22"/>
          <w:szCs w:val="22"/>
        </w:rPr>
        <w:t xml:space="preserve">/email </w:t>
      </w:r>
      <w:proofErr w:type="spellStart"/>
      <w:r w:rsidRPr="000D75C5">
        <w:rPr>
          <w:rFonts w:ascii="Trebuchet MS" w:hAnsi="Trebuchet MS"/>
          <w:sz w:val="22"/>
          <w:szCs w:val="22"/>
        </w:rPr>
        <w:t>să</w:t>
      </w:r>
      <w:proofErr w:type="spellEnd"/>
      <w:r w:rsidRPr="000D75C5">
        <w:rPr>
          <w:rFonts w:ascii="Trebuchet MS" w:hAnsi="Trebuchet MS"/>
          <w:sz w:val="22"/>
          <w:szCs w:val="22"/>
        </w:rPr>
        <w:t xml:space="preserve"> se </w:t>
      </w:r>
      <w:proofErr w:type="spellStart"/>
      <w:r w:rsidRPr="000D75C5">
        <w:rPr>
          <w:rFonts w:ascii="Trebuchet MS" w:hAnsi="Trebuchet MS"/>
          <w:sz w:val="22"/>
          <w:szCs w:val="22"/>
        </w:rPr>
        <w:t>prezinte</w:t>
      </w:r>
      <w:proofErr w:type="spellEnd"/>
      <w:r w:rsidRPr="000D75C5">
        <w:rPr>
          <w:rFonts w:ascii="Trebuchet MS" w:hAnsi="Trebuchet MS"/>
          <w:sz w:val="22"/>
          <w:szCs w:val="22"/>
        </w:rPr>
        <w:t xml:space="preserve"> la un </w:t>
      </w:r>
      <w:proofErr w:type="spellStart"/>
      <w:r w:rsidRPr="000D75C5">
        <w:rPr>
          <w:rFonts w:ascii="Trebuchet MS" w:hAnsi="Trebuchet MS"/>
          <w:sz w:val="22"/>
          <w:szCs w:val="22"/>
        </w:rPr>
        <w:t>interviu</w:t>
      </w:r>
      <w:proofErr w:type="spellEnd"/>
      <w:r w:rsidRPr="000D75C5">
        <w:rPr>
          <w:rFonts w:ascii="Trebuchet MS" w:hAnsi="Trebuchet MS"/>
          <w:sz w:val="22"/>
          <w:szCs w:val="22"/>
        </w:rPr>
        <w:t xml:space="preserve">. </w:t>
      </w:r>
    </w:p>
    <w:p w:rsidR="0068174F" w:rsidRPr="000D75C5" w:rsidRDefault="00557A4A" w:rsidP="0068174F">
      <w:pPr>
        <w:ind w:left="720"/>
        <w:jc w:val="both"/>
        <w:rPr>
          <w:rFonts w:ascii="Trebuchet MS" w:hAnsi="Trebuchet MS"/>
          <w:sz w:val="22"/>
          <w:szCs w:val="22"/>
        </w:rPr>
      </w:pPr>
      <w:r>
        <w:rPr>
          <w:rFonts w:ascii="Trebuchet MS" w:hAnsi="Trebuchet MS"/>
          <w:sz w:val="22"/>
          <w:szCs w:val="22"/>
        </w:rPr>
        <w:tab/>
      </w:r>
      <w:proofErr w:type="spellStart"/>
      <w:r w:rsidR="0068174F" w:rsidRPr="000D75C5">
        <w:rPr>
          <w:rFonts w:ascii="Trebuchet MS" w:hAnsi="Trebuchet MS"/>
          <w:sz w:val="22"/>
          <w:szCs w:val="22"/>
        </w:rPr>
        <w:t>Dosarele</w:t>
      </w:r>
      <w:proofErr w:type="spellEnd"/>
      <w:r w:rsidR="0068174F" w:rsidRPr="000D75C5">
        <w:rPr>
          <w:rFonts w:ascii="Trebuchet MS" w:hAnsi="Trebuchet MS"/>
          <w:sz w:val="22"/>
          <w:szCs w:val="22"/>
        </w:rPr>
        <w:t xml:space="preserve"> se </w:t>
      </w:r>
      <w:proofErr w:type="spellStart"/>
      <w:r w:rsidR="0068174F" w:rsidRPr="000D75C5">
        <w:rPr>
          <w:rFonts w:ascii="Trebuchet MS" w:hAnsi="Trebuchet MS"/>
          <w:sz w:val="22"/>
          <w:szCs w:val="22"/>
        </w:rPr>
        <w:t>depun</w:t>
      </w:r>
      <w:proofErr w:type="spellEnd"/>
      <w:r w:rsidR="0068174F" w:rsidRPr="000D75C5">
        <w:rPr>
          <w:rFonts w:ascii="Trebuchet MS" w:hAnsi="Trebuchet MS"/>
          <w:b/>
          <w:sz w:val="22"/>
          <w:szCs w:val="22"/>
        </w:rPr>
        <w:t xml:space="preserve"> </w:t>
      </w:r>
      <w:r w:rsidR="0068174F" w:rsidRPr="000D75C5">
        <w:rPr>
          <w:rFonts w:ascii="Trebuchet MS" w:hAnsi="Trebuchet MS"/>
          <w:sz w:val="22"/>
          <w:szCs w:val="22"/>
        </w:rPr>
        <w:t xml:space="preserve">la </w:t>
      </w:r>
      <w:proofErr w:type="spellStart"/>
      <w:r w:rsidR="0068174F" w:rsidRPr="000D75C5">
        <w:rPr>
          <w:rFonts w:ascii="Trebuchet MS" w:hAnsi="Trebuchet MS"/>
          <w:sz w:val="22"/>
          <w:szCs w:val="22"/>
        </w:rPr>
        <w:t>sediul</w:t>
      </w:r>
      <w:proofErr w:type="spellEnd"/>
      <w:r w:rsidR="0068174F" w:rsidRPr="000D75C5">
        <w:rPr>
          <w:rFonts w:ascii="Trebuchet MS" w:hAnsi="Trebuchet MS"/>
          <w:sz w:val="22"/>
          <w:szCs w:val="22"/>
        </w:rPr>
        <w:t xml:space="preserve"> </w:t>
      </w:r>
      <w:proofErr w:type="spellStart"/>
      <w:r w:rsidR="0068174F" w:rsidRPr="000D75C5">
        <w:rPr>
          <w:rFonts w:ascii="Trebuchet MS" w:hAnsi="Trebuchet MS"/>
          <w:sz w:val="22"/>
          <w:szCs w:val="22"/>
        </w:rPr>
        <w:t>Unităţii</w:t>
      </w:r>
      <w:proofErr w:type="spellEnd"/>
      <w:r w:rsidR="0068174F" w:rsidRPr="000D75C5">
        <w:rPr>
          <w:rFonts w:ascii="Trebuchet MS" w:hAnsi="Trebuchet MS"/>
          <w:sz w:val="22"/>
          <w:szCs w:val="22"/>
        </w:rPr>
        <w:t xml:space="preserve"> de Management al </w:t>
      </w:r>
      <w:proofErr w:type="spellStart"/>
      <w:r w:rsidR="0068174F" w:rsidRPr="000D75C5">
        <w:rPr>
          <w:rFonts w:ascii="Trebuchet MS" w:hAnsi="Trebuchet MS"/>
          <w:sz w:val="22"/>
          <w:szCs w:val="22"/>
        </w:rPr>
        <w:t>Proiectului</w:t>
      </w:r>
      <w:proofErr w:type="spellEnd"/>
      <w:r w:rsidR="0068174F" w:rsidRPr="000D75C5">
        <w:rPr>
          <w:rFonts w:ascii="Trebuchet MS" w:hAnsi="Trebuchet MS"/>
          <w:sz w:val="22"/>
          <w:szCs w:val="22"/>
        </w:rPr>
        <w:t xml:space="preserve"> „</w:t>
      </w:r>
      <w:proofErr w:type="spellStart"/>
      <w:r w:rsidR="0068174F" w:rsidRPr="000D75C5">
        <w:rPr>
          <w:rFonts w:ascii="Trebuchet MS" w:hAnsi="Trebuchet MS"/>
          <w:sz w:val="22"/>
          <w:szCs w:val="22"/>
        </w:rPr>
        <w:t>Controlul</w:t>
      </w:r>
      <w:proofErr w:type="spellEnd"/>
      <w:r w:rsidR="0068174F" w:rsidRPr="000D75C5">
        <w:rPr>
          <w:rFonts w:ascii="Trebuchet MS" w:hAnsi="Trebuchet MS"/>
          <w:sz w:val="22"/>
          <w:szCs w:val="22"/>
        </w:rPr>
        <w:t xml:space="preserve"> </w:t>
      </w:r>
      <w:proofErr w:type="spellStart"/>
      <w:r w:rsidR="0068174F" w:rsidRPr="000D75C5">
        <w:rPr>
          <w:rFonts w:ascii="Trebuchet MS" w:hAnsi="Trebuchet MS"/>
          <w:sz w:val="22"/>
          <w:szCs w:val="22"/>
        </w:rPr>
        <w:t>Integrat</w:t>
      </w:r>
      <w:proofErr w:type="spellEnd"/>
      <w:r w:rsidR="0068174F" w:rsidRPr="000D75C5">
        <w:rPr>
          <w:rFonts w:ascii="Trebuchet MS" w:hAnsi="Trebuchet MS"/>
          <w:sz w:val="22"/>
          <w:szCs w:val="22"/>
        </w:rPr>
        <w:t xml:space="preserve"> al </w:t>
      </w:r>
      <w:proofErr w:type="spellStart"/>
      <w:r w:rsidR="0068174F" w:rsidRPr="000D75C5">
        <w:rPr>
          <w:rFonts w:ascii="Trebuchet MS" w:hAnsi="Trebuchet MS"/>
          <w:sz w:val="22"/>
          <w:szCs w:val="22"/>
        </w:rPr>
        <w:t>Poluării</w:t>
      </w:r>
      <w:proofErr w:type="spellEnd"/>
      <w:r w:rsidR="0068174F" w:rsidRPr="000D75C5">
        <w:rPr>
          <w:rFonts w:ascii="Trebuchet MS" w:hAnsi="Trebuchet MS"/>
          <w:sz w:val="22"/>
          <w:szCs w:val="22"/>
        </w:rPr>
        <w:t xml:space="preserve"> cu </w:t>
      </w:r>
      <w:proofErr w:type="spellStart"/>
      <w:r w:rsidR="0068174F" w:rsidRPr="000D75C5">
        <w:rPr>
          <w:rFonts w:ascii="Trebuchet MS" w:hAnsi="Trebuchet MS"/>
          <w:sz w:val="22"/>
          <w:szCs w:val="22"/>
        </w:rPr>
        <w:t>Nutrienţi</w:t>
      </w:r>
      <w:proofErr w:type="spellEnd"/>
      <w:r w:rsidR="0068174F" w:rsidRPr="000D75C5">
        <w:rPr>
          <w:rFonts w:ascii="Trebuchet MS" w:hAnsi="Trebuchet MS"/>
          <w:sz w:val="22"/>
          <w:szCs w:val="22"/>
        </w:rPr>
        <w:t xml:space="preserve">” (UMP) din </w:t>
      </w:r>
      <w:proofErr w:type="spellStart"/>
      <w:r w:rsidR="0068174F" w:rsidRPr="00157503">
        <w:rPr>
          <w:rFonts w:ascii="Trebuchet MS" w:hAnsi="Trebuchet MS"/>
          <w:sz w:val="22"/>
          <w:szCs w:val="22"/>
        </w:rPr>
        <w:t>cadrul</w:t>
      </w:r>
      <w:proofErr w:type="spellEnd"/>
      <w:r w:rsidR="0068174F" w:rsidRPr="00157503">
        <w:rPr>
          <w:rFonts w:ascii="Trebuchet MS" w:hAnsi="Trebuchet MS"/>
          <w:sz w:val="22"/>
          <w:szCs w:val="22"/>
        </w:rPr>
        <w:t xml:space="preserve"> </w:t>
      </w:r>
      <w:proofErr w:type="spellStart"/>
      <w:r w:rsidR="0068174F" w:rsidRPr="00157503">
        <w:rPr>
          <w:rFonts w:ascii="Trebuchet MS" w:hAnsi="Trebuchet MS"/>
          <w:sz w:val="22"/>
          <w:szCs w:val="22"/>
        </w:rPr>
        <w:t>Ministerului</w:t>
      </w:r>
      <w:proofErr w:type="spellEnd"/>
      <w:r w:rsidR="0068174F" w:rsidRPr="00157503">
        <w:rPr>
          <w:rFonts w:ascii="Trebuchet MS" w:hAnsi="Trebuchet MS"/>
          <w:sz w:val="22"/>
          <w:szCs w:val="22"/>
        </w:rPr>
        <w:t xml:space="preserve"> </w:t>
      </w:r>
      <w:proofErr w:type="spellStart"/>
      <w:r w:rsidR="0068174F" w:rsidRPr="00157503">
        <w:rPr>
          <w:rFonts w:ascii="Trebuchet MS" w:hAnsi="Trebuchet MS"/>
          <w:sz w:val="22"/>
          <w:szCs w:val="22"/>
        </w:rPr>
        <w:t>Apelor</w:t>
      </w:r>
      <w:proofErr w:type="spellEnd"/>
      <w:r w:rsidR="0068174F" w:rsidRPr="00157503">
        <w:rPr>
          <w:rFonts w:ascii="Trebuchet MS" w:hAnsi="Trebuchet MS"/>
          <w:sz w:val="22"/>
          <w:szCs w:val="22"/>
        </w:rPr>
        <w:t xml:space="preserve"> </w:t>
      </w:r>
      <w:proofErr w:type="spellStart"/>
      <w:r w:rsidR="0068174F" w:rsidRPr="00157503">
        <w:rPr>
          <w:rFonts w:ascii="Trebuchet MS" w:hAnsi="Trebuchet MS"/>
          <w:sz w:val="22"/>
          <w:szCs w:val="22"/>
        </w:rPr>
        <w:t>și</w:t>
      </w:r>
      <w:proofErr w:type="spellEnd"/>
      <w:r w:rsidR="0068174F" w:rsidRPr="00157503">
        <w:rPr>
          <w:rFonts w:ascii="Trebuchet MS" w:hAnsi="Trebuchet MS"/>
          <w:sz w:val="22"/>
          <w:szCs w:val="22"/>
        </w:rPr>
        <w:t xml:space="preserve"> </w:t>
      </w:r>
      <w:proofErr w:type="spellStart"/>
      <w:r w:rsidR="0068174F" w:rsidRPr="00157503">
        <w:rPr>
          <w:rFonts w:ascii="Trebuchet MS" w:hAnsi="Trebuchet MS"/>
          <w:sz w:val="22"/>
          <w:szCs w:val="22"/>
        </w:rPr>
        <w:t>Pădurilor</w:t>
      </w:r>
      <w:proofErr w:type="spellEnd"/>
      <w:r w:rsidR="0068174F" w:rsidRPr="00157503">
        <w:rPr>
          <w:rFonts w:ascii="Trebuchet MS" w:hAnsi="Trebuchet MS"/>
          <w:sz w:val="22"/>
          <w:szCs w:val="22"/>
        </w:rPr>
        <w:t xml:space="preserve">, </w:t>
      </w:r>
      <w:proofErr w:type="spellStart"/>
      <w:r w:rsidR="0068174F" w:rsidRPr="00157503">
        <w:rPr>
          <w:rFonts w:ascii="Trebuchet MS" w:hAnsi="Trebuchet MS"/>
          <w:sz w:val="22"/>
          <w:szCs w:val="22"/>
        </w:rPr>
        <w:t>Calea</w:t>
      </w:r>
      <w:proofErr w:type="spellEnd"/>
      <w:r w:rsidR="0068174F" w:rsidRPr="00157503">
        <w:rPr>
          <w:rFonts w:ascii="Trebuchet MS" w:hAnsi="Trebuchet MS"/>
          <w:sz w:val="22"/>
          <w:szCs w:val="22"/>
        </w:rPr>
        <w:t xml:space="preserve"> </w:t>
      </w:r>
      <w:proofErr w:type="spellStart"/>
      <w:r w:rsidR="0068174F" w:rsidRPr="00157503">
        <w:rPr>
          <w:rFonts w:ascii="Trebuchet MS" w:hAnsi="Trebuchet MS"/>
          <w:sz w:val="22"/>
          <w:szCs w:val="22"/>
        </w:rPr>
        <w:t>Plevnei</w:t>
      </w:r>
      <w:proofErr w:type="spellEnd"/>
      <w:r w:rsidR="0068174F" w:rsidRPr="00157503">
        <w:rPr>
          <w:rFonts w:ascii="Trebuchet MS" w:hAnsi="Trebuchet MS"/>
          <w:sz w:val="22"/>
          <w:szCs w:val="22"/>
        </w:rPr>
        <w:t xml:space="preserve"> nr. 46-48, Corp E, </w:t>
      </w:r>
      <w:proofErr w:type="gramStart"/>
      <w:r w:rsidR="0068174F" w:rsidRPr="00157503">
        <w:rPr>
          <w:rFonts w:ascii="Trebuchet MS" w:hAnsi="Trebuchet MS"/>
          <w:sz w:val="22"/>
          <w:szCs w:val="22"/>
        </w:rPr>
        <w:t>et</w:t>
      </w:r>
      <w:proofErr w:type="gramEnd"/>
      <w:r w:rsidR="0068174F" w:rsidRPr="00157503">
        <w:rPr>
          <w:rFonts w:ascii="Trebuchet MS" w:hAnsi="Trebuchet MS"/>
          <w:sz w:val="22"/>
          <w:szCs w:val="22"/>
        </w:rPr>
        <w:t xml:space="preserve">. </w:t>
      </w:r>
      <w:proofErr w:type="gramStart"/>
      <w:r w:rsidR="0068174F" w:rsidRPr="00157503">
        <w:rPr>
          <w:rFonts w:ascii="Trebuchet MS" w:hAnsi="Trebuchet MS"/>
          <w:sz w:val="22"/>
          <w:szCs w:val="22"/>
        </w:rPr>
        <w:t xml:space="preserve">1, cam 11, Sector 1, </w:t>
      </w:r>
      <w:proofErr w:type="spellStart"/>
      <w:r w:rsidR="0068174F" w:rsidRPr="00157503">
        <w:rPr>
          <w:rFonts w:ascii="Trebuchet MS" w:hAnsi="Trebuchet MS"/>
          <w:sz w:val="22"/>
          <w:szCs w:val="22"/>
        </w:rPr>
        <w:t>Bucureşti</w:t>
      </w:r>
      <w:proofErr w:type="spellEnd"/>
      <w:r w:rsidR="0068174F" w:rsidRPr="00157503">
        <w:rPr>
          <w:rFonts w:ascii="Trebuchet MS" w:hAnsi="Trebuchet MS"/>
          <w:sz w:val="22"/>
          <w:szCs w:val="22"/>
        </w:rPr>
        <w:t>.</w:t>
      </w:r>
      <w:proofErr w:type="gramEnd"/>
      <w:r w:rsidR="0068174F" w:rsidRPr="000D75C5">
        <w:rPr>
          <w:rFonts w:ascii="Trebuchet MS" w:hAnsi="Trebuchet MS"/>
          <w:sz w:val="22"/>
          <w:szCs w:val="22"/>
        </w:rPr>
        <w:t xml:space="preserve"> </w:t>
      </w:r>
    </w:p>
    <w:p w:rsidR="0068174F" w:rsidRPr="000D75C5" w:rsidRDefault="0068174F" w:rsidP="0068174F">
      <w:pPr>
        <w:ind w:left="720"/>
        <w:jc w:val="both"/>
        <w:rPr>
          <w:rFonts w:ascii="Trebuchet MS" w:hAnsi="Trebuchet MS"/>
          <w:sz w:val="22"/>
          <w:szCs w:val="22"/>
        </w:rPr>
      </w:pPr>
      <w:r>
        <w:rPr>
          <w:rFonts w:ascii="Trebuchet MS" w:hAnsi="Trebuchet MS"/>
          <w:sz w:val="22"/>
          <w:szCs w:val="22"/>
        </w:rPr>
        <w:tab/>
      </w:r>
      <w:r w:rsidRPr="000D75C5">
        <w:rPr>
          <w:rFonts w:ascii="Trebuchet MS" w:hAnsi="Trebuchet MS"/>
          <w:sz w:val="22"/>
          <w:szCs w:val="22"/>
        </w:rPr>
        <w:t xml:space="preserve">Data </w:t>
      </w:r>
      <w:proofErr w:type="spellStart"/>
      <w:r w:rsidRPr="000D75C5">
        <w:rPr>
          <w:rFonts w:ascii="Trebuchet MS" w:hAnsi="Trebuchet MS"/>
          <w:sz w:val="22"/>
          <w:szCs w:val="22"/>
        </w:rPr>
        <w:t>limită</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pentru</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depunerea</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dosarelor</w:t>
      </w:r>
      <w:proofErr w:type="spellEnd"/>
      <w:r w:rsidRPr="000D75C5">
        <w:rPr>
          <w:rFonts w:ascii="Trebuchet MS" w:hAnsi="Trebuchet MS"/>
          <w:sz w:val="22"/>
          <w:szCs w:val="22"/>
        </w:rPr>
        <w:t xml:space="preserve"> </w:t>
      </w:r>
      <w:proofErr w:type="spellStart"/>
      <w:proofErr w:type="gramStart"/>
      <w:r w:rsidRPr="000D75C5">
        <w:rPr>
          <w:rFonts w:ascii="Trebuchet MS" w:hAnsi="Trebuchet MS"/>
          <w:sz w:val="22"/>
          <w:szCs w:val="22"/>
        </w:rPr>
        <w:t>este</w:t>
      </w:r>
      <w:proofErr w:type="spellEnd"/>
      <w:proofErr w:type="gramEnd"/>
      <w:r w:rsidRPr="000D75C5">
        <w:rPr>
          <w:rFonts w:ascii="Trebuchet MS" w:hAnsi="Trebuchet MS"/>
          <w:b/>
          <w:sz w:val="22"/>
          <w:szCs w:val="22"/>
        </w:rPr>
        <w:t xml:space="preserve"> </w:t>
      </w:r>
      <w:r>
        <w:rPr>
          <w:rFonts w:ascii="Trebuchet MS" w:hAnsi="Trebuchet MS"/>
          <w:b/>
          <w:sz w:val="22"/>
          <w:szCs w:val="22"/>
        </w:rPr>
        <w:t xml:space="preserve">19 </w:t>
      </w:r>
      <w:proofErr w:type="spellStart"/>
      <w:r>
        <w:rPr>
          <w:rFonts w:ascii="Trebuchet MS" w:hAnsi="Trebuchet MS"/>
          <w:b/>
          <w:sz w:val="22"/>
          <w:szCs w:val="22"/>
        </w:rPr>
        <w:t>iulie</w:t>
      </w:r>
      <w:proofErr w:type="spellEnd"/>
      <w:r>
        <w:rPr>
          <w:rFonts w:ascii="Trebuchet MS" w:hAnsi="Trebuchet MS"/>
          <w:b/>
          <w:sz w:val="22"/>
          <w:szCs w:val="22"/>
        </w:rPr>
        <w:t xml:space="preserve"> 2017</w:t>
      </w:r>
      <w:r w:rsidRPr="000D75C5">
        <w:rPr>
          <w:rFonts w:ascii="Trebuchet MS" w:hAnsi="Trebuchet MS"/>
          <w:b/>
          <w:sz w:val="22"/>
          <w:szCs w:val="22"/>
        </w:rPr>
        <w:t xml:space="preserve">, </w:t>
      </w:r>
      <w:proofErr w:type="spellStart"/>
      <w:r w:rsidRPr="000D75C5">
        <w:rPr>
          <w:rFonts w:ascii="Trebuchet MS" w:hAnsi="Trebuchet MS"/>
          <w:b/>
          <w:sz w:val="22"/>
          <w:szCs w:val="22"/>
        </w:rPr>
        <w:t>orele</w:t>
      </w:r>
      <w:proofErr w:type="spellEnd"/>
      <w:r w:rsidRPr="000D75C5">
        <w:rPr>
          <w:rFonts w:ascii="Trebuchet MS" w:hAnsi="Trebuchet MS"/>
          <w:b/>
          <w:sz w:val="22"/>
          <w:szCs w:val="22"/>
        </w:rPr>
        <w:t xml:space="preserve"> 14:00.</w:t>
      </w:r>
    </w:p>
    <w:p w:rsidR="0068174F" w:rsidRPr="000D75C5" w:rsidRDefault="0068174F" w:rsidP="0068174F">
      <w:pPr>
        <w:ind w:left="720"/>
        <w:jc w:val="both"/>
        <w:rPr>
          <w:rFonts w:ascii="Trebuchet MS" w:hAnsi="Trebuchet MS"/>
          <w:b/>
          <w:sz w:val="22"/>
          <w:szCs w:val="22"/>
          <w:lang w:val="ro-RO"/>
        </w:rPr>
      </w:pPr>
      <w:r>
        <w:rPr>
          <w:rFonts w:ascii="Trebuchet MS" w:hAnsi="Trebuchet MS"/>
          <w:sz w:val="22"/>
          <w:szCs w:val="22"/>
        </w:rPr>
        <w:tab/>
      </w:r>
      <w:proofErr w:type="spellStart"/>
      <w:proofErr w:type="gramStart"/>
      <w:r w:rsidRPr="000D75C5">
        <w:rPr>
          <w:rFonts w:ascii="Trebuchet MS" w:hAnsi="Trebuchet MS"/>
          <w:sz w:val="22"/>
          <w:szCs w:val="22"/>
        </w:rPr>
        <w:t>Informaţii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suplimentare</w:t>
      </w:r>
      <w:proofErr w:type="spellEnd"/>
      <w:r w:rsidRPr="000D75C5">
        <w:rPr>
          <w:rFonts w:ascii="Trebuchet MS" w:hAnsi="Trebuchet MS"/>
          <w:sz w:val="22"/>
          <w:szCs w:val="22"/>
        </w:rPr>
        <w:t xml:space="preserve"> pot </w:t>
      </w:r>
      <w:proofErr w:type="spellStart"/>
      <w:r w:rsidRPr="000D75C5">
        <w:rPr>
          <w:rFonts w:ascii="Trebuchet MS" w:hAnsi="Trebuchet MS"/>
          <w:sz w:val="22"/>
          <w:szCs w:val="22"/>
        </w:rPr>
        <w:t>fi</w:t>
      </w:r>
      <w:proofErr w:type="spellEnd"/>
      <w:r w:rsidRPr="000D75C5">
        <w:rPr>
          <w:rFonts w:ascii="Trebuchet MS" w:hAnsi="Trebuchet MS"/>
          <w:sz w:val="22"/>
          <w:szCs w:val="22"/>
        </w:rPr>
        <w:t xml:space="preserve"> </w:t>
      </w:r>
      <w:proofErr w:type="spellStart"/>
      <w:r w:rsidRPr="000D75C5">
        <w:rPr>
          <w:rFonts w:ascii="Trebuchet MS" w:hAnsi="Trebuchet MS"/>
          <w:sz w:val="22"/>
          <w:szCs w:val="22"/>
        </w:rPr>
        <w:t>obţinute</w:t>
      </w:r>
      <w:proofErr w:type="spellEnd"/>
      <w:r w:rsidRPr="000D75C5">
        <w:rPr>
          <w:rFonts w:ascii="Trebuchet MS" w:hAnsi="Trebuchet MS"/>
          <w:sz w:val="22"/>
          <w:szCs w:val="22"/>
        </w:rPr>
        <w:t xml:space="preserve"> de la </w:t>
      </w:r>
      <w:proofErr w:type="spellStart"/>
      <w:r w:rsidRPr="00A60D9F">
        <w:rPr>
          <w:rFonts w:ascii="Trebuchet MS" w:hAnsi="Trebuchet MS"/>
          <w:sz w:val="22"/>
          <w:szCs w:val="22"/>
        </w:rPr>
        <w:t>reprezentantul</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Unităţii</w:t>
      </w:r>
      <w:proofErr w:type="spellEnd"/>
      <w:r w:rsidRPr="00A60D9F">
        <w:rPr>
          <w:rFonts w:ascii="Trebuchet MS" w:hAnsi="Trebuchet MS"/>
          <w:sz w:val="22"/>
          <w:szCs w:val="22"/>
        </w:rPr>
        <w:t xml:space="preserve"> de Management al </w:t>
      </w:r>
      <w:proofErr w:type="spellStart"/>
      <w:r w:rsidRPr="00A60D9F">
        <w:rPr>
          <w:rFonts w:ascii="Trebuchet MS" w:hAnsi="Trebuchet MS"/>
          <w:sz w:val="22"/>
          <w:szCs w:val="22"/>
        </w:rPr>
        <w:t>Proiectului</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Controlul</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Integrat</w:t>
      </w:r>
      <w:proofErr w:type="spellEnd"/>
      <w:r w:rsidRPr="00A60D9F">
        <w:rPr>
          <w:rFonts w:ascii="Trebuchet MS" w:hAnsi="Trebuchet MS"/>
          <w:sz w:val="22"/>
          <w:szCs w:val="22"/>
        </w:rPr>
        <w:t xml:space="preserve"> al </w:t>
      </w:r>
      <w:proofErr w:type="spellStart"/>
      <w:r w:rsidRPr="00A60D9F">
        <w:rPr>
          <w:rFonts w:ascii="Trebuchet MS" w:hAnsi="Trebuchet MS"/>
          <w:sz w:val="22"/>
          <w:szCs w:val="22"/>
        </w:rPr>
        <w:t>Poluării</w:t>
      </w:r>
      <w:proofErr w:type="spellEnd"/>
      <w:r w:rsidRPr="00A60D9F">
        <w:rPr>
          <w:rFonts w:ascii="Trebuchet MS" w:hAnsi="Trebuchet MS"/>
          <w:sz w:val="22"/>
          <w:szCs w:val="22"/>
        </w:rPr>
        <w:t xml:space="preserve"> cu </w:t>
      </w:r>
      <w:proofErr w:type="spellStart"/>
      <w:r w:rsidRPr="00A60D9F">
        <w:rPr>
          <w:rFonts w:ascii="Trebuchet MS" w:hAnsi="Trebuchet MS"/>
          <w:sz w:val="22"/>
          <w:szCs w:val="22"/>
        </w:rPr>
        <w:t>Nutrienţi</w:t>
      </w:r>
      <w:proofErr w:type="spellEnd"/>
      <w:r w:rsidRPr="00A60D9F">
        <w:rPr>
          <w:rFonts w:ascii="Trebuchet MS" w:hAnsi="Trebuchet MS"/>
          <w:sz w:val="22"/>
          <w:szCs w:val="22"/>
        </w:rPr>
        <w:t xml:space="preserve">” (UMP) la </w:t>
      </w:r>
      <w:proofErr w:type="spellStart"/>
      <w:r w:rsidRPr="00A60D9F">
        <w:rPr>
          <w:rFonts w:ascii="Trebuchet MS" w:hAnsi="Trebuchet MS"/>
          <w:sz w:val="22"/>
          <w:szCs w:val="22"/>
        </w:rPr>
        <w:t>adresa</w:t>
      </w:r>
      <w:proofErr w:type="spellEnd"/>
      <w:r w:rsidRPr="00A60D9F">
        <w:rPr>
          <w:rFonts w:ascii="Trebuchet MS" w:hAnsi="Trebuchet MS"/>
          <w:sz w:val="22"/>
          <w:szCs w:val="22"/>
        </w:rPr>
        <w:t xml:space="preserve"> </w:t>
      </w:r>
      <w:proofErr w:type="spellStart"/>
      <w:r w:rsidRPr="00A60D9F">
        <w:rPr>
          <w:rFonts w:ascii="Trebuchet MS" w:hAnsi="Trebuchet MS"/>
          <w:sz w:val="22"/>
          <w:szCs w:val="22"/>
        </w:rPr>
        <w:t>indicat</w:t>
      </w:r>
      <w:proofErr w:type="spellEnd"/>
      <w:r w:rsidRPr="00A60D9F">
        <w:rPr>
          <w:rFonts w:ascii="Trebuchet MS" w:hAnsi="Trebuchet MS"/>
          <w:sz w:val="22"/>
          <w:szCs w:val="22"/>
          <w:lang w:val="ro-RO"/>
        </w:rPr>
        <w:t>ă mai sus</w:t>
      </w:r>
      <w:r w:rsidRPr="00A60D9F">
        <w:rPr>
          <w:rFonts w:ascii="Trebuchet MS" w:hAnsi="Trebuchet MS"/>
          <w:sz w:val="22"/>
          <w:szCs w:val="22"/>
        </w:rPr>
        <w:t>.</w:t>
      </w:r>
      <w:proofErr w:type="gramEnd"/>
      <w:r w:rsidRPr="000D75C5">
        <w:rPr>
          <w:rFonts w:ascii="Trebuchet MS" w:hAnsi="Trebuchet MS"/>
          <w:sz w:val="22"/>
          <w:szCs w:val="22"/>
        </w:rPr>
        <w:t xml:space="preserve"> </w:t>
      </w:r>
    </w:p>
    <w:p w:rsidR="00557A4A" w:rsidRDefault="00557A4A" w:rsidP="0068174F">
      <w:pPr>
        <w:ind w:left="720"/>
        <w:jc w:val="both"/>
        <w:rPr>
          <w:b/>
          <w:sz w:val="22"/>
          <w:szCs w:val="22"/>
          <w:lang w:val="ro-RO"/>
        </w:rPr>
      </w:pPr>
    </w:p>
    <w:sectPr w:rsidR="00557A4A" w:rsidSect="00557A4A">
      <w:pgSz w:w="11907" w:h="16839" w:code="9"/>
      <w:pgMar w:top="720" w:right="360" w:bottom="720" w:left="630" w:header="360" w:footer="720"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F30" w:rsidRDefault="00B17F30" w:rsidP="00557A4A">
      <w:r>
        <w:separator/>
      </w:r>
    </w:p>
  </w:endnote>
  <w:endnote w:type="continuationSeparator" w:id="0">
    <w:p w:rsidR="00B17F30" w:rsidRDefault="00B17F30" w:rsidP="00557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F30" w:rsidRDefault="00B17F30" w:rsidP="00557A4A">
      <w:r>
        <w:separator/>
      </w:r>
    </w:p>
  </w:footnote>
  <w:footnote w:type="continuationSeparator" w:id="0">
    <w:p w:rsidR="00B17F30" w:rsidRDefault="00B17F30" w:rsidP="00557A4A">
      <w:r>
        <w:continuationSeparator/>
      </w:r>
    </w:p>
  </w:footnote>
  <w:footnote w:id="1">
    <w:p w:rsidR="00B631B7" w:rsidRDefault="00B631B7">
      <w:pPr>
        <w:pStyle w:val="FootnoteText"/>
      </w:pPr>
      <w:r>
        <w:rPr>
          <w:rStyle w:val="FootnoteReference"/>
        </w:rPr>
        <w:footnoteRef/>
      </w:r>
      <w:r>
        <w:t xml:space="preserve"> </w:t>
      </w:r>
      <w:r>
        <w:rPr>
          <w:i/>
          <w:color w:val="000000" w:themeColor="text1"/>
          <w:lang w:val="en-GB"/>
        </w:rPr>
        <w:t>I</w:t>
      </w:r>
      <w:r w:rsidRPr="00F72CC2">
        <w:rPr>
          <w:i/>
          <w:color w:val="000000" w:themeColor="text1"/>
          <w:lang w:val="en-GB"/>
        </w:rPr>
        <w:t xml:space="preserve">n </w:t>
      </w:r>
      <w:proofErr w:type="spellStart"/>
      <w:r w:rsidRPr="00F72CC2">
        <w:rPr>
          <w:i/>
          <w:color w:val="000000" w:themeColor="text1"/>
          <w:lang w:val="en-GB"/>
        </w:rPr>
        <w:t>conformitate</w:t>
      </w:r>
      <w:proofErr w:type="spellEnd"/>
      <w:r w:rsidRPr="00F72CC2">
        <w:rPr>
          <w:i/>
          <w:color w:val="000000" w:themeColor="text1"/>
          <w:lang w:val="en-GB"/>
        </w:rPr>
        <w:t xml:space="preserve"> cu </w:t>
      </w:r>
      <w:proofErr w:type="spellStart"/>
      <w:r w:rsidRPr="00F72CC2">
        <w:rPr>
          <w:i/>
          <w:color w:val="000000" w:themeColor="text1"/>
          <w:lang w:val="en-GB"/>
        </w:rPr>
        <w:t>domeniile</w:t>
      </w:r>
      <w:proofErr w:type="spellEnd"/>
      <w:r w:rsidRPr="00F72CC2">
        <w:rPr>
          <w:i/>
          <w:color w:val="000000" w:themeColor="text1"/>
          <w:lang w:val="en-GB"/>
        </w:rPr>
        <w:t xml:space="preserve"> de </w:t>
      </w:r>
      <w:proofErr w:type="spellStart"/>
      <w:r w:rsidRPr="00F72CC2">
        <w:rPr>
          <w:i/>
          <w:color w:val="000000" w:themeColor="text1"/>
          <w:lang w:val="en-GB"/>
        </w:rPr>
        <w:t>studii</w:t>
      </w:r>
      <w:proofErr w:type="spellEnd"/>
      <w:r w:rsidRPr="00F72CC2">
        <w:rPr>
          <w:i/>
          <w:color w:val="000000" w:themeColor="text1"/>
          <w:lang w:val="en-GB"/>
        </w:rPr>
        <w:t xml:space="preserve"> </w:t>
      </w:r>
      <w:proofErr w:type="spellStart"/>
      <w:r w:rsidRPr="00F72CC2">
        <w:rPr>
          <w:i/>
          <w:color w:val="000000" w:themeColor="text1"/>
          <w:lang w:val="en-GB"/>
        </w:rPr>
        <w:t>universitare</w:t>
      </w:r>
      <w:proofErr w:type="spellEnd"/>
      <w:r w:rsidRPr="00F72CC2">
        <w:rPr>
          <w:i/>
          <w:color w:val="000000" w:themeColor="text1"/>
          <w:lang w:val="en-GB"/>
        </w:rPr>
        <w:t xml:space="preserve"> de </w:t>
      </w:r>
      <w:proofErr w:type="spellStart"/>
      <w:r w:rsidRPr="00F72CC2">
        <w:rPr>
          <w:i/>
          <w:color w:val="000000" w:themeColor="text1"/>
          <w:lang w:val="en-GB"/>
        </w:rPr>
        <w:t>doctorat</w:t>
      </w:r>
      <w:proofErr w:type="spellEnd"/>
      <w:r w:rsidRPr="00F72CC2">
        <w:rPr>
          <w:i/>
          <w:color w:val="000000" w:themeColor="text1"/>
          <w:lang w:val="en-GB"/>
        </w:rPr>
        <w:t>/</w:t>
      </w:r>
      <w:proofErr w:type="spellStart"/>
      <w:r w:rsidRPr="00F72CC2">
        <w:rPr>
          <w:i/>
          <w:color w:val="000000" w:themeColor="text1"/>
          <w:lang w:val="en-GB"/>
        </w:rPr>
        <w:t>masterat</w:t>
      </w:r>
      <w:proofErr w:type="spellEnd"/>
      <w:r w:rsidRPr="00F72CC2">
        <w:rPr>
          <w:i/>
          <w:color w:val="000000" w:themeColor="text1"/>
          <w:lang w:val="en-GB"/>
        </w:rPr>
        <w:t xml:space="preserve">, </w:t>
      </w:r>
      <w:proofErr w:type="spellStart"/>
      <w:r w:rsidRPr="00F72CC2">
        <w:rPr>
          <w:i/>
          <w:color w:val="000000" w:themeColor="text1"/>
          <w:lang w:val="en-GB"/>
        </w:rPr>
        <w:t>listate</w:t>
      </w:r>
      <w:proofErr w:type="spellEnd"/>
      <w:r w:rsidRPr="00F72CC2">
        <w:rPr>
          <w:i/>
          <w:color w:val="000000" w:themeColor="text1"/>
          <w:lang w:val="en-GB"/>
        </w:rPr>
        <w:t xml:space="preserve"> </w:t>
      </w:r>
      <w:proofErr w:type="spellStart"/>
      <w:r w:rsidRPr="00F72CC2">
        <w:rPr>
          <w:i/>
          <w:color w:val="000000" w:themeColor="text1"/>
          <w:lang w:val="en-GB"/>
        </w:rPr>
        <w:t>pentru</w:t>
      </w:r>
      <w:proofErr w:type="spellEnd"/>
      <w:r w:rsidRPr="00F72CC2">
        <w:rPr>
          <w:i/>
          <w:color w:val="000000" w:themeColor="text1"/>
          <w:lang w:val="en-GB"/>
        </w:rPr>
        <w:t xml:space="preserve"> </w:t>
      </w:r>
      <w:proofErr w:type="spellStart"/>
      <w:r w:rsidRPr="00F72CC2">
        <w:rPr>
          <w:i/>
          <w:color w:val="000000" w:themeColor="text1"/>
          <w:lang w:val="en-GB"/>
        </w:rPr>
        <w:t>ramura</w:t>
      </w:r>
      <w:proofErr w:type="spellEnd"/>
      <w:r w:rsidRPr="00F72CC2">
        <w:rPr>
          <w:i/>
          <w:color w:val="000000" w:themeColor="text1"/>
          <w:lang w:val="en-GB"/>
        </w:rPr>
        <w:t xml:space="preserve"> de </w:t>
      </w:r>
      <w:proofErr w:type="spellStart"/>
      <w:r w:rsidRPr="00F72CC2">
        <w:rPr>
          <w:i/>
          <w:color w:val="000000" w:themeColor="text1"/>
          <w:lang w:val="en-GB"/>
        </w:rPr>
        <w:t>stiinta</w:t>
      </w:r>
      <w:proofErr w:type="spellEnd"/>
      <w:r w:rsidRPr="00F72CC2">
        <w:rPr>
          <w:i/>
          <w:color w:val="000000" w:themeColor="text1"/>
          <w:lang w:val="en-GB"/>
        </w:rPr>
        <w:t xml:space="preserve"> “</w:t>
      </w:r>
      <w:proofErr w:type="spellStart"/>
      <w:r w:rsidRPr="00F72CC2">
        <w:rPr>
          <w:i/>
          <w:color w:val="000000" w:themeColor="text1"/>
          <w:lang w:val="en-GB"/>
        </w:rPr>
        <w:t>Stiinte</w:t>
      </w:r>
      <w:proofErr w:type="spellEnd"/>
      <w:r w:rsidRPr="00F72CC2">
        <w:rPr>
          <w:i/>
          <w:color w:val="000000" w:themeColor="text1"/>
          <w:lang w:val="en-GB"/>
        </w:rPr>
        <w:t xml:space="preserve"> </w:t>
      </w:r>
      <w:proofErr w:type="spellStart"/>
      <w:r w:rsidRPr="00F72CC2">
        <w:rPr>
          <w:i/>
          <w:color w:val="000000" w:themeColor="text1"/>
          <w:lang w:val="en-GB"/>
        </w:rPr>
        <w:t>Economice</w:t>
      </w:r>
      <w:proofErr w:type="spellEnd"/>
      <w:r w:rsidRPr="00F72CC2">
        <w:rPr>
          <w:i/>
          <w:color w:val="000000" w:themeColor="text1"/>
          <w:lang w:val="en-GB"/>
        </w:rPr>
        <w:t xml:space="preserve">”, </w:t>
      </w:r>
      <w:proofErr w:type="spellStart"/>
      <w:r w:rsidRPr="00F72CC2">
        <w:rPr>
          <w:i/>
          <w:color w:val="000000" w:themeColor="text1"/>
          <w:lang w:val="en-GB"/>
        </w:rPr>
        <w:t>coloana</w:t>
      </w:r>
      <w:proofErr w:type="spellEnd"/>
      <w:r w:rsidRPr="00F72CC2">
        <w:rPr>
          <w:i/>
          <w:color w:val="000000" w:themeColor="text1"/>
          <w:lang w:val="en-GB"/>
        </w:rPr>
        <w:t xml:space="preserve"> 5 din </w:t>
      </w:r>
      <w:proofErr w:type="spellStart"/>
      <w:r w:rsidRPr="00F72CC2">
        <w:rPr>
          <w:i/>
          <w:color w:val="000000" w:themeColor="text1"/>
          <w:lang w:val="en-GB"/>
        </w:rPr>
        <w:t>Nomenclatorul</w:t>
      </w:r>
      <w:proofErr w:type="spellEnd"/>
      <w:r w:rsidRPr="00F72CC2">
        <w:rPr>
          <w:i/>
          <w:color w:val="000000" w:themeColor="text1"/>
          <w:lang w:val="en-GB"/>
        </w:rPr>
        <w:t xml:space="preserve"> </w:t>
      </w:r>
      <w:proofErr w:type="spellStart"/>
      <w:r w:rsidRPr="00F72CC2">
        <w:rPr>
          <w:i/>
          <w:color w:val="000000" w:themeColor="text1"/>
          <w:lang w:val="en-GB"/>
        </w:rPr>
        <w:t>domeniilor</w:t>
      </w:r>
      <w:proofErr w:type="spellEnd"/>
      <w:r w:rsidRPr="00F72CC2">
        <w:rPr>
          <w:i/>
          <w:color w:val="000000" w:themeColor="text1"/>
          <w:lang w:val="en-GB"/>
        </w:rPr>
        <w:t xml:space="preserve"> </w:t>
      </w:r>
      <w:proofErr w:type="spellStart"/>
      <w:r w:rsidRPr="00F72CC2">
        <w:rPr>
          <w:i/>
          <w:color w:val="000000" w:themeColor="text1"/>
          <w:lang w:val="en-GB"/>
        </w:rPr>
        <w:t>si</w:t>
      </w:r>
      <w:proofErr w:type="spellEnd"/>
      <w:r w:rsidRPr="00F72CC2">
        <w:rPr>
          <w:i/>
          <w:color w:val="000000" w:themeColor="text1"/>
          <w:lang w:val="en-GB"/>
        </w:rPr>
        <w:t xml:space="preserve"> </w:t>
      </w:r>
      <w:proofErr w:type="spellStart"/>
      <w:r w:rsidRPr="00F72CC2">
        <w:rPr>
          <w:i/>
          <w:color w:val="000000" w:themeColor="text1"/>
          <w:lang w:val="en-GB"/>
        </w:rPr>
        <w:t>specializarilor</w:t>
      </w:r>
      <w:proofErr w:type="spellEnd"/>
      <w:r w:rsidRPr="00F72CC2">
        <w:rPr>
          <w:i/>
          <w:color w:val="000000" w:themeColor="text1"/>
          <w:lang w:val="en-GB"/>
        </w:rPr>
        <w:t>/</w:t>
      </w:r>
      <w:proofErr w:type="spellStart"/>
      <w:r w:rsidRPr="00F72CC2">
        <w:rPr>
          <w:i/>
          <w:color w:val="000000" w:themeColor="text1"/>
          <w:lang w:val="en-GB"/>
        </w:rPr>
        <w:t>programelor</w:t>
      </w:r>
      <w:proofErr w:type="spellEnd"/>
      <w:r w:rsidRPr="00F72CC2">
        <w:rPr>
          <w:i/>
          <w:color w:val="000000" w:themeColor="text1"/>
          <w:lang w:val="en-GB"/>
        </w:rPr>
        <w:t xml:space="preserve"> de </w:t>
      </w:r>
      <w:proofErr w:type="spellStart"/>
      <w:r w:rsidRPr="00F72CC2">
        <w:rPr>
          <w:i/>
          <w:color w:val="000000" w:themeColor="text1"/>
          <w:lang w:val="en-GB"/>
        </w:rPr>
        <w:t>studii</w:t>
      </w:r>
      <w:proofErr w:type="spellEnd"/>
      <w:r w:rsidRPr="00F72CC2">
        <w:rPr>
          <w:i/>
          <w:color w:val="000000" w:themeColor="text1"/>
          <w:lang w:val="en-GB"/>
        </w:rPr>
        <w:t xml:space="preserve"> </w:t>
      </w:r>
      <w:proofErr w:type="spellStart"/>
      <w:r w:rsidRPr="00F72CC2">
        <w:rPr>
          <w:i/>
          <w:color w:val="000000" w:themeColor="text1"/>
          <w:lang w:val="en-GB"/>
        </w:rPr>
        <w:t>universitare</w:t>
      </w:r>
      <w:proofErr w:type="spellEnd"/>
      <w:r w:rsidRPr="00F72CC2">
        <w:rPr>
          <w:i/>
          <w:color w:val="000000" w:themeColor="text1"/>
          <w:lang w:val="en-GB"/>
        </w:rPr>
        <w:t xml:space="preserve"> din </w:t>
      </w:r>
      <w:proofErr w:type="spellStart"/>
      <w:r w:rsidRPr="00F72CC2">
        <w:rPr>
          <w:i/>
          <w:color w:val="000000" w:themeColor="text1"/>
          <w:lang w:val="en-GB"/>
        </w:rPr>
        <w:t>Anexa</w:t>
      </w:r>
      <w:proofErr w:type="spellEnd"/>
      <w:r w:rsidRPr="00F72CC2">
        <w:rPr>
          <w:i/>
          <w:color w:val="000000" w:themeColor="text1"/>
          <w:lang w:val="en-GB"/>
        </w:rPr>
        <w:t xml:space="preserve"> 1 la HG nr. </w:t>
      </w:r>
      <w:proofErr w:type="gramStart"/>
      <w:r w:rsidRPr="00F72CC2">
        <w:rPr>
          <w:i/>
          <w:color w:val="000000" w:themeColor="text1"/>
          <w:lang w:val="en-GB"/>
        </w:rPr>
        <w:t xml:space="preserve">376/2016 </w:t>
      </w:r>
      <w:proofErr w:type="spellStart"/>
      <w:r w:rsidRPr="00F72CC2">
        <w:rPr>
          <w:i/>
          <w:color w:val="000000" w:themeColor="text1"/>
          <w:lang w:val="en-GB"/>
        </w:rPr>
        <w:t>privind</w:t>
      </w:r>
      <w:proofErr w:type="spellEnd"/>
      <w:r w:rsidRPr="00F72CC2">
        <w:rPr>
          <w:i/>
          <w:color w:val="000000" w:themeColor="text1"/>
          <w:lang w:val="en-GB"/>
        </w:rPr>
        <w:t xml:space="preserve"> </w:t>
      </w:r>
      <w:proofErr w:type="spellStart"/>
      <w:r w:rsidRPr="00F72CC2">
        <w:rPr>
          <w:i/>
          <w:color w:val="000000" w:themeColor="text1"/>
          <w:lang w:val="en-GB"/>
        </w:rPr>
        <w:t>aprobarea</w:t>
      </w:r>
      <w:proofErr w:type="spellEnd"/>
      <w:r w:rsidRPr="00F72CC2">
        <w:rPr>
          <w:i/>
          <w:color w:val="000000" w:themeColor="text1"/>
          <w:lang w:val="en-GB"/>
        </w:rPr>
        <w:t xml:space="preserve"> </w:t>
      </w:r>
      <w:proofErr w:type="spellStart"/>
      <w:r w:rsidRPr="00F72CC2">
        <w:rPr>
          <w:i/>
          <w:color w:val="000000" w:themeColor="text1"/>
          <w:lang w:val="en-GB"/>
        </w:rPr>
        <w:t>Nomenclatorului</w:t>
      </w:r>
      <w:proofErr w:type="spellEnd"/>
      <w:r w:rsidRPr="00F72CC2">
        <w:rPr>
          <w:i/>
          <w:color w:val="000000" w:themeColor="text1"/>
          <w:lang w:val="en-GB"/>
        </w:rPr>
        <w:t xml:space="preserve"> </w:t>
      </w:r>
      <w:proofErr w:type="spellStart"/>
      <w:r w:rsidRPr="00F72CC2">
        <w:rPr>
          <w:i/>
          <w:color w:val="000000" w:themeColor="text1"/>
          <w:lang w:val="en-GB"/>
        </w:rPr>
        <w:t>domeniilor</w:t>
      </w:r>
      <w:proofErr w:type="spellEnd"/>
      <w:r w:rsidRPr="00F72CC2">
        <w:rPr>
          <w:i/>
          <w:color w:val="000000" w:themeColor="text1"/>
          <w:lang w:val="en-GB"/>
        </w:rPr>
        <w:t xml:space="preserve"> </w:t>
      </w:r>
      <w:proofErr w:type="spellStart"/>
      <w:r w:rsidRPr="00F72CC2">
        <w:rPr>
          <w:i/>
          <w:color w:val="000000" w:themeColor="text1"/>
          <w:lang w:val="en-GB"/>
        </w:rPr>
        <w:t>si</w:t>
      </w:r>
      <w:proofErr w:type="spellEnd"/>
      <w:r w:rsidRPr="00F72CC2">
        <w:rPr>
          <w:i/>
          <w:color w:val="000000" w:themeColor="text1"/>
          <w:lang w:val="en-GB"/>
        </w:rPr>
        <w:t xml:space="preserve"> al </w:t>
      </w:r>
      <w:proofErr w:type="spellStart"/>
      <w:r w:rsidRPr="00F72CC2">
        <w:rPr>
          <w:i/>
          <w:color w:val="000000" w:themeColor="text1"/>
          <w:lang w:val="en-GB"/>
        </w:rPr>
        <w:t>specializarilor</w:t>
      </w:r>
      <w:proofErr w:type="spellEnd"/>
      <w:r w:rsidRPr="00F72CC2">
        <w:rPr>
          <w:i/>
          <w:color w:val="000000" w:themeColor="text1"/>
          <w:lang w:val="en-GB"/>
        </w:rPr>
        <w:t>/</w:t>
      </w:r>
      <w:proofErr w:type="spellStart"/>
      <w:r w:rsidRPr="00F72CC2">
        <w:rPr>
          <w:i/>
          <w:color w:val="000000" w:themeColor="text1"/>
          <w:lang w:val="en-GB"/>
        </w:rPr>
        <w:t>programelor</w:t>
      </w:r>
      <w:proofErr w:type="spellEnd"/>
      <w:r w:rsidRPr="00F72CC2">
        <w:rPr>
          <w:i/>
          <w:color w:val="000000" w:themeColor="text1"/>
          <w:lang w:val="en-GB"/>
        </w:rPr>
        <w:t xml:space="preserve"> de </w:t>
      </w:r>
      <w:proofErr w:type="spellStart"/>
      <w:r w:rsidRPr="00F72CC2">
        <w:rPr>
          <w:i/>
          <w:color w:val="000000" w:themeColor="text1"/>
          <w:lang w:val="en-GB"/>
        </w:rPr>
        <w:t>studii</w:t>
      </w:r>
      <w:proofErr w:type="spellEnd"/>
      <w:r w:rsidRPr="00F72CC2">
        <w:rPr>
          <w:i/>
          <w:color w:val="000000" w:themeColor="text1"/>
          <w:lang w:val="en-GB"/>
        </w:rPr>
        <w:t xml:space="preserve"> </w:t>
      </w:r>
      <w:proofErr w:type="spellStart"/>
      <w:r w:rsidRPr="00F72CC2">
        <w:rPr>
          <w:i/>
          <w:color w:val="000000" w:themeColor="text1"/>
          <w:lang w:val="en-GB"/>
        </w:rPr>
        <w:t>universitare</w:t>
      </w:r>
      <w:proofErr w:type="spellEnd"/>
      <w:r w:rsidRPr="00F72CC2">
        <w:rPr>
          <w:i/>
          <w:color w:val="000000" w:themeColor="text1"/>
          <w:lang w:val="en-GB"/>
        </w:rPr>
        <w:t xml:space="preserve"> </w:t>
      </w:r>
      <w:proofErr w:type="spellStart"/>
      <w:r w:rsidRPr="00F72CC2">
        <w:rPr>
          <w:i/>
          <w:color w:val="000000" w:themeColor="text1"/>
          <w:lang w:val="en-GB"/>
        </w:rPr>
        <w:t>si</w:t>
      </w:r>
      <w:proofErr w:type="spellEnd"/>
      <w:r w:rsidRPr="00F72CC2">
        <w:rPr>
          <w:i/>
          <w:color w:val="000000" w:themeColor="text1"/>
          <w:lang w:val="en-GB"/>
        </w:rPr>
        <w:t xml:space="preserve"> a </w:t>
      </w:r>
      <w:proofErr w:type="spellStart"/>
      <w:r w:rsidRPr="00F72CC2">
        <w:rPr>
          <w:i/>
          <w:color w:val="000000" w:themeColor="text1"/>
          <w:lang w:val="en-GB"/>
        </w:rPr>
        <w:t>structurii</w:t>
      </w:r>
      <w:proofErr w:type="spellEnd"/>
      <w:r w:rsidRPr="00F72CC2">
        <w:rPr>
          <w:i/>
          <w:color w:val="000000" w:themeColor="text1"/>
          <w:lang w:val="en-GB"/>
        </w:rPr>
        <w:t xml:space="preserve"> </w:t>
      </w:r>
      <w:proofErr w:type="spellStart"/>
      <w:r w:rsidRPr="00F72CC2">
        <w:rPr>
          <w:i/>
          <w:color w:val="000000" w:themeColor="text1"/>
          <w:lang w:val="en-GB"/>
        </w:rPr>
        <w:t>institutiilor</w:t>
      </w:r>
      <w:proofErr w:type="spellEnd"/>
      <w:r w:rsidRPr="00F72CC2">
        <w:rPr>
          <w:i/>
          <w:color w:val="000000" w:themeColor="text1"/>
          <w:lang w:val="en-GB"/>
        </w:rPr>
        <w:t xml:space="preserve"> de </w:t>
      </w:r>
      <w:proofErr w:type="spellStart"/>
      <w:r w:rsidRPr="00F72CC2">
        <w:rPr>
          <w:i/>
          <w:color w:val="000000" w:themeColor="text1"/>
          <w:lang w:val="en-GB"/>
        </w:rPr>
        <w:t>invatamant</w:t>
      </w:r>
      <w:proofErr w:type="spellEnd"/>
      <w:r w:rsidRPr="00F72CC2">
        <w:rPr>
          <w:i/>
          <w:color w:val="000000" w:themeColor="text1"/>
          <w:lang w:val="en-GB"/>
        </w:rPr>
        <w:t xml:space="preserve"> superior </w:t>
      </w:r>
      <w:proofErr w:type="spellStart"/>
      <w:r w:rsidRPr="00F72CC2">
        <w:rPr>
          <w:i/>
          <w:color w:val="000000" w:themeColor="text1"/>
          <w:lang w:val="en-GB"/>
        </w:rPr>
        <w:t>pentru</w:t>
      </w:r>
      <w:proofErr w:type="spellEnd"/>
      <w:r w:rsidRPr="00F72CC2">
        <w:rPr>
          <w:i/>
          <w:color w:val="000000" w:themeColor="text1"/>
          <w:lang w:val="en-GB"/>
        </w:rPr>
        <w:t xml:space="preserve"> </w:t>
      </w:r>
      <w:proofErr w:type="spellStart"/>
      <w:r w:rsidRPr="00F72CC2">
        <w:rPr>
          <w:i/>
          <w:color w:val="000000" w:themeColor="text1"/>
          <w:lang w:val="en-GB"/>
        </w:rPr>
        <w:t>anul</w:t>
      </w:r>
      <w:proofErr w:type="spellEnd"/>
      <w:r w:rsidRPr="00F72CC2">
        <w:rPr>
          <w:i/>
          <w:color w:val="000000" w:themeColor="text1"/>
          <w:lang w:val="en-GB"/>
        </w:rPr>
        <w:t xml:space="preserve"> </w:t>
      </w:r>
      <w:proofErr w:type="spellStart"/>
      <w:r w:rsidRPr="00F72CC2">
        <w:rPr>
          <w:i/>
          <w:color w:val="000000" w:themeColor="text1"/>
          <w:lang w:val="en-GB"/>
        </w:rPr>
        <w:t>universitar</w:t>
      </w:r>
      <w:proofErr w:type="spellEnd"/>
      <w:r w:rsidRPr="00F72CC2">
        <w:rPr>
          <w:i/>
          <w:color w:val="000000" w:themeColor="text1"/>
          <w:lang w:val="en-GB"/>
        </w:rPr>
        <w:t xml:space="preserve"> 2016-2017</w:t>
      </w:r>
      <w:r>
        <w:rPr>
          <w:i/>
          <w:color w:val="000000" w:themeColor="text1"/>
          <w:lang w:val="en-GB"/>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5D7"/>
    <w:multiLevelType w:val="hybridMultilevel"/>
    <w:tmpl w:val="50A2E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31FD"/>
    <w:multiLevelType w:val="hybridMultilevel"/>
    <w:tmpl w:val="F230A23A"/>
    <w:lvl w:ilvl="0" w:tplc="FFFFFFFF">
      <w:start w:val="1"/>
      <w:numFmt w:val="decimal"/>
      <w:lvlText w:val="%1."/>
      <w:lvlJc w:val="left"/>
      <w:pPr>
        <w:ind w:left="720" w:hanging="360"/>
      </w:pPr>
    </w:lvl>
    <w:lvl w:ilvl="1" w:tplc="F162BE48">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E63186A"/>
    <w:multiLevelType w:val="hybridMultilevel"/>
    <w:tmpl w:val="35A2F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A62C79"/>
    <w:multiLevelType w:val="hybridMultilevel"/>
    <w:tmpl w:val="2CB6C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D5832"/>
    <w:multiLevelType w:val="hybridMultilevel"/>
    <w:tmpl w:val="6A9C68D4"/>
    <w:lvl w:ilvl="0" w:tplc="F162BE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6">
    <w:nsid w:val="75C146BE"/>
    <w:multiLevelType w:val="hybridMultilevel"/>
    <w:tmpl w:val="B8F2A422"/>
    <w:lvl w:ilvl="0" w:tplc="189A2EC4">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4AE5"/>
    <w:rsid w:val="00026246"/>
    <w:rsid w:val="0003558B"/>
    <w:rsid w:val="000468F1"/>
    <w:rsid w:val="000707A4"/>
    <w:rsid w:val="000956AF"/>
    <w:rsid w:val="000C7E9E"/>
    <w:rsid w:val="0010677A"/>
    <w:rsid w:val="00110749"/>
    <w:rsid w:val="00126EF8"/>
    <w:rsid w:val="001300C9"/>
    <w:rsid w:val="001412D6"/>
    <w:rsid w:val="001946EC"/>
    <w:rsid w:val="001E2996"/>
    <w:rsid w:val="002F38F1"/>
    <w:rsid w:val="002F7FD8"/>
    <w:rsid w:val="00344594"/>
    <w:rsid w:val="00350775"/>
    <w:rsid w:val="00371564"/>
    <w:rsid w:val="00380D28"/>
    <w:rsid w:val="00511F16"/>
    <w:rsid w:val="00551F49"/>
    <w:rsid w:val="00557A4A"/>
    <w:rsid w:val="005E2E4C"/>
    <w:rsid w:val="0068174F"/>
    <w:rsid w:val="006E2CD7"/>
    <w:rsid w:val="00724FB6"/>
    <w:rsid w:val="007517C6"/>
    <w:rsid w:val="00816D51"/>
    <w:rsid w:val="00824FC2"/>
    <w:rsid w:val="008E5F2D"/>
    <w:rsid w:val="009714A1"/>
    <w:rsid w:val="009A2866"/>
    <w:rsid w:val="009B0CAE"/>
    <w:rsid w:val="009B4AE5"/>
    <w:rsid w:val="00A2330D"/>
    <w:rsid w:val="00A808D9"/>
    <w:rsid w:val="00A91251"/>
    <w:rsid w:val="00AC5966"/>
    <w:rsid w:val="00AC6A11"/>
    <w:rsid w:val="00B03642"/>
    <w:rsid w:val="00B17F30"/>
    <w:rsid w:val="00B24466"/>
    <w:rsid w:val="00B631B7"/>
    <w:rsid w:val="00C46A15"/>
    <w:rsid w:val="00C55129"/>
    <w:rsid w:val="00C553B9"/>
    <w:rsid w:val="00C7396E"/>
    <w:rsid w:val="00D14B6C"/>
    <w:rsid w:val="00D50B9F"/>
    <w:rsid w:val="00DA5200"/>
    <w:rsid w:val="00E02863"/>
    <w:rsid w:val="00E20C75"/>
    <w:rsid w:val="00ED4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E5"/>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9B4AE5"/>
    <w:pPr>
      <w:ind w:left="720" w:hanging="360"/>
    </w:p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72"/>
    <w:qFormat/>
    <w:rsid w:val="009B4AE5"/>
    <w:pPr>
      <w:ind w:left="720"/>
    </w:p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9B4AE5"/>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557A4A"/>
    <w:pPr>
      <w:tabs>
        <w:tab w:val="center" w:pos="4513"/>
        <w:tab w:val="right" w:pos="9026"/>
      </w:tabs>
    </w:pPr>
  </w:style>
  <w:style w:type="character" w:customStyle="1" w:styleId="HeaderChar">
    <w:name w:val="Header Char"/>
    <w:basedOn w:val="DefaultParagraphFont"/>
    <w:link w:val="Header"/>
    <w:uiPriority w:val="99"/>
    <w:semiHidden/>
    <w:rsid w:val="00557A4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557A4A"/>
    <w:pPr>
      <w:tabs>
        <w:tab w:val="center" w:pos="4513"/>
        <w:tab w:val="right" w:pos="9026"/>
      </w:tabs>
    </w:pPr>
  </w:style>
  <w:style w:type="character" w:customStyle="1" w:styleId="FooterChar">
    <w:name w:val="Footer Char"/>
    <w:basedOn w:val="DefaultParagraphFont"/>
    <w:link w:val="Footer"/>
    <w:uiPriority w:val="99"/>
    <w:semiHidden/>
    <w:rsid w:val="00557A4A"/>
    <w:rPr>
      <w:rFonts w:ascii="Times New Roman" w:eastAsia="Times New Roman" w:hAnsi="Times New Roman" w:cs="Times New Roman"/>
      <w:sz w:val="24"/>
      <w:szCs w:val="24"/>
      <w:lang w:val="en-US"/>
    </w:rPr>
  </w:style>
  <w:style w:type="paragraph" w:customStyle="1" w:styleId="MediumGrid21">
    <w:name w:val="Medium Grid 21"/>
    <w:uiPriority w:val="1"/>
    <w:qFormat/>
    <w:rsid w:val="00557A4A"/>
    <w:pPr>
      <w:spacing w:after="0" w:line="240" w:lineRule="auto"/>
      <w:ind w:left="0"/>
      <w:jc w:val="left"/>
    </w:pPr>
    <w:rPr>
      <w:rFonts w:ascii="Trebuchet MS" w:eastAsia="MS Mincho" w:hAnsi="Trebuchet MS" w:cs="Times New Roman"/>
      <w:sz w:val="18"/>
      <w:szCs w:val="18"/>
      <w:lang w:val="en-US"/>
    </w:rPr>
  </w:style>
  <w:style w:type="paragraph" w:styleId="BalloonText">
    <w:name w:val="Balloon Text"/>
    <w:basedOn w:val="Normal"/>
    <w:link w:val="BalloonTextChar"/>
    <w:uiPriority w:val="99"/>
    <w:semiHidden/>
    <w:unhideWhenUsed/>
    <w:rsid w:val="00557A4A"/>
    <w:rPr>
      <w:rFonts w:ascii="Tahoma" w:hAnsi="Tahoma" w:cs="Tahoma"/>
      <w:sz w:val="16"/>
      <w:szCs w:val="16"/>
    </w:rPr>
  </w:style>
  <w:style w:type="character" w:customStyle="1" w:styleId="BalloonTextChar">
    <w:name w:val="Balloon Text Char"/>
    <w:basedOn w:val="DefaultParagraphFont"/>
    <w:link w:val="BalloonText"/>
    <w:uiPriority w:val="99"/>
    <w:semiHidden/>
    <w:rsid w:val="00557A4A"/>
    <w:rPr>
      <w:rFonts w:ascii="Tahoma" w:eastAsia="Times New Roman" w:hAnsi="Tahoma" w:cs="Tahoma"/>
      <w:sz w:val="16"/>
      <w:szCs w:val="16"/>
      <w:lang w:val="en-US"/>
    </w:rPr>
  </w:style>
  <w:style w:type="character" w:styleId="Hyperlink">
    <w:name w:val="Hyperlink"/>
    <w:uiPriority w:val="99"/>
    <w:unhideWhenUsed/>
    <w:rsid w:val="00557A4A"/>
    <w:rPr>
      <w:color w:val="0000FF"/>
      <w:u w:val="single"/>
    </w:rPr>
  </w:style>
  <w:style w:type="paragraph" w:customStyle="1" w:styleId="Default">
    <w:name w:val="Default"/>
    <w:rsid w:val="00557A4A"/>
    <w:pPr>
      <w:autoSpaceDE w:val="0"/>
      <w:autoSpaceDN w:val="0"/>
      <w:adjustRightInd w:val="0"/>
      <w:spacing w:after="0" w:line="240" w:lineRule="auto"/>
      <w:ind w:left="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631B7"/>
    <w:rPr>
      <w:sz w:val="20"/>
      <w:szCs w:val="20"/>
    </w:rPr>
  </w:style>
  <w:style w:type="character" w:customStyle="1" w:styleId="FootnoteTextChar">
    <w:name w:val="Footnote Text Char"/>
    <w:basedOn w:val="DefaultParagraphFont"/>
    <w:link w:val="FootnoteText"/>
    <w:uiPriority w:val="99"/>
    <w:semiHidden/>
    <w:rsid w:val="00B631B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631B7"/>
    <w:rPr>
      <w:vertAlign w:val="superscript"/>
    </w:rPr>
  </w:style>
  <w:style w:type="character" w:styleId="FollowedHyperlink">
    <w:name w:val="FollowedHyperlink"/>
    <w:basedOn w:val="DefaultParagraphFont"/>
    <w:uiPriority w:val="99"/>
    <w:semiHidden/>
    <w:unhideWhenUsed/>
    <w:rsid w:val="00B244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projects-operations/products-and-services/brief/procurement-policies-and-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epadur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B88BA-D5E8-48C1-A94F-A107045B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1116</Words>
  <Characters>6362</Characters>
  <Application>Microsoft Office Word</Application>
  <DocSecurity>0</DocSecurity>
  <Lines>53</Lines>
  <Paragraphs>14</Paragraphs>
  <ScaleCrop>false</ScaleCrop>
  <Company>Ministerul Mediului si Padurilor</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Stefania.Burbea</cp:lastModifiedBy>
  <cp:revision>8</cp:revision>
  <dcterms:created xsi:type="dcterms:W3CDTF">2017-06-27T12:21:00Z</dcterms:created>
  <dcterms:modified xsi:type="dcterms:W3CDTF">2017-06-28T13:51:00Z</dcterms:modified>
</cp:coreProperties>
</file>