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1F277" w14:textId="77777777" w:rsidR="0055021C" w:rsidRPr="00BE5160" w:rsidRDefault="0055021C" w:rsidP="0055021C">
      <w:pPr>
        <w:shd w:val="clear" w:color="auto" w:fill="FFFFFF"/>
        <w:spacing w:before="100" w:beforeAutospacing="1" w:after="150" w:line="300" w:lineRule="atLeast"/>
        <w:jc w:val="center"/>
        <w:outlineLvl w:val="1"/>
        <w:rPr>
          <w:rFonts w:ascii="Times New Roman" w:eastAsia="Times New Roman" w:hAnsi="Times New Roman" w:cs="Times New Roman"/>
          <w:b/>
          <w:bCs/>
          <w:color w:val="000000"/>
          <w:kern w:val="36"/>
          <w:sz w:val="24"/>
          <w:szCs w:val="24"/>
          <w:lang w:eastAsia="ro-RO"/>
        </w:rPr>
      </w:pPr>
      <w:r w:rsidRPr="00BE5160">
        <w:rPr>
          <w:rFonts w:ascii="Times New Roman" w:eastAsia="Times New Roman" w:hAnsi="Times New Roman" w:cs="Times New Roman"/>
          <w:b/>
          <w:bCs/>
          <w:color w:val="000000"/>
          <w:kern w:val="36"/>
          <w:sz w:val="24"/>
          <w:szCs w:val="24"/>
          <w:lang w:eastAsia="ro-RO"/>
        </w:rPr>
        <w:t>MINISTERUL APELOR ȘI PĂDURILOR</w:t>
      </w:r>
    </w:p>
    <w:p w14:paraId="3CF98608" w14:textId="77777777" w:rsidR="009A188D" w:rsidRPr="001D1404" w:rsidRDefault="009A188D" w:rsidP="009A188D">
      <w:pPr>
        <w:spacing w:line="360" w:lineRule="auto"/>
        <w:jc w:val="center"/>
      </w:pPr>
      <w:r w:rsidRPr="001D1404">
        <w:rPr>
          <w:noProof/>
          <w:lang w:eastAsia="ro-RO"/>
        </w:rPr>
        <w:drawing>
          <wp:inline distT="0" distB="0" distL="0" distR="0" wp14:anchorId="1404242B" wp14:editId="7DEC4BD3">
            <wp:extent cx="659765" cy="836930"/>
            <wp:effectExtent l="0" t="0" r="6985" b="1270"/>
            <wp:docPr id="1" name="Picture 1" descr="StemaPtAnt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temaPtAntet"/>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765" cy="836930"/>
                    </a:xfrm>
                    <a:prstGeom prst="rect">
                      <a:avLst/>
                    </a:prstGeom>
                    <a:noFill/>
                    <a:ln>
                      <a:noFill/>
                    </a:ln>
                  </pic:spPr>
                </pic:pic>
              </a:graphicData>
            </a:graphic>
          </wp:inline>
        </w:drawing>
      </w:r>
    </w:p>
    <w:p w14:paraId="1F863C93" w14:textId="77777777" w:rsidR="0055021C" w:rsidRPr="00BE5160" w:rsidRDefault="0055021C" w:rsidP="0055021C">
      <w:pPr>
        <w:shd w:val="clear" w:color="auto" w:fill="FFFFFF"/>
        <w:spacing w:before="100" w:beforeAutospacing="1" w:after="150" w:line="300" w:lineRule="atLeast"/>
        <w:jc w:val="center"/>
        <w:outlineLvl w:val="1"/>
        <w:rPr>
          <w:rFonts w:ascii="Times New Roman" w:eastAsia="Times New Roman" w:hAnsi="Times New Roman" w:cs="Times New Roman"/>
          <w:b/>
          <w:bCs/>
          <w:color w:val="000000"/>
          <w:kern w:val="36"/>
          <w:sz w:val="24"/>
          <w:szCs w:val="24"/>
          <w:lang w:eastAsia="ro-RO"/>
        </w:rPr>
      </w:pPr>
      <w:r w:rsidRPr="00BE5160">
        <w:rPr>
          <w:rFonts w:ascii="Times New Roman" w:eastAsia="Times New Roman" w:hAnsi="Times New Roman" w:cs="Times New Roman"/>
          <w:b/>
          <w:bCs/>
          <w:color w:val="000000"/>
          <w:kern w:val="36"/>
          <w:sz w:val="24"/>
          <w:szCs w:val="24"/>
          <w:lang w:eastAsia="ro-RO"/>
        </w:rPr>
        <w:t>ORDIN nr. ............. din .................</w:t>
      </w:r>
    </w:p>
    <w:p w14:paraId="7BCE9DF4" w14:textId="77777777" w:rsidR="0055021C" w:rsidRPr="005F6CB5" w:rsidRDefault="0055021C" w:rsidP="0055021C">
      <w:pPr>
        <w:shd w:val="clear" w:color="auto" w:fill="FFFFFF"/>
        <w:spacing w:after="0" w:line="300" w:lineRule="atLeast"/>
        <w:jc w:val="center"/>
        <w:outlineLvl w:val="1"/>
        <w:rPr>
          <w:rFonts w:ascii="Times New Roman" w:eastAsia="Times New Roman" w:hAnsi="Times New Roman" w:cs="Times New Roman"/>
          <w:b/>
          <w:color w:val="000000"/>
          <w:sz w:val="24"/>
          <w:szCs w:val="24"/>
          <w:lang w:eastAsia="ro-RO"/>
        </w:rPr>
      </w:pPr>
      <w:r w:rsidRPr="00BE5160">
        <w:rPr>
          <w:rFonts w:ascii="Times New Roman" w:eastAsia="Times New Roman" w:hAnsi="Times New Roman" w:cs="Times New Roman"/>
          <w:b/>
          <w:bCs/>
          <w:color w:val="000000"/>
          <w:kern w:val="36"/>
          <w:sz w:val="24"/>
          <w:szCs w:val="24"/>
          <w:lang w:eastAsia="ro-RO"/>
        </w:rPr>
        <w:t>privind aprobarea normelor de cheltuieli finanțate de la bugetul de stat, prin bugetul Ministerului A</w:t>
      </w:r>
      <w:r>
        <w:rPr>
          <w:rFonts w:ascii="Times New Roman" w:eastAsia="Times New Roman" w:hAnsi="Times New Roman" w:cs="Times New Roman"/>
          <w:b/>
          <w:bCs/>
          <w:color w:val="000000"/>
          <w:kern w:val="36"/>
          <w:sz w:val="24"/>
          <w:szCs w:val="24"/>
          <w:lang w:eastAsia="ro-RO"/>
        </w:rPr>
        <w:t xml:space="preserve">pelor și </w:t>
      </w:r>
      <w:r w:rsidRPr="00BE5160">
        <w:rPr>
          <w:rFonts w:ascii="Times New Roman" w:eastAsia="Times New Roman" w:hAnsi="Times New Roman" w:cs="Times New Roman"/>
          <w:b/>
          <w:bCs/>
          <w:color w:val="000000"/>
          <w:kern w:val="36"/>
          <w:sz w:val="24"/>
          <w:szCs w:val="24"/>
          <w:lang w:eastAsia="ro-RO"/>
        </w:rPr>
        <w:t>Pădurilor, pentru întreținerea cabalinelor din categoria Herghelia Națională</w:t>
      </w:r>
      <w:r w:rsidRPr="00BE5160">
        <w:rPr>
          <w:rFonts w:ascii="Times New Roman" w:eastAsia="Times New Roman" w:hAnsi="Times New Roman" w:cs="Times New Roman"/>
          <w:color w:val="000000"/>
          <w:sz w:val="24"/>
          <w:szCs w:val="24"/>
          <w:lang w:eastAsia="ro-RO"/>
        </w:rPr>
        <w:t xml:space="preserve">, </w:t>
      </w:r>
      <w:bookmarkStart w:id="0" w:name="_Hlk487035806"/>
      <w:r w:rsidRPr="005F6CB5">
        <w:rPr>
          <w:rFonts w:ascii="Times New Roman" w:eastAsia="Times New Roman" w:hAnsi="Times New Roman" w:cs="Times New Roman"/>
          <w:b/>
          <w:color w:val="000000"/>
          <w:sz w:val="24"/>
          <w:szCs w:val="24"/>
          <w:lang w:eastAsia="ro-RO"/>
        </w:rPr>
        <w:t>aflate în patrimoniul genetic naţional şi în administrarea</w:t>
      </w:r>
    </w:p>
    <w:p w14:paraId="408E8F94" w14:textId="1C6FB9DF" w:rsidR="0055021C" w:rsidRPr="005F6CB5" w:rsidRDefault="0055021C" w:rsidP="0055021C">
      <w:pPr>
        <w:shd w:val="clear" w:color="auto" w:fill="FFFFFF"/>
        <w:spacing w:after="0" w:line="300" w:lineRule="atLeast"/>
        <w:jc w:val="center"/>
        <w:outlineLvl w:val="1"/>
        <w:rPr>
          <w:rFonts w:ascii="Times New Roman" w:eastAsia="Times New Roman" w:hAnsi="Times New Roman" w:cs="Times New Roman"/>
          <w:b/>
          <w:bCs/>
          <w:color w:val="000000"/>
          <w:kern w:val="36"/>
          <w:sz w:val="24"/>
          <w:szCs w:val="24"/>
          <w:lang w:eastAsia="ro-RO"/>
        </w:rPr>
      </w:pPr>
      <w:r>
        <w:rPr>
          <w:rFonts w:ascii="Times New Roman" w:eastAsia="Times New Roman" w:hAnsi="Times New Roman" w:cs="Times New Roman"/>
          <w:b/>
          <w:color w:val="000000"/>
          <w:sz w:val="24"/>
          <w:szCs w:val="24"/>
          <w:lang w:eastAsia="ro-RO"/>
        </w:rPr>
        <w:t xml:space="preserve"> Regiei Naţionale a Pă</w:t>
      </w:r>
      <w:r w:rsidRPr="005F6CB5">
        <w:rPr>
          <w:rFonts w:ascii="Times New Roman" w:eastAsia="Times New Roman" w:hAnsi="Times New Roman" w:cs="Times New Roman"/>
          <w:b/>
          <w:color w:val="000000"/>
          <w:sz w:val="24"/>
          <w:szCs w:val="24"/>
          <w:lang w:eastAsia="ro-RO"/>
        </w:rPr>
        <w:t>durilor - Romsilva</w:t>
      </w:r>
    </w:p>
    <w:bookmarkEnd w:id="0"/>
    <w:p w14:paraId="3826F702" w14:textId="77777777" w:rsidR="0055021C" w:rsidRPr="00BE5160" w:rsidRDefault="0055021C" w:rsidP="0055021C">
      <w:pPr>
        <w:shd w:val="clear" w:color="auto" w:fill="FFFFFF"/>
        <w:spacing w:after="150" w:line="300" w:lineRule="atLeast"/>
        <w:jc w:val="both"/>
        <w:rPr>
          <w:rFonts w:ascii="Times New Roman" w:eastAsia="Times New Roman" w:hAnsi="Times New Roman" w:cs="Times New Roman"/>
          <w:b/>
          <w:bCs/>
          <w:color w:val="000000"/>
          <w:sz w:val="24"/>
          <w:szCs w:val="24"/>
          <w:lang w:eastAsia="ro-RO"/>
        </w:rPr>
      </w:pPr>
    </w:p>
    <w:p w14:paraId="0F99D5CC" w14:textId="0D505491" w:rsidR="00C64259" w:rsidRDefault="0055021C" w:rsidP="00C64259">
      <w:pPr>
        <w:shd w:val="clear" w:color="auto" w:fill="FFFFFF"/>
        <w:spacing w:after="0" w:line="240" w:lineRule="auto"/>
        <w:ind w:firstLine="284"/>
        <w:jc w:val="both"/>
        <w:rPr>
          <w:rFonts w:ascii="Times New Roman" w:eastAsia="Times New Roman" w:hAnsi="Times New Roman" w:cs="Times New Roman"/>
          <w:sz w:val="24"/>
          <w:szCs w:val="24"/>
          <w:lang w:eastAsia="ro-RO"/>
        </w:rPr>
      </w:pPr>
      <w:r w:rsidRPr="009F37B7">
        <w:rPr>
          <w:rFonts w:ascii="Times New Roman" w:eastAsia="Times New Roman" w:hAnsi="Times New Roman" w:cs="Times New Roman"/>
          <w:sz w:val="24"/>
          <w:szCs w:val="24"/>
          <w:lang w:eastAsia="ro-RO"/>
        </w:rPr>
        <w:t xml:space="preserve">  </w:t>
      </w:r>
      <w:r w:rsidR="00C64259">
        <w:rPr>
          <w:rFonts w:ascii="Times New Roman" w:eastAsia="Times New Roman" w:hAnsi="Times New Roman" w:cs="Times New Roman"/>
          <w:sz w:val="24"/>
          <w:szCs w:val="24"/>
          <w:lang w:eastAsia="ro-RO"/>
        </w:rPr>
        <w:t>Având în vedere</w:t>
      </w:r>
      <w:r w:rsidR="00C64259" w:rsidRPr="009F37B7">
        <w:rPr>
          <w:rFonts w:ascii="Times New Roman" w:eastAsia="Times New Roman" w:hAnsi="Times New Roman" w:cs="Times New Roman"/>
          <w:sz w:val="24"/>
          <w:szCs w:val="24"/>
          <w:lang w:eastAsia="ro-RO"/>
        </w:rPr>
        <w:t xml:space="preserve"> Referatul de aprobare nr. ....... din .................... al </w:t>
      </w:r>
      <w:r w:rsidR="00041A2B">
        <w:rPr>
          <w:rFonts w:ascii="Times New Roman" w:eastAsia="Times New Roman" w:hAnsi="Times New Roman" w:cs="Times New Roman"/>
          <w:sz w:val="24"/>
          <w:szCs w:val="24"/>
          <w:lang w:eastAsia="ro-RO"/>
        </w:rPr>
        <w:t xml:space="preserve"> </w:t>
      </w:r>
      <w:r w:rsidR="00C64259" w:rsidRPr="009F37B7">
        <w:rPr>
          <w:rFonts w:ascii="Times New Roman" w:eastAsia="Times New Roman" w:hAnsi="Times New Roman" w:cs="Times New Roman"/>
          <w:sz w:val="24"/>
          <w:szCs w:val="24"/>
          <w:lang w:eastAsia="ro-RO"/>
        </w:rPr>
        <w:t xml:space="preserve">Direcţiei </w:t>
      </w:r>
      <w:r w:rsidR="00C64259">
        <w:rPr>
          <w:rFonts w:ascii="Times New Roman" w:eastAsia="Times New Roman" w:hAnsi="Times New Roman" w:cs="Times New Roman"/>
          <w:sz w:val="24"/>
          <w:szCs w:val="24"/>
          <w:lang w:eastAsia="ro-RO"/>
        </w:rPr>
        <w:t xml:space="preserve">Generale Păduri </w:t>
      </w:r>
      <w:r w:rsidR="00C64259" w:rsidRPr="009F37B7">
        <w:rPr>
          <w:rFonts w:ascii="Times New Roman" w:eastAsia="Times New Roman" w:hAnsi="Times New Roman" w:cs="Times New Roman"/>
          <w:sz w:val="24"/>
          <w:szCs w:val="24"/>
          <w:lang w:eastAsia="ro-RO"/>
        </w:rPr>
        <w:t xml:space="preserve"> din cadrul Ministerului Apelor și </w:t>
      </w:r>
      <w:r w:rsidR="00C64259">
        <w:rPr>
          <w:rFonts w:ascii="Times New Roman" w:eastAsia="Times New Roman" w:hAnsi="Times New Roman" w:cs="Times New Roman"/>
          <w:sz w:val="24"/>
          <w:szCs w:val="24"/>
          <w:lang w:eastAsia="ro-RO"/>
        </w:rPr>
        <w:t>Pă</w:t>
      </w:r>
      <w:r w:rsidR="00C64259" w:rsidRPr="009F37B7">
        <w:rPr>
          <w:rFonts w:ascii="Times New Roman" w:eastAsia="Times New Roman" w:hAnsi="Times New Roman" w:cs="Times New Roman"/>
          <w:sz w:val="24"/>
          <w:szCs w:val="24"/>
          <w:lang w:eastAsia="ro-RO"/>
        </w:rPr>
        <w:t>durilor,</w:t>
      </w:r>
    </w:p>
    <w:p w14:paraId="057286C6" w14:textId="77777777" w:rsidR="00C64259" w:rsidRDefault="0055021C" w:rsidP="0055021C">
      <w:pPr>
        <w:shd w:val="clear" w:color="auto" w:fill="FFFFFF"/>
        <w:spacing w:after="0" w:line="240" w:lineRule="auto"/>
        <w:jc w:val="both"/>
        <w:rPr>
          <w:rFonts w:ascii="Times New Roman" w:eastAsia="Times New Roman" w:hAnsi="Times New Roman" w:cs="Times New Roman"/>
          <w:sz w:val="24"/>
          <w:szCs w:val="24"/>
          <w:lang w:eastAsia="ro-RO"/>
        </w:rPr>
      </w:pPr>
      <w:r w:rsidRPr="009F37B7">
        <w:rPr>
          <w:rFonts w:ascii="Times New Roman" w:eastAsia="Times New Roman" w:hAnsi="Times New Roman" w:cs="Times New Roman"/>
          <w:sz w:val="24"/>
          <w:szCs w:val="24"/>
          <w:lang w:eastAsia="ro-RO"/>
        </w:rPr>
        <w:t xml:space="preserve">   </w:t>
      </w:r>
    </w:p>
    <w:p w14:paraId="49DEE430" w14:textId="19A6FA71" w:rsidR="0055021C" w:rsidRDefault="00C64259" w:rsidP="00C64259">
      <w:pPr>
        <w:shd w:val="clear" w:color="auto" w:fill="FFFFFF"/>
        <w:spacing w:after="0" w:line="240" w:lineRule="auto"/>
        <w:ind w:firstLine="28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În baza prevederilor</w:t>
      </w:r>
      <w:r w:rsidR="0055021C" w:rsidRPr="009F37B7">
        <w:rPr>
          <w:rFonts w:ascii="Times New Roman" w:eastAsia="Times New Roman" w:hAnsi="Times New Roman" w:cs="Times New Roman"/>
          <w:sz w:val="24"/>
          <w:szCs w:val="24"/>
          <w:lang w:eastAsia="ro-RO"/>
        </w:rPr>
        <w:t xml:space="preserve"> alin. (3), (4) și (5) ale art. 34</w:t>
      </w:r>
      <w:r w:rsidR="0055021C" w:rsidRPr="009F37B7">
        <w:rPr>
          <w:rFonts w:ascii="Times New Roman" w:eastAsia="Times New Roman" w:hAnsi="Times New Roman" w:cs="Times New Roman"/>
          <w:sz w:val="24"/>
          <w:szCs w:val="24"/>
          <w:vertAlign w:val="superscript"/>
          <w:lang w:eastAsia="ro-RO"/>
        </w:rPr>
        <w:t>1</w:t>
      </w:r>
      <w:r w:rsidR="0055021C" w:rsidRPr="009F37B7">
        <w:rPr>
          <w:rFonts w:ascii="Times New Roman" w:eastAsia="Times New Roman" w:hAnsi="Times New Roman" w:cs="Times New Roman"/>
          <w:sz w:val="24"/>
          <w:szCs w:val="24"/>
          <w:lang w:eastAsia="ro-RO"/>
        </w:rPr>
        <w:t xml:space="preserve"> din Legea calului nr. 389/2005, cu modificãrile şi completãrile ulterioare,</w:t>
      </w:r>
    </w:p>
    <w:p w14:paraId="0BDC8FA7" w14:textId="77777777" w:rsidR="00E5392B" w:rsidRDefault="00E5392B" w:rsidP="00C64259">
      <w:pPr>
        <w:shd w:val="clear" w:color="auto" w:fill="FFFFFF"/>
        <w:spacing w:after="0" w:line="240" w:lineRule="auto"/>
        <w:ind w:firstLine="284"/>
        <w:jc w:val="both"/>
        <w:rPr>
          <w:rFonts w:ascii="Times New Roman" w:eastAsia="Times New Roman" w:hAnsi="Times New Roman" w:cs="Times New Roman"/>
          <w:sz w:val="24"/>
          <w:szCs w:val="24"/>
          <w:lang w:eastAsia="ro-RO"/>
        </w:rPr>
      </w:pPr>
    </w:p>
    <w:p w14:paraId="06E4E4D3" w14:textId="4AA8DBB5" w:rsidR="0055021C" w:rsidRDefault="0055021C" w:rsidP="0055021C">
      <w:pPr>
        <w:shd w:val="clear" w:color="auto" w:fill="FFFFFF"/>
        <w:spacing w:after="0" w:line="240" w:lineRule="auto"/>
        <w:jc w:val="both"/>
        <w:rPr>
          <w:rFonts w:ascii="Times New Roman" w:eastAsia="Times New Roman" w:hAnsi="Times New Roman" w:cs="Times New Roman"/>
          <w:sz w:val="24"/>
          <w:szCs w:val="24"/>
          <w:lang w:eastAsia="ro-RO"/>
        </w:rPr>
      </w:pPr>
      <w:r w:rsidRPr="009F37B7">
        <w:rPr>
          <w:rFonts w:ascii="Times New Roman" w:eastAsia="Times New Roman" w:hAnsi="Times New Roman" w:cs="Times New Roman"/>
          <w:sz w:val="24"/>
          <w:szCs w:val="24"/>
          <w:lang w:eastAsia="ro-RO"/>
        </w:rPr>
        <w:t xml:space="preserve">     </w:t>
      </w:r>
      <w:r w:rsidR="00C64259">
        <w:rPr>
          <w:rFonts w:ascii="Times New Roman" w:eastAsia="Times New Roman" w:hAnsi="Times New Roman" w:cs="Times New Roman"/>
          <w:sz w:val="24"/>
          <w:szCs w:val="24"/>
          <w:lang w:eastAsia="ro-RO"/>
        </w:rPr>
        <w:t>Î</w:t>
      </w:r>
      <w:r w:rsidRPr="009F37B7">
        <w:rPr>
          <w:rFonts w:ascii="Times New Roman" w:eastAsia="Times New Roman" w:hAnsi="Times New Roman" w:cs="Times New Roman"/>
          <w:sz w:val="24"/>
          <w:szCs w:val="24"/>
          <w:lang w:eastAsia="ro-RO"/>
        </w:rPr>
        <w:t>n temeiul Hotãrârii Guvernului nr. 20/2017 privind organizarea şi funcţionarea Ministerului Apelor și</w:t>
      </w:r>
      <w:r>
        <w:rPr>
          <w:rFonts w:ascii="Times New Roman" w:eastAsia="Times New Roman" w:hAnsi="Times New Roman" w:cs="Times New Roman"/>
          <w:sz w:val="24"/>
          <w:szCs w:val="24"/>
          <w:lang w:eastAsia="ro-RO"/>
        </w:rPr>
        <w:t xml:space="preserve"> Pă</w:t>
      </w:r>
      <w:r w:rsidRPr="009F37B7">
        <w:rPr>
          <w:rFonts w:ascii="Times New Roman" w:eastAsia="Times New Roman" w:hAnsi="Times New Roman" w:cs="Times New Roman"/>
          <w:sz w:val="24"/>
          <w:szCs w:val="24"/>
          <w:lang w:eastAsia="ro-RO"/>
        </w:rPr>
        <w:t>durilor,</w:t>
      </w:r>
    </w:p>
    <w:p w14:paraId="62770A8C" w14:textId="77777777" w:rsidR="00E5392B" w:rsidRPr="009F37B7" w:rsidRDefault="00E5392B" w:rsidP="0055021C">
      <w:pPr>
        <w:shd w:val="clear" w:color="auto" w:fill="FFFFFF"/>
        <w:spacing w:after="0" w:line="240" w:lineRule="auto"/>
        <w:jc w:val="both"/>
        <w:rPr>
          <w:rFonts w:ascii="Times New Roman" w:eastAsia="Times New Roman" w:hAnsi="Times New Roman" w:cs="Times New Roman"/>
          <w:sz w:val="24"/>
          <w:szCs w:val="24"/>
          <w:lang w:eastAsia="ro-RO"/>
        </w:rPr>
      </w:pPr>
    </w:p>
    <w:p w14:paraId="16A93EFF" w14:textId="4B018D2A" w:rsidR="0055021C" w:rsidRDefault="0055021C" w:rsidP="0055021C">
      <w:pPr>
        <w:shd w:val="clear" w:color="auto" w:fill="FFFFFF"/>
        <w:spacing w:after="0" w:line="240" w:lineRule="auto"/>
        <w:ind w:firstLine="284"/>
        <w:jc w:val="both"/>
        <w:rPr>
          <w:rFonts w:ascii="Times New Roman" w:eastAsia="Times New Roman" w:hAnsi="Times New Roman" w:cs="Times New Roman"/>
          <w:sz w:val="24"/>
          <w:szCs w:val="24"/>
          <w:lang w:eastAsia="ro-RO"/>
        </w:rPr>
      </w:pPr>
      <w:r w:rsidRPr="00C64259">
        <w:rPr>
          <w:rFonts w:ascii="Times New Roman" w:eastAsia="Times New Roman" w:hAnsi="Times New Roman" w:cs="Times New Roman"/>
          <w:b/>
          <w:sz w:val="24"/>
          <w:szCs w:val="24"/>
          <w:lang w:eastAsia="ro-RO"/>
        </w:rPr>
        <w:t>ministrul apelor și pă</w:t>
      </w:r>
      <w:r w:rsidR="00F1312C" w:rsidRPr="00C64259">
        <w:rPr>
          <w:rFonts w:ascii="Times New Roman" w:eastAsia="Times New Roman" w:hAnsi="Times New Roman" w:cs="Times New Roman"/>
          <w:b/>
          <w:sz w:val="24"/>
          <w:szCs w:val="24"/>
          <w:lang w:eastAsia="ro-RO"/>
        </w:rPr>
        <w:t>durilor</w:t>
      </w:r>
      <w:r w:rsidR="00F1312C">
        <w:rPr>
          <w:rFonts w:ascii="Times New Roman" w:eastAsia="Times New Roman" w:hAnsi="Times New Roman" w:cs="Times New Roman"/>
          <w:sz w:val="24"/>
          <w:szCs w:val="24"/>
          <w:lang w:eastAsia="ro-RO"/>
        </w:rPr>
        <w:t xml:space="preserve"> emite urmă</w:t>
      </w:r>
      <w:r w:rsidRPr="009F37B7">
        <w:rPr>
          <w:rFonts w:ascii="Times New Roman" w:eastAsia="Times New Roman" w:hAnsi="Times New Roman" w:cs="Times New Roman"/>
          <w:sz w:val="24"/>
          <w:szCs w:val="24"/>
          <w:lang w:eastAsia="ro-RO"/>
        </w:rPr>
        <w:t xml:space="preserve">torul </w:t>
      </w:r>
    </w:p>
    <w:p w14:paraId="2DDD4C4D" w14:textId="77777777" w:rsidR="00C64259" w:rsidRDefault="00C64259" w:rsidP="0055021C">
      <w:pPr>
        <w:shd w:val="clear" w:color="auto" w:fill="FFFFFF"/>
        <w:spacing w:after="0" w:line="240" w:lineRule="auto"/>
        <w:ind w:firstLine="284"/>
        <w:jc w:val="both"/>
        <w:rPr>
          <w:rFonts w:ascii="Times New Roman" w:eastAsia="Times New Roman" w:hAnsi="Times New Roman" w:cs="Times New Roman"/>
          <w:sz w:val="24"/>
          <w:szCs w:val="24"/>
          <w:lang w:eastAsia="ro-RO"/>
        </w:rPr>
      </w:pPr>
    </w:p>
    <w:p w14:paraId="15915901" w14:textId="77777777" w:rsidR="00C64259" w:rsidRDefault="00C64259" w:rsidP="0055021C">
      <w:pPr>
        <w:shd w:val="clear" w:color="auto" w:fill="FFFFFF"/>
        <w:spacing w:after="0" w:line="240" w:lineRule="auto"/>
        <w:ind w:firstLine="284"/>
        <w:jc w:val="both"/>
        <w:rPr>
          <w:rFonts w:ascii="Times New Roman" w:eastAsia="Times New Roman" w:hAnsi="Times New Roman" w:cs="Times New Roman"/>
          <w:sz w:val="24"/>
          <w:szCs w:val="24"/>
          <w:lang w:eastAsia="ro-RO"/>
        </w:rPr>
      </w:pPr>
    </w:p>
    <w:p w14:paraId="04103F8D" w14:textId="7E62C2EF" w:rsidR="00C64259" w:rsidRPr="00C64259" w:rsidRDefault="00C64259" w:rsidP="00C64259">
      <w:pPr>
        <w:shd w:val="clear" w:color="auto" w:fill="FFFFFF"/>
        <w:spacing w:after="0" w:line="240" w:lineRule="auto"/>
        <w:jc w:val="center"/>
        <w:rPr>
          <w:rFonts w:ascii="Times New Roman" w:eastAsia="Times New Roman" w:hAnsi="Times New Roman" w:cs="Times New Roman"/>
          <w:b/>
          <w:sz w:val="24"/>
          <w:szCs w:val="24"/>
          <w:lang w:eastAsia="ro-RO"/>
        </w:rPr>
      </w:pPr>
      <w:r w:rsidRPr="00C64259">
        <w:rPr>
          <w:rFonts w:ascii="Times New Roman" w:eastAsia="Times New Roman" w:hAnsi="Times New Roman" w:cs="Times New Roman"/>
          <w:b/>
          <w:sz w:val="24"/>
          <w:szCs w:val="24"/>
          <w:lang w:eastAsia="ro-RO"/>
        </w:rPr>
        <w:t>ORDIN:</w:t>
      </w:r>
    </w:p>
    <w:p w14:paraId="6F2980D1" w14:textId="77777777" w:rsidR="00C64259" w:rsidRDefault="0055021C" w:rsidP="00C64259">
      <w:pPr>
        <w:shd w:val="clear" w:color="auto" w:fill="FFFFFF"/>
        <w:spacing w:after="0" w:line="240" w:lineRule="auto"/>
        <w:ind w:left="709" w:firstLine="425"/>
        <w:jc w:val="both"/>
        <w:rPr>
          <w:rFonts w:ascii="Times New Roman" w:eastAsia="Times New Roman" w:hAnsi="Times New Roman" w:cs="Times New Roman"/>
          <w:sz w:val="24"/>
          <w:szCs w:val="24"/>
          <w:lang w:eastAsia="ro-RO"/>
        </w:rPr>
      </w:pPr>
      <w:r w:rsidRPr="009F37B7">
        <w:rPr>
          <w:rFonts w:ascii="Times New Roman" w:eastAsia="Times New Roman" w:hAnsi="Times New Roman" w:cs="Times New Roman"/>
          <w:sz w:val="24"/>
          <w:szCs w:val="24"/>
          <w:lang w:eastAsia="ro-RO"/>
        </w:rPr>
        <w:br/>
      </w:r>
      <w:r w:rsidRPr="009F37B7">
        <w:rPr>
          <w:rFonts w:ascii="Times New Roman" w:eastAsia="Times New Roman" w:hAnsi="Times New Roman" w:cs="Times New Roman"/>
          <w:b/>
          <w:bCs/>
          <w:sz w:val="24"/>
          <w:szCs w:val="24"/>
          <w:lang w:eastAsia="ro-RO"/>
        </w:rPr>
        <w:t>Art. 1.</w:t>
      </w:r>
      <w:r w:rsidR="00C64259">
        <w:rPr>
          <w:rFonts w:ascii="Times New Roman" w:eastAsia="Times New Roman" w:hAnsi="Times New Roman" w:cs="Times New Roman"/>
          <w:b/>
          <w:bCs/>
          <w:sz w:val="24"/>
          <w:szCs w:val="24"/>
          <w:lang w:eastAsia="ro-RO"/>
        </w:rPr>
        <w:t xml:space="preserve"> - </w:t>
      </w:r>
      <w:r w:rsidRPr="009F37B7">
        <w:rPr>
          <w:rFonts w:ascii="Times New Roman" w:eastAsia="Times New Roman" w:hAnsi="Times New Roman" w:cs="Times New Roman"/>
          <w:sz w:val="24"/>
          <w:szCs w:val="24"/>
          <w:lang w:eastAsia="ro-RO"/>
        </w:rPr>
        <w:t>(1) Se aprobă normele de cheltuieli finanțate de la bugetul de stat pentru întreținerea</w:t>
      </w:r>
    </w:p>
    <w:p w14:paraId="0A0824D1" w14:textId="263FBFD9" w:rsidR="0055021C" w:rsidRPr="009F37B7" w:rsidRDefault="0055021C" w:rsidP="00C64259">
      <w:pPr>
        <w:shd w:val="clear" w:color="auto" w:fill="FFFFFF"/>
        <w:spacing w:after="0" w:line="240" w:lineRule="auto"/>
        <w:jc w:val="both"/>
        <w:rPr>
          <w:rFonts w:ascii="Times New Roman" w:eastAsia="Times New Roman" w:hAnsi="Times New Roman" w:cs="Times New Roman"/>
          <w:sz w:val="24"/>
          <w:szCs w:val="24"/>
          <w:lang w:eastAsia="ro-RO"/>
        </w:rPr>
      </w:pPr>
      <w:r w:rsidRPr="009F37B7">
        <w:rPr>
          <w:rFonts w:ascii="Times New Roman" w:eastAsia="Times New Roman" w:hAnsi="Times New Roman" w:cs="Times New Roman"/>
          <w:sz w:val="24"/>
          <w:szCs w:val="24"/>
          <w:lang w:eastAsia="ro-RO"/>
        </w:rPr>
        <w:t xml:space="preserve"> cabalinelor din categoria Herghelia Națională, aflate în patrimoniul genetic naţional şi în adm</w:t>
      </w:r>
      <w:r w:rsidR="00F1312C">
        <w:rPr>
          <w:rFonts w:ascii="Times New Roman" w:eastAsia="Times New Roman" w:hAnsi="Times New Roman" w:cs="Times New Roman"/>
          <w:sz w:val="24"/>
          <w:szCs w:val="24"/>
          <w:lang w:eastAsia="ro-RO"/>
        </w:rPr>
        <w:t>inistrarea Regiei Naţionale a Pă</w:t>
      </w:r>
      <w:r w:rsidRPr="009F37B7">
        <w:rPr>
          <w:rFonts w:ascii="Times New Roman" w:eastAsia="Times New Roman" w:hAnsi="Times New Roman" w:cs="Times New Roman"/>
          <w:sz w:val="24"/>
          <w:szCs w:val="24"/>
          <w:lang w:eastAsia="ro-RO"/>
        </w:rPr>
        <w:t>durilor - Romsilva, care cuprind cheltuielile pentru producerea, menținerea și îmbunătățirea calității fondului genetic, respectiv salariile îngrijitorilor de bază și auxiliari și contribuțiile aferente acestora, datorate de angajator potrivit legii, cheltuielile pentru furaje, materiale și obiecte de inventar, serviciile prestate de terți și cheltuielile indirecte, conform anexelor nr. 1, 2, 3 A și 3 B care fac parte integrantă din prezentul ordin.</w:t>
      </w:r>
    </w:p>
    <w:p w14:paraId="7579119B" w14:textId="77777777" w:rsidR="0055021C" w:rsidRDefault="0055021C" w:rsidP="0055021C">
      <w:pPr>
        <w:shd w:val="clear" w:color="auto" w:fill="FFFFFF"/>
        <w:spacing w:after="120" w:line="240" w:lineRule="auto"/>
        <w:ind w:firstLine="708"/>
        <w:jc w:val="both"/>
        <w:rPr>
          <w:rFonts w:ascii="Times New Roman" w:eastAsia="Times New Roman" w:hAnsi="Times New Roman" w:cs="Times New Roman"/>
          <w:sz w:val="24"/>
          <w:szCs w:val="24"/>
          <w:lang w:eastAsia="ro-RO"/>
        </w:rPr>
      </w:pPr>
      <w:r w:rsidRPr="009F37B7">
        <w:rPr>
          <w:rFonts w:ascii="Times New Roman" w:eastAsia="Times New Roman" w:hAnsi="Times New Roman" w:cs="Times New Roman"/>
          <w:sz w:val="24"/>
          <w:szCs w:val="24"/>
          <w:lang w:eastAsia="ro-RO"/>
        </w:rPr>
        <w:t>(2) Acordarea de la bugetul de stat a sumelor pentru acoperirea cheltuielilor prevăzute la alin. (1) se face în conformitate cu precizările din anexa nr. 4 care face parte integrantă din prezentul ordin, precum și din anexele nr. 4 A și 4 B la precizări.</w:t>
      </w:r>
    </w:p>
    <w:p w14:paraId="23E88545" w14:textId="4C1C1CE0" w:rsidR="0055021C" w:rsidRPr="009F37B7" w:rsidRDefault="0055021C" w:rsidP="0055021C">
      <w:pPr>
        <w:shd w:val="clear" w:color="auto" w:fill="FFFFFF"/>
        <w:spacing w:after="0" w:line="300" w:lineRule="atLeast"/>
        <w:ind w:firstLine="708"/>
        <w:jc w:val="both"/>
        <w:rPr>
          <w:rFonts w:ascii="Times New Roman" w:eastAsia="Times New Roman" w:hAnsi="Times New Roman" w:cs="Times New Roman"/>
          <w:sz w:val="24"/>
          <w:szCs w:val="24"/>
          <w:lang w:eastAsia="ro-RO"/>
        </w:rPr>
      </w:pPr>
      <w:r w:rsidRPr="009F37B7">
        <w:rPr>
          <w:rFonts w:ascii="Times New Roman" w:eastAsia="Times New Roman" w:hAnsi="Times New Roman" w:cs="Times New Roman"/>
          <w:b/>
          <w:sz w:val="24"/>
          <w:szCs w:val="24"/>
          <w:lang w:eastAsia="ro-RO"/>
        </w:rPr>
        <w:t>Art. 2.</w:t>
      </w:r>
      <w:r w:rsidR="00C64259">
        <w:rPr>
          <w:rFonts w:ascii="Times New Roman" w:eastAsia="Times New Roman" w:hAnsi="Times New Roman" w:cs="Times New Roman"/>
          <w:b/>
          <w:sz w:val="24"/>
          <w:szCs w:val="24"/>
          <w:lang w:eastAsia="ro-RO"/>
        </w:rPr>
        <w:t xml:space="preserve"> - </w:t>
      </w:r>
      <w:r w:rsidRPr="009F37B7">
        <w:rPr>
          <w:rFonts w:ascii="Times New Roman" w:eastAsia="Times New Roman" w:hAnsi="Times New Roman" w:cs="Times New Roman"/>
          <w:sz w:val="24"/>
          <w:szCs w:val="24"/>
          <w:lang w:eastAsia="ro-RO"/>
        </w:rPr>
        <w:t xml:space="preserve">La data intrării în vigoare a prezentului ordin </w:t>
      </w:r>
      <w:r w:rsidR="00EA7F17">
        <w:rPr>
          <w:rFonts w:ascii="Times New Roman" w:eastAsia="Times New Roman" w:hAnsi="Times New Roman" w:cs="Times New Roman"/>
          <w:sz w:val="24"/>
          <w:szCs w:val="24"/>
          <w:lang w:eastAsia="ro-RO"/>
        </w:rPr>
        <w:t>își încetează aplicabilitatea</w:t>
      </w:r>
      <w:r w:rsidRPr="009F37B7">
        <w:rPr>
          <w:rFonts w:ascii="Times New Roman" w:eastAsia="Times New Roman" w:hAnsi="Times New Roman" w:cs="Times New Roman"/>
          <w:sz w:val="24"/>
          <w:szCs w:val="24"/>
          <w:lang w:eastAsia="ro-RO"/>
        </w:rPr>
        <w:t xml:space="preserve"> ordi</w:t>
      </w:r>
      <w:r w:rsidR="0005291A">
        <w:rPr>
          <w:rFonts w:ascii="Times New Roman" w:eastAsia="Times New Roman" w:hAnsi="Times New Roman" w:cs="Times New Roman"/>
          <w:sz w:val="24"/>
          <w:szCs w:val="24"/>
          <w:lang w:eastAsia="ro-RO"/>
        </w:rPr>
        <w:t>nul ministrului agriculturii, pădurilor şi dezvoltă</w:t>
      </w:r>
      <w:r w:rsidRPr="009F37B7">
        <w:rPr>
          <w:rFonts w:ascii="Times New Roman" w:eastAsia="Times New Roman" w:hAnsi="Times New Roman" w:cs="Times New Roman"/>
          <w:sz w:val="24"/>
          <w:szCs w:val="24"/>
          <w:lang w:eastAsia="ro-RO"/>
        </w:rPr>
        <w:t>rii rurale nr. 564/2006 privind aprobarea normelor de cheltuieli finanţate de la bugetul de stat, prin bugetul Ministerului Agricult</w:t>
      </w:r>
      <w:r w:rsidR="0005291A">
        <w:rPr>
          <w:rFonts w:ascii="Times New Roman" w:eastAsia="Times New Roman" w:hAnsi="Times New Roman" w:cs="Times New Roman"/>
          <w:sz w:val="24"/>
          <w:szCs w:val="24"/>
          <w:lang w:eastAsia="ro-RO"/>
        </w:rPr>
        <w:t>urii, Pădurilor şi Dezvoltă</w:t>
      </w:r>
      <w:r w:rsidRPr="009F37B7">
        <w:rPr>
          <w:rFonts w:ascii="Times New Roman" w:eastAsia="Times New Roman" w:hAnsi="Times New Roman" w:cs="Times New Roman"/>
          <w:sz w:val="24"/>
          <w:szCs w:val="24"/>
          <w:lang w:eastAsia="ro-RO"/>
        </w:rPr>
        <w:t>rii Rurale, pentru întreţinerea cabalinelor d</w:t>
      </w:r>
      <w:r w:rsidR="0005291A">
        <w:rPr>
          <w:rFonts w:ascii="Times New Roman" w:eastAsia="Times New Roman" w:hAnsi="Times New Roman" w:cs="Times New Roman"/>
          <w:sz w:val="24"/>
          <w:szCs w:val="24"/>
          <w:lang w:eastAsia="ro-RO"/>
        </w:rPr>
        <w:t>in categoria Herghelia Naţională</w:t>
      </w:r>
      <w:r w:rsidRPr="009F37B7">
        <w:rPr>
          <w:rFonts w:ascii="Times New Roman" w:eastAsia="Times New Roman" w:hAnsi="Times New Roman" w:cs="Times New Roman"/>
          <w:sz w:val="24"/>
          <w:szCs w:val="24"/>
          <w:lang w:eastAsia="ro-RO"/>
        </w:rPr>
        <w:t>, publicat în Monitorul Oficial al României, Partea I, nr. 791 din 19 septembrie 2006, cu modificările și completările ulterioare.</w:t>
      </w:r>
    </w:p>
    <w:p w14:paraId="2A4D5D44" w14:textId="77777777" w:rsidR="0055021C" w:rsidRPr="009F37B7" w:rsidRDefault="0055021C" w:rsidP="0055021C">
      <w:pPr>
        <w:spacing w:after="0" w:line="240" w:lineRule="auto"/>
        <w:ind w:firstLine="708"/>
        <w:rPr>
          <w:rFonts w:ascii="Times New Roman" w:eastAsia="Times New Roman" w:hAnsi="Times New Roman" w:cs="Times New Roman"/>
          <w:sz w:val="24"/>
          <w:szCs w:val="24"/>
          <w:lang w:eastAsia="ro-RO"/>
        </w:rPr>
      </w:pPr>
    </w:p>
    <w:p w14:paraId="152F8F80" w14:textId="47AB7278" w:rsidR="0055021C" w:rsidRPr="009F37B7" w:rsidRDefault="0055021C" w:rsidP="0055021C">
      <w:pPr>
        <w:shd w:val="clear" w:color="auto" w:fill="FFFFFF"/>
        <w:spacing w:after="0" w:line="240" w:lineRule="auto"/>
        <w:ind w:firstLine="708"/>
        <w:rPr>
          <w:rFonts w:ascii="Times New Roman" w:eastAsia="Times New Roman" w:hAnsi="Times New Roman" w:cs="Times New Roman"/>
          <w:sz w:val="24"/>
          <w:szCs w:val="24"/>
          <w:lang w:eastAsia="ro-RO"/>
        </w:rPr>
      </w:pPr>
      <w:r w:rsidRPr="009F37B7">
        <w:rPr>
          <w:rFonts w:ascii="Times New Roman" w:eastAsia="Times New Roman" w:hAnsi="Times New Roman" w:cs="Times New Roman"/>
          <w:b/>
          <w:sz w:val="24"/>
          <w:szCs w:val="24"/>
          <w:lang w:eastAsia="ro-RO"/>
        </w:rPr>
        <w:t xml:space="preserve">Art. 3. </w:t>
      </w:r>
      <w:r w:rsidR="00EA7F17">
        <w:rPr>
          <w:rFonts w:ascii="Times New Roman" w:eastAsia="Times New Roman" w:hAnsi="Times New Roman" w:cs="Times New Roman"/>
          <w:b/>
          <w:sz w:val="24"/>
          <w:szCs w:val="24"/>
          <w:lang w:eastAsia="ro-RO"/>
        </w:rPr>
        <w:t xml:space="preserve">- </w:t>
      </w:r>
      <w:r w:rsidRPr="009F37B7">
        <w:rPr>
          <w:rFonts w:ascii="Times New Roman" w:eastAsia="Times New Roman" w:hAnsi="Times New Roman" w:cs="Times New Roman"/>
          <w:sz w:val="24"/>
          <w:szCs w:val="24"/>
          <w:lang w:eastAsia="ro-RO"/>
        </w:rPr>
        <w:t xml:space="preserve">Prezentul </w:t>
      </w:r>
      <w:r w:rsidR="0005291A">
        <w:rPr>
          <w:rFonts w:ascii="Times New Roman" w:eastAsia="Times New Roman" w:hAnsi="Times New Roman" w:cs="Times New Roman"/>
          <w:sz w:val="24"/>
          <w:szCs w:val="24"/>
          <w:lang w:eastAsia="ro-RO"/>
        </w:rPr>
        <w:t>ordin se publică</w:t>
      </w:r>
      <w:r w:rsidRPr="009F37B7">
        <w:rPr>
          <w:rFonts w:ascii="Times New Roman" w:eastAsia="Times New Roman" w:hAnsi="Times New Roman" w:cs="Times New Roman"/>
          <w:sz w:val="24"/>
          <w:szCs w:val="24"/>
          <w:lang w:eastAsia="ro-RO"/>
        </w:rPr>
        <w:t xml:space="preserve"> în Monitorul Oficial al României, Partea I.</w:t>
      </w:r>
      <w:r w:rsidRPr="009F37B7">
        <w:rPr>
          <w:rFonts w:ascii="Times New Roman" w:eastAsia="Times New Roman" w:hAnsi="Times New Roman" w:cs="Times New Roman"/>
          <w:sz w:val="24"/>
          <w:szCs w:val="24"/>
          <w:lang w:eastAsia="ro-RO"/>
        </w:rPr>
        <w:br/>
      </w:r>
    </w:p>
    <w:p w14:paraId="5CA0D1FA" w14:textId="77777777" w:rsidR="0055021C" w:rsidRPr="00BE5160" w:rsidRDefault="0055021C" w:rsidP="0055021C">
      <w:pPr>
        <w:shd w:val="clear" w:color="auto" w:fill="FFFFFF"/>
        <w:spacing w:after="0" w:line="240" w:lineRule="auto"/>
        <w:rPr>
          <w:rFonts w:ascii="Times New Roman" w:eastAsia="Times New Roman" w:hAnsi="Times New Roman" w:cs="Times New Roman"/>
          <w:b/>
          <w:color w:val="000000"/>
          <w:sz w:val="24"/>
          <w:szCs w:val="24"/>
          <w:lang w:eastAsia="ro-RO"/>
        </w:rPr>
      </w:pPr>
    </w:p>
    <w:p w14:paraId="20A451AB" w14:textId="36D5B4FD" w:rsidR="0055021C" w:rsidRDefault="00723C35" w:rsidP="0055021C">
      <w:pPr>
        <w:shd w:val="clear" w:color="auto" w:fill="FFFFFF"/>
        <w:spacing w:after="0" w:line="240" w:lineRule="auto"/>
        <w:jc w:val="center"/>
        <w:rPr>
          <w:rFonts w:ascii="Times New Roman" w:eastAsia="Times New Roman" w:hAnsi="Times New Roman" w:cs="Times New Roman"/>
          <w:b/>
          <w:color w:val="000000"/>
          <w:sz w:val="24"/>
          <w:szCs w:val="24"/>
          <w:lang w:eastAsia="ro-RO"/>
        </w:rPr>
      </w:pPr>
      <w:r>
        <w:rPr>
          <w:rFonts w:ascii="Times New Roman" w:eastAsia="Times New Roman" w:hAnsi="Times New Roman" w:cs="Times New Roman"/>
          <w:b/>
          <w:color w:val="000000"/>
          <w:sz w:val="24"/>
          <w:szCs w:val="24"/>
          <w:lang w:eastAsia="ro-RO"/>
        </w:rPr>
        <w:t>MINISTRU</w:t>
      </w:r>
    </w:p>
    <w:p w14:paraId="5ADDCB89" w14:textId="77777777" w:rsidR="0055021C" w:rsidRDefault="0055021C" w:rsidP="0055021C">
      <w:pPr>
        <w:shd w:val="clear" w:color="auto" w:fill="FFFFFF"/>
        <w:spacing w:after="0" w:line="240" w:lineRule="auto"/>
        <w:jc w:val="center"/>
        <w:rPr>
          <w:rFonts w:ascii="Times New Roman" w:eastAsia="Times New Roman" w:hAnsi="Times New Roman" w:cs="Times New Roman"/>
          <w:b/>
          <w:color w:val="000000"/>
          <w:sz w:val="24"/>
          <w:szCs w:val="24"/>
          <w:lang w:eastAsia="ro-RO"/>
        </w:rPr>
      </w:pPr>
    </w:p>
    <w:p w14:paraId="09D62C60" w14:textId="050E4A53" w:rsidR="0055021C" w:rsidRPr="00BE5160" w:rsidRDefault="00F1312C" w:rsidP="0055021C">
      <w:pPr>
        <w:shd w:val="clear" w:color="auto" w:fill="FFFFFF"/>
        <w:spacing w:after="0" w:line="240" w:lineRule="auto"/>
        <w:jc w:val="center"/>
        <w:rPr>
          <w:rFonts w:ascii="Times New Roman" w:eastAsia="Times New Roman" w:hAnsi="Times New Roman" w:cs="Times New Roman"/>
          <w:color w:val="000000"/>
          <w:sz w:val="24"/>
          <w:szCs w:val="24"/>
          <w:lang w:eastAsia="ro-RO"/>
        </w:rPr>
      </w:pPr>
      <w:r w:rsidRPr="00BE5160">
        <w:rPr>
          <w:rFonts w:ascii="Times New Roman" w:eastAsia="Times New Roman" w:hAnsi="Times New Roman" w:cs="Times New Roman"/>
          <w:b/>
          <w:color w:val="000000"/>
          <w:sz w:val="24"/>
          <w:szCs w:val="24"/>
          <w:lang w:eastAsia="ro-RO"/>
        </w:rPr>
        <w:t>ADRIAN</w:t>
      </w:r>
      <w:r>
        <w:rPr>
          <w:rFonts w:ascii="Times New Roman" w:eastAsia="Times New Roman" w:hAnsi="Times New Roman" w:cs="Times New Roman"/>
          <w:b/>
          <w:color w:val="000000"/>
          <w:sz w:val="24"/>
          <w:szCs w:val="24"/>
          <w:lang w:eastAsia="ro-RO"/>
        </w:rPr>
        <w:t>A</w:t>
      </w:r>
      <w:r w:rsidRPr="00BE5160">
        <w:rPr>
          <w:rFonts w:ascii="Times New Roman" w:eastAsia="Times New Roman" w:hAnsi="Times New Roman" w:cs="Times New Roman"/>
          <w:b/>
          <w:color w:val="000000"/>
          <w:sz w:val="24"/>
          <w:szCs w:val="24"/>
          <w:lang w:eastAsia="ro-RO"/>
        </w:rPr>
        <w:t xml:space="preserve"> </w:t>
      </w:r>
      <w:r>
        <w:rPr>
          <w:rFonts w:ascii="Times New Roman" w:eastAsia="Times New Roman" w:hAnsi="Times New Roman" w:cs="Times New Roman"/>
          <w:b/>
          <w:color w:val="000000"/>
          <w:sz w:val="24"/>
          <w:szCs w:val="24"/>
          <w:lang w:eastAsia="ro-RO"/>
        </w:rPr>
        <w:t xml:space="preserve">- </w:t>
      </w:r>
      <w:r w:rsidRPr="00BE5160">
        <w:rPr>
          <w:rFonts w:ascii="Times New Roman" w:eastAsia="Times New Roman" w:hAnsi="Times New Roman" w:cs="Times New Roman"/>
          <w:b/>
          <w:color w:val="000000"/>
          <w:sz w:val="24"/>
          <w:szCs w:val="24"/>
          <w:lang w:eastAsia="ro-RO"/>
        </w:rPr>
        <w:t>DOINA PANĂ</w:t>
      </w:r>
      <w:r w:rsidRPr="00BE5160">
        <w:rPr>
          <w:rFonts w:ascii="Times New Roman" w:eastAsia="Times New Roman" w:hAnsi="Times New Roman" w:cs="Times New Roman"/>
          <w:sz w:val="24"/>
          <w:szCs w:val="24"/>
          <w:lang w:eastAsia="ro-RO"/>
        </w:rPr>
        <w:br/>
      </w:r>
    </w:p>
    <w:p w14:paraId="0FBAF72A" w14:textId="77777777" w:rsidR="00693317" w:rsidRDefault="00693317" w:rsidP="0055021C">
      <w:pPr>
        <w:shd w:val="clear" w:color="auto" w:fill="FFFFFF"/>
        <w:spacing w:after="120" w:line="240" w:lineRule="auto"/>
        <w:ind w:firstLine="708"/>
        <w:rPr>
          <w:rFonts w:ascii="Times New Roman" w:eastAsia="Times New Roman" w:hAnsi="Times New Roman" w:cs="Times New Roman"/>
          <w:color w:val="000000"/>
          <w:sz w:val="24"/>
          <w:szCs w:val="24"/>
          <w:lang w:eastAsia="ro-RO"/>
        </w:rPr>
      </w:pPr>
    </w:p>
    <w:p w14:paraId="616D86BB" w14:textId="77777777" w:rsidR="0055021C" w:rsidRPr="00332C25" w:rsidRDefault="0055021C" w:rsidP="0055021C">
      <w:pPr>
        <w:shd w:val="clear" w:color="auto" w:fill="FFFFFF"/>
        <w:spacing w:after="120" w:line="240" w:lineRule="auto"/>
        <w:ind w:firstLine="708"/>
        <w:rPr>
          <w:rFonts w:ascii="Times New Roman" w:eastAsia="Times New Roman" w:hAnsi="Times New Roman" w:cs="Times New Roman"/>
          <w:b/>
          <w:sz w:val="24"/>
          <w:szCs w:val="24"/>
          <w:lang w:eastAsia="ro-RO"/>
        </w:rPr>
      </w:pPr>
    </w:p>
    <w:p w14:paraId="63A9D768" w14:textId="77777777" w:rsidR="007C6D0E" w:rsidRPr="00332C25" w:rsidRDefault="007C6D0E" w:rsidP="00997A1F">
      <w:pPr>
        <w:shd w:val="clear" w:color="auto" w:fill="FFFFFF"/>
        <w:spacing w:after="120" w:line="240" w:lineRule="auto"/>
        <w:ind w:left="7090" w:firstLine="709"/>
        <w:rPr>
          <w:rFonts w:ascii="Times New Roman" w:eastAsia="Times New Roman" w:hAnsi="Times New Roman" w:cs="Times New Roman"/>
          <w:sz w:val="24"/>
          <w:szCs w:val="24"/>
          <w:lang w:eastAsia="ro-RO"/>
        </w:rPr>
      </w:pPr>
      <w:r w:rsidRPr="00332C25">
        <w:rPr>
          <w:rFonts w:ascii="Times New Roman" w:eastAsia="Times New Roman" w:hAnsi="Times New Roman" w:cs="Times New Roman"/>
          <w:b/>
          <w:bCs/>
          <w:sz w:val="24"/>
          <w:szCs w:val="24"/>
          <w:lang w:eastAsia="ro-RO"/>
        </w:rPr>
        <w:lastRenderedPageBreak/>
        <w:t xml:space="preserve">ANEXA Nr. 1 </w:t>
      </w:r>
    </w:p>
    <w:p w14:paraId="3DC338AF" w14:textId="2BB413B3" w:rsidR="00997A1F" w:rsidRDefault="007C6D0E" w:rsidP="00997A1F">
      <w:pPr>
        <w:spacing w:after="120" w:line="200" w:lineRule="atLeast"/>
        <w:jc w:val="center"/>
        <w:rPr>
          <w:rFonts w:ascii="Times New Roman" w:eastAsia="Times New Roman" w:hAnsi="Times New Roman" w:cs="Times New Roman"/>
          <w:b/>
          <w:sz w:val="24"/>
          <w:szCs w:val="24"/>
          <w:lang w:eastAsia="ro-RO"/>
        </w:rPr>
      </w:pPr>
      <w:r w:rsidRPr="00332C25">
        <w:rPr>
          <w:rFonts w:ascii="Times New Roman" w:eastAsia="Times New Roman" w:hAnsi="Times New Roman" w:cs="Times New Roman"/>
          <w:b/>
          <w:sz w:val="24"/>
          <w:szCs w:val="24"/>
          <w:u w:val="single"/>
          <w:lang w:eastAsia="ro-RO"/>
        </w:rPr>
        <w:t>CALCULAȚIE DE FUNDAMENTARE</w:t>
      </w:r>
    </w:p>
    <w:p w14:paraId="64D8EF6C" w14:textId="77777777" w:rsidR="00997A1F" w:rsidRDefault="007C6D0E" w:rsidP="00997A1F">
      <w:pPr>
        <w:spacing w:after="120" w:line="200" w:lineRule="atLeast"/>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 normelor de cheltuieli finanțate de la bugetul de stat, prin bugetul</w:t>
      </w:r>
      <w:r w:rsidR="005E502C"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Ministerului A</w:t>
      </w:r>
      <w:r w:rsidR="00D552BF" w:rsidRPr="00332C25">
        <w:rPr>
          <w:rFonts w:ascii="Times New Roman" w:eastAsia="Times New Roman" w:hAnsi="Times New Roman" w:cs="Times New Roman"/>
          <w:sz w:val="24"/>
          <w:szCs w:val="24"/>
          <w:lang w:eastAsia="ro-RO"/>
        </w:rPr>
        <w:t>pelor și</w:t>
      </w:r>
      <w:r w:rsidRPr="00332C25">
        <w:rPr>
          <w:rFonts w:ascii="Times New Roman" w:eastAsia="Times New Roman" w:hAnsi="Times New Roman" w:cs="Times New Roman"/>
          <w:sz w:val="24"/>
          <w:szCs w:val="24"/>
          <w:lang w:eastAsia="ro-RO"/>
        </w:rPr>
        <w:t xml:space="preserve"> Pădurilor,</w:t>
      </w:r>
      <w:r w:rsidR="00AE53F7"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b/>
          <w:sz w:val="24"/>
          <w:szCs w:val="24"/>
          <w:lang w:eastAsia="ro-RO"/>
        </w:rPr>
        <w:t>pentru întreținerea armăsarilor pepinieri</w:t>
      </w:r>
      <w:r w:rsidRPr="00332C25">
        <w:rPr>
          <w:rFonts w:ascii="Times New Roman" w:eastAsia="Times New Roman" w:hAnsi="Times New Roman" w:cs="Times New Roman"/>
          <w:sz w:val="24"/>
          <w:szCs w:val="24"/>
          <w:lang w:eastAsia="ro-RO"/>
        </w:rPr>
        <w:t xml:space="preserve"> din categoria</w:t>
      </w:r>
      <w:r w:rsidR="00423180"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Herghelia Națională, pentru anul 20</w:t>
      </w:r>
      <w:r w:rsidR="009344A4" w:rsidRPr="00332C25">
        <w:rPr>
          <w:rFonts w:ascii="Times New Roman" w:eastAsia="Times New Roman" w:hAnsi="Times New Roman" w:cs="Times New Roman"/>
          <w:sz w:val="24"/>
          <w:szCs w:val="24"/>
          <w:lang w:eastAsia="ro-RO"/>
        </w:rPr>
        <w:t>17</w:t>
      </w:r>
      <w:r w:rsidRPr="00332C25">
        <w:rPr>
          <w:rFonts w:ascii="Times New Roman" w:eastAsia="Times New Roman" w:hAnsi="Times New Roman" w:cs="Times New Roman"/>
          <w:sz w:val="24"/>
          <w:szCs w:val="24"/>
          <w:lang w:eastAsia="ro-RO"/>
        </w:rPr>
        <w:t>,</w:t>
      </w:r>
      <w:r w:rsidR="000006D7"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conform Ordonanței de urgență a Guvernului nr. 49/2006</w:t>
      </w:r>
      <w:r w:rsidR="00521055" w:rsidRPr="00332C25">
        <w:rPr>
          <w:rFonts w:ascii="Times New Roman" w:eastAsia="Times New Roman" w:hAnsi="Times New Roman" w:cs="Times New Roman"/>
          <w:sz w:val="24"/>
          <w:szCs w:val="24"/>
          <w:lang w:eastAsia="ro-RO"/>
        </w:rPr>
        <w:t>.</w:t>
      </w:r>
    </w:p>
    <w:p w14:paraId="05B9A7B2" w14:textId="7165E37D" w:rsidR="007C6D0E" w:rsidRPr="00332C25" w:rsidRDefault="007C6D0E" w:rsidP="00997A1F">
      <w:pPr>
        <w:spacing w:after="120" w:line="200" w:lineRule="atLeas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u w:val="single"/>
          <w:lang w:eastAsia="ro-RO"/>
        </w:rPr>
        <w:t>Lot de cabaline</w:t>
      </w:r>
      <w:r w:rsidRPr="00332C25">
        <w:rPr>
          <w:rFonts w:ascii="Times New Roman" w:eastAsia="Times New Roman" w:hAnsi="Times New Roman" w:cs="Times New Roman"/>
          <w:sz w:val="24"/>
          <w:szCs w:val="24"/>
          <w:lang w:eastAsia="ro-RO"/>
        </w:rPr>
        <w:t>: 100 armăsari pepinieri x 365 zile de întreținere = 36500 zile de întreținere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
        <w:gridCol w:w="1903"/>
        <w:gridCol w:w="1053"/>
        <w:gridCol w:w="1220"/>
        <w:gridCol w:w="1275"/>
        <w:gridCol w:w="1492"/>
        <w:gridCol w:w="1525"/>
        <w:gridCol w:w="1292"/>
      </w:tblGrid>
      <w:tr w:rsidR="007C6D0E" w:rsidRPr="00332C25" w14:paraId="1BCFB762" w14:textId="77777777" w:rsidTr="00FC5093">
        <w:trPr>
          <w:trHeight w:val="315"/>
        </w:trPr>
        <w:tc>
          <w:tcPr>
            <w:tcW w:w="0" w:type="auto"/>
            <w:tcMar>
              <w:top w:w="0" w:type="dxa"/>
              <w:left w:w="0" w:type="dxa"/>
              <w:bottom w:w="0" w:type="dxa"/>
              <w:right w:w="0" w:type="dxa"/>
            </w:tcMar>
            <w:vAlign w:val="center"/>
            <w:hideMark/>
          </w:tcPr>
          <w:p w14:paraId="3E631541" w14:textId="77777777" w:rsidR="007C6D0E" w:rsidRPr="00332C25" w:rsidRDefault="007C6D0E" w:rsidP="008026B8">
            <w:pPr>
              <w:spacing w:after="0" w:line="240" w:lineRule="auto"/>
              <w:rPr>
                <w:rFonts w:ascii="Times New Roman" w:eastAsia="Times New Roman" w:hAnsi="Times New Roman" w:cs="Times New Roman"/>
                <w:sz w:val="24"/>
                <w:szCs w:val="24"/>
                <w:lang w:eastAsia="ro-RO"/>
              </w:rPr>
            </w:pPr>
          </w:p>
        </w:tc>
        <w:tc>
          <w:tcPr>
            <w:tcW w:w="9760" w:type="dxa"/>
            <w:gridSpan w:val="7"/>
            <w:tcMar>
              <w:top w:w="0" w:type="dxa"/>
              <w:left w:w="0" w:type="dxa"/>
              <w:bottom w:w="0" w:type="dxa"/>
              <w:right w:w="0" w:type="dxa"/>
            </w:tcMar>
            <w:vAlign w:val="center"/>
            <w:hideMark/>
          </w:tcPr>
          <w:p w14:paraId="7A33444A" w14:textId="77777777" w:rsidR="007C6D0E" w:rsidRPr="00332C25" w:rsidRDefault="007C6D0E" w:rsidP="008026B8">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 SALARII ȘI CONTRIBUȚII ASUPRA SALARIILOR</w:t>
            </w:r>
          </w:p>
        </w:tc>
      </w:tr>
      <w:tr w:rsidR="00332C25" w:rsidRPr="00332C25" w14:paraId="656CB58B" w14:textId="77777777" w:rsidTr="00795E09">
        <w:tc>
          <w:tcPr>
            <w:tcW w:w="0" w:type="auto"/>
            <w:tcMar>
              <w:top w:w="0" w:type="dxa"/>
              <w:left w:w="0" w:type="dxa"/>
              <w:bottom w:w="0" w:type="dxa"/>
              <w:right w:w="0" w:type="dxa"/>
            </w:tcMar>
            <w:vAlign w:val="center"/>
            <w:hideMark/>
          </w:tcPr>
          <w:p w14:paraId="0ABADEAE" w14:textId="77777777" w:rsidR="007C6D0E" w:rsidRPr="00332C25" w:rsidRDefault="007C6D0E" w:rsidP="008026B8">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3DFD75E7" w14:textId="77777777" w:rsidR="007C6D0E" w:rsidRPr="00332C25" w:rsidRDefault="007C6D0E" w:rsidP="008026B8">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Specificații</w:t>
            </w:r>
          </w:p>
        </w:tc>
        <w:tc>
          <w:tcPr>
            <w:tcW w:w="2273" w:type="dxa"/>
            <w:gridSpan w:val="2"/>
            <w:tcMar>
              <w:top w:w="0" w:type="dxa"/>
              <w:left w:w="0" w:type="dxa"/>
              <w:bottom w:w="0" w:type="dxa"/>
              <w:right w:w="0" w:type="dxa"/>
            </w:tcMar>
            <w:vAlign w:val="center"/>
            <w:hideMark/>
          </w:tcPr>
          <w:p w14:paraId="3FA0FDB4" w14:textId="77777777" w:rsidR="002462B2" w:rsidRPr="00332C25" w:rsidRDefault="007C6D0E" w:rsidP="008026B8">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 b) Normă de îngrijire</w:t>
            </w:r>
          </w:p>
          <w:p w14:paraId="1E31B39E" w14:textId="77777777" w:rsidR="002462B2" w:rsidRPr="00332C25" w:rsidRDefault="007C6D0E" w:rsidP="008026B8">
            <w:pPr>
              <w:spacing w:after="0" w:line="240" w:lineRule="auto"/>
              <w:jc w:val="center"/>
              <w:rPr>
                <w:rFonts w:ascii="Times New Roman" w:eastAsia="Times New Roman" w:hAnsi="Times New Roman" w:cs="Times New Roman"/>
                <w:i/>
                <w:sz w:val="24"/>
                <w:szCs w:val="24"/>
                <w:lang w:eastAsia="ro-RO"/>
              </w:rPr>
            </w:pPr>
            <w:r w:rsidRPr="00332C25">
              <w:rPr>
                <w:rFonts w:ascii="Times New Roman" w:eastAsia="Times New Roman" w:hAnsi="Times New Roman" w:cs="Times New Roman"/>
                <w:i/>
                <w:sz w:val="24"/>
                <w:szCs w:val="24"/>
                <w:lang w:eastAsia="ro-RO"/>
              </w:rPr>
              <w:t xml:space="preserve"> (om/capete cabaline)</w:t>
            </w:r>
          </w:p>
          <w:p w14:paraId="73C463FA" w14:textId="77777777" w:rsidR="007C6D0E" w:rsidRPr="00332C25" w:rsidRDefault="007C6D0E" w:rsidP="008026B8">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 c) Normă de schimb </w:t>
            </w:r>
            <w:r w:rsidRPr="00332C25">
              <w:rPr>
                <w:rFonts w:ascii="Times New Roman" w:eastAsia="Times New Roman" w:hAnsi="Times New Roman" w:cs="Times New Roman"/>
                <w:i/>
                <w:sz w:val="24"/>
                <w:szCs w:val="24"/>
                <w:lang w:eastAsia="ro-RO"/>
              </w:rPr>
              <w:t>(om/om)</w:t>
            </w:r>
          </w:p>
        </w:tc>
        <w:tc>
          <w:tcPr>
            <w:tcW w:w="1275" w:type="dxa"/>
            <w:tcMar>
              <w:top w:w="0" w:type="dxa"/>
              <w:left w:w="0" w:type="dxa"/>
              <w:bottom w:w="0" w:type="dxa"/>
              <w:right w:w="0" w:type="dxa"/>
            </w:tcMar>
            <w:vAlign w:val="center"/>
            <w:hideMark/>
          </w:tcPr>
          <w:p w14:paraId="503C54C5" w14:textId="77777777" w:rsidR="007C6D0E" w:rsidRPr="00332C25" w:rsidRDefault="007C6D0E" w:rsidP="008026B8">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Număr de îngrijitori</w:t>
            </w:r>
          </w:p>
        </w:tc>
        <w:tc>
          <w:tcPr>
            <w:tcW w:w="0" w:type="auto"/>
            <w:tcMar>
              <w:top w:w="0" w:type="dxa"/>
              <w:left w:w="0" w:type="dxa"/>
              <w:bottom w:w="0" w:type="dxa"/>
              <w:right w:w="0" w:type="dxa"/>
            </w:tcMar>
            <w:vAlign w:val="center"/>
            <w:hideMark/>
          </w:tcPr>
          <w:p w14:paraId="358CF996" w14:textId="77777777" w:rsidR="002462B2" w:rsidRPr="00332C25" w:rsidRDefault="007C6D0E" w:rsidP="008026B8">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Salariu mediu</w:t>
            </w:r>
          </w:p>
          <w:p w14:paraId="7C4FB82B" w14:textId="77777777" w:rsidR="007C6D0E" w:rsidRPr="00332C25" w:rsidRDefault="007C6D0E" w:rsidP="008026B8">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 lunar + sporuri </w:t>
            </w:r>
            <w:r w:rsidRPr="00332C25">
              <w:rPr>
                <w:rFonts w:ascii="Times New Roman" w:eastAsia="Times New Roman" w:hAnsi="Times New Roman" w:cs="Times New Roman"/>
                <w:i/>
                <w:sz w:val="24"/>
                <w:szCs w:val="24"/>
                <w:lang w:eastAsia="ro-RO"/>
              </w:rPr>
              <w:t>(lei)</w:t>
            </w:r>
          </w:p>
        </w:tc>
        <w:tc>
          <w:tcPr>
            <w:tcW w:w="0" w:type="auto"/>
            <w:tcMar>
              <w:top w:w="0" w:type="dxa"/>
              <w:left w:w="0" w:type="dxa"/>
              <w:bottom w:w="0" w:type="dxa"/>
              <w:right w:w="0" w:type="dxa"/>
            </w:tcMar>
            <w:vAlign w:val="center"/>
            <w:hideMark/>
          </w:tcPr>
          <w:p w14:paraId="1959512B" w14:textId="77777777" w:rsidR="002462B2" w:rsidRPr="00332C25" w:rsidRDefault="007C6D0E" w:rsidP="008026B8">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Fond salarii lunar</w:t>
            </w:r>
          </w:p>
          <w:p w14:paraId="128BA8BA" w14:textId="77777777" w:rsidR="007C6D0E" w:rsidRPr="00332C25" w:rsidRDefault="007C6D0E" w:rsidP="008026B8">
            <w:pPr>
              <w:spacing w:after="0" w:line="240" w:lineRule="auto"/>
              <w:jc w:val="center"/>
              <w:rPr>
                <w:rFonts w:ascii="Times New Roman" w:eastAsia="Times New Roman" w:hAnsi="Times New Roman" w:cs="Times New Roman"/>
                <w:i/>
                <w:sz w:val="24"/>
                <w:szCs w:val="24"/>
                <w:lang w:eastAsia="ro-RO"/>
              </w:rPr>
            </w:pPr>
            <w:r w:rsidRPr="00332C25">
              <w:rPr>
                <w:rFonts w:ascii="Times New Roman" w:eastAsia="Times New Roman" w:hAnsi="Times New Roman" w:cs="Times New Roman"/>
                <w:i/>
                <w:sz w:val="24"/>
                <w:szCs w:val="24"/>
                <w:lang w:eastAsia="ro-RO"/>
              </w:rPr>
              <w:t>(lei)</w:t>
            </w:r>
          </w:p>
        </w:tc>
        <w:tc>
          <w:tcPr>
            <w:tcW w:w="1292" w:type="dxa"/>
            <w:tcMar>
              <w:top w:w="0" w:type="dxa"/>
              <w:left w:w="0" w:type="dxa"/>
              <w:bottom w:w="0" w:type="dxa"/>
              <w:right w:w="0" w:type="dxa"/>
            </w:tcMar>
            <w:vAlign w:val="center"/>
            <w:hideMark/>
          </w:tcPr>
          <w:p w14:paraId="12D4B3B3" w14:textId="77777777" w:rsidR="00C00524" w:rsidRPr="00332C25" w:rsidRDefault="007C6D0E" w:rsidP="008026B8">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Fond</w:t>
            </w:r>
          </w:p>
          <w:p w14:paraId="04FEA27D" w14:textId="77777777" w:rsidR="002462B2" w:rsidRPr="00332C25" w:rsidRDefault="007C6D0E" w:rsidP="008026B8">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 salarii anual </w:t>
            </w:r>
          </w:p>
          <w:p w14:paraId="37AC3B53" w14:textId="77777777" w:rsidR="007C6D0E" w:rsidRPr="00332C25" w:rsidRDefault="007C6D0E" w:rsidP="008026B8">
            <w:pPr>
              <w:spacing w:after="0" w:line="240" w:lineRule="auto"/>
              <w:jc w:val="center"/>
              <w:rPr>
                <w:rFonts w:ascii="Times New Roman" w:eastAsia="Times New Roman" w:hAnsi="Times New Roman" w:cs="Times New Roman"/>
                <w:i/>
                <w:sz w:val="24"/>
                <w:szCs w:val="24"/>
                <w:lang w:eastAsia="ro-RO"/>
              </w:rPr>
            </w:pPr>
            <w:r w:rsidRPr="00332C25">
              <w:rPr>
                <w:rFonts w:ascii="Times New Roman" w:eastAsia="Times New Roman" w:hAnsi="Times New Roman" w:cs="Times New Roman"/>
                <w:i/>
                <w:sz w:val="24"/>
                <w:szCs w:val="24"/>
                <w:lang w:eastAsia="ro-RO"/>
              </w:rPr>
              <w:t>(lei)</w:t>
            </w:r>
          </w:p>
        </w:tc>
      </w:tr>
      <w:tr w:rsidR="0020640D" w:rsidRPr="00332C25" w14:paraId="6A5ED517" w14:textId="77777777" w:rsidTr="00FC5093">
        <w:tc>
          <w:tcPr>
            <w:tcW w:w="0" w:type="auto"/>
            <w:tcMar>
              <w:top w:w="0" w:type="dxa"/>
              <w:left w:w="0" w:type="dxa"/>
              <w:bottom w:w="0" w:type="dxa"/>
              <w:right w:w="0" w:type="dxa"/>
            </w:tcMar>
            <w:vAlign w:val="center"/>
          </w:tcPr>
          <w:p w14:paraId="167D7FE6" w14:textId="77777777" w:rsidR="0020640D" w:rsidRPr="00332C25" w:rsidRDefault="0020640D" w:rsidP="0020640D">
            <w:pPr>
              <w:spacing w:after="0" w:line="240" w:lineRule="auto"/>
              <w:rPr>
                <w:rFonts w:ascii="Times New Roman" w:eastAsia="Times New Roman" w:hAnsi="Times New Roman" w:cs="Times New Roman"/>
                <w:sz w:val="24"/>
                <w:szCs w:val="24"/>
                <w:lang w:eastAsia="ro-RO"/>
              </w:rPr>
            </w:pPr>
          </w:p>
        </w:tc>
        <w:tc>
          <w:tcPr>
            <w:tcW w:w="8468" w:type="dxa"/>
            <w:gridSpan w:val="6"/>
            <w:tcMar>
              <w:top w:w="0" w:type="dxa"/>
              <w:left w:w="0" w:type="dxa"/>
              <w:bottom w:w="0" w:type="dxa"/>
              <w:right w:w="0" w:type="dxa"/>
            </w:tcMar>
          </w:tcPr>
          <w:p w14:paraId="67A04B55" w14:textId="77777777" w:rsidR="0020640D" w:rsidRPr="00332C25" w:rsidRDefault="0020640D" w:rsidP="0020640D">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ÎNGRIJITORI DE BAZĂ </w:t>
            </w:r>
          </w:p>
        </w:tc>
        <w:tc>
          <w:tcPr>
            <w:tcW w:w="1292" w:type="dxa"/>
            <w:tcMar>
              <w:top w:w="0" w:type="dxa"/>
              <w:left w:w="0" w:type="dxa"/>
              <w:bottom w:w="0" w:type="dxa"/>
              <w:right w:w="0" w:type="dxa"/>
            </w:tcMar>
            <w:vAlign w:val="center"/>
          </w:tcPr>
          <w:p w14:paraId="0B76DF3D" w14:textId="77777777" w:rsidR="0020640D" w:rsidRPr="00332C25" w:rsidRDefault="006A6968" w:rsidP="00FC5093">
            <w:pPr>
              <w:spacing w:after="0" w:line="240" w:lineRule="auto"/>
              <w:ind w:right="142"/>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1 014 912</w:t>
            </w:r>
          </w:p>
        </w:tc>
      </w:tr>
      <w:tr w:rsidR="00332C25" w:rsidRPr="00332C25" w14:paraId="10FC5FE6" w14:textId="77777777" w:rsidTr="00795E09">
        <w:trPr>
          <w:trHeight w:val="315"/>
        </w:trPr>
        <w:tc>
          <w:tcPr>
            <w:tcW w:w="0" w:type="auto"/>
            <w:tcMar>
              <w:top w:w="0" w:type="dxa"/>
              <w:left w:w="0" w:type="dxa"/>
              <w:bottom w:w="0" w:type="dxa"/>
              <w:right w:w="0" w:type="dxa"/>
            </w:tcMar>
            <w:vAlign w:val="center"/>
            <w:hideMark/>
          </w:tcPr>
          <w:p w14:paraId="5321BA75" w14:textId="77777777" w:rsidR="0020640D" w:rsidRPr="00332C25" w:rsidRDefault="0020640D" w:rsidP="0020640D">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hideMark/>
          </w:tcPr>
          <w:p w14:paraId="4FFAF1F2" w14:textId="77777777" w:rsidR="0020640D" w:rsidRPr="00332C25" w:rsidRDefault="0020640D" w:rsidP="0020640D">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 Îngrijitori de zi</w:t>
            </w:r>
          </w:p>
        </w:tc>
        <w:tc>
          <w:tcPr>
            <w:tcW w:w="2273" w:type="dxa"/>
            <w:gridSpan w:val="2"/>
            <w:tcMar>
              <w:top w:w="0" w:type="dxa"/>
              <w:left w:w="0" w:type="dxa"/>
              <w:bottom w:w="0" w:type="dxa"/>
              <w:right w:w="0" w:type="dxa"/>
            </w:tcMar>
            <w:vAlign w:val="bottom"/>
            <w:hideMark/>
          </w:tcPr>
          <w:p w14:paraId="6920A9C7" w14:textId="77777777" w:rsidR="0020640D" w:rsidRPr="00332C25" w:rsidRDefault="0020640D" w:rsidP="00B419FF">
            <w:pPr>
              <w:spacing w:after="0" w:line="240" w:lineRule="auto"/>
              <w:ind w:right="126"/>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1/4</w:t>
            </w:r>
          </w:p>
        </w:tc>
        <w:tc>
          <w:tcPr>
            <w:tcW w:w="1275" w:type="dxa"/>
            <w:tcMar>
              <w:top w:w="0" w:type="dxa"/>
              <w:left w:w="0" w:type="dxa"/>
              <w:bottom w:w="0" w:type="dxa"/>
              <w:right w:w="0" w:type="dxa"/>
            </w:tcMar>
            <w:vAlign w:val="bottom"/>
            <w:hideMark/>
          </w:tcPr>
          <w:p w14:paraId="251E2178" w14:textId="77777777" w:rsidR="0020640D" w:rsidRPr="00332C25" w:rsidRDefault="0020640D" w:rsidP="00B419FF">
            <w:pPr>
              <w:spacing w:after="0" w:line="240" w:lineRule="auto"/>
              <w:ind w:right="150"/>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25</w:t>
            </w:r>
          </w:p>
        </w:tc>
        <w:tc>
          <w:tcPr>
            <w:tcW w:w="0" w:type="auto"/>
            <w:tcMar>
              <w:top w:w="0" w:type="dxa"/>
              <w:left w:w="0" w:type="dxa"/>
              <w:bottom w:w="0" w:type="dxa"/>
              <w:right w:w="0" w:type="dxa"/>
            </w:tcMar>
            <w:vAlign w:val="bottom"/>
            <w:hideMark/>
          </w:tcPr>
          <w:p w14:paraId="0FF6BAD5" w14:textId="77777777" w:rsidR="0020640D" w:rsidRPr="00332C25" w:rsidRDefault="00952205" w:rsidP="00B419FF">
            <w:pPr>
              <w:spacing w:after="0" w:line="240" w:lineRule="auto"/>
              <w:ind w:right="112"/>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2 340</w:t>
            </w:r>
          </w:p>
        </w:tc>
        <w:tc>
          <w:tcPr>
            <w:tcW w:w="0" w:type="auto"/>
            <w:tcMar>
              <w:top w:w="0" w:type="dxa"/>
              <w:left w:w="0" w:type="dxa"/>
              <w:bottom w:w="0" w:type="dxa"/>
              <w:right w:w="0" w:type="dxa"/>
            </w:tcMar>
            <w:vAlign w:val="bottom"/>
            <w:hideMark/>
          </w:tcPr>
          <w:p w14:paraId="076A46BD" w14:textId="77777777" w:rsidR="0020640D" w:rsidRPr="00332C25" w:rsidRDefault="00952205" w:rsidP="00B419FF">
            <w:pPr>
              <w:spacing w:after="0" w:line="240" w:lineRule="auto"/>
              <w:ind w:right="111"/>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58 500</w:t>
            </w:r>
          </w:p>
        </w:tc>
        <w:tc>
          <w:tcPr>
            <w:tcW w:w="1292" w:type="dxa"/>
            <w:tcMar>
              <w:top w:w="0" w:type="dxa"/>
              <w:left w:w="0" w:type="dxa"/>
              <w:bottom w:w="0" w:type="dxa"/>
              <w:right w:w="0" w:type="dxa"/>
            </w:tcMar>
            <w:vAlign w:val="bottom"/>
            <w:hideMark/>
          </w:tcPr>
          <w:p w14:paraId="13286D78" w14:textId="77777777" w:rsidR="0020640D" w:rsidRPr="00332C25" w:rsidRDefault="00952205" w:rsidP="00FC5093">
            <w:pPr>
              <w:spacing w:after="0" w:line="240" w:lineRule="auto"/>
              <w:ind w:right="14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702 000</w:t>
            </w:r>
          </w:p>
        </w:tc>
      </w:tr>
      <w:tr w:rsidR="00332C25" w:rsidRPr="00332C25" w14:paraId="792ABB9A" w14:textId="77777777" w:rsidTr="00795E09">
        <w:trPr>
          <w:trHeight w:val="315"/>
        </w:trPr>
        <w:tc>
          <w:tcPr>
            <w:tcW w:w="0" w:type="auto"/>
            <w:tcMar>
              <w:top w:w="0" w:type="dxa"/>
              <w:left w:w="0" w:type="dxa"/>
              <w:bottom w:w="0" w:type="dxa"/>
              <w:right w:w="0" w:type="dxa"/>
            </w:tcMar>
            <w:vAlign w:val="center"/>
            <w:hideMark/>
          </w:tcPr>
          <w:p w14:paraId="3CF7C316" w14:textId="77777777" w:rsidR="0020640D" w:rsidRPr="00332C25" w:rsidRDefault="0020640D" w:rsidP="0020640D">
            <w:pPr>
              <w:spacing w:after="0" w:line="240" w:lineRule="auto"/>
              <w:jc w:val="right"/>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hideMark/>
          </w:tcPr>
          <w:p w14:paraId="0803F63E" w14:textId="77777777" w:rsidR="0020640D" w:rsidRPr="00332C25" w:rsidRDefault="0020640D" w:rsidP="0020640D">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b) Îngrijitori de noapte</w:t>
            </w:r>
          </w:p>
        </w:tc>
        <w:tc>
          <w:tcPr>
            <w:tcW w:w="2273" w:type="dxa"/>
            <w:gridSpan w:val="2"/>
            <w:tcMar>
              <w:top w:w="0" w:type="dxa"/>
              <w:left w:w="0" w:type="dxa"/>
              <w:bottom w:w="0" w:type="dxa"/>
              <w:right w:w="0" w:type="dxa"/>
            </w:tcMar>
            <w:vAlign w:val="bottom"/>
            <w:hideMark/>
          </w:tcPr>
          <w:p w14:paraId="1B0A546F" w14:textId="77777777" w:rsidR="0020640D" w:rsidRPr="00332C25" w:rsidRDefault="0020640D" w:rsidP="00B419FF">
            <w:pPr>
              <w:spacing w:after="0" w:line="240" w:lineRule="auto"/>
              <w:ind w:right="126"/>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1/50</w:t>
            </w:r>
          </w:p>
        </w:tc>
        <w:tc>
          <w:tcPr>
            <w:tcW w:w="1275" w:type="dxa"/>
            <w:tcMar>
              <w:top w:w="0" w:type="dxa"/>
              <w:left w:w="0" w:type="dxa"/>
              <w:bottom w:w="0" w:type="dxa"/>
              <w:right w:w="0" w:type="dxa"/>
            </w:tcMar>
            <w:vAlign w:val="bottom"/>
            <w:hideMark/>
          </w:tcPr>
          <w:p w14:paraId="7655EABB" w14:textId="77777777" w:rsidR="0020640D" w:rsidRPr="00332C25" w:rsidRDefault="0020640D" w:rsidP="00B419FF">
            <w:pPr>
              <w:spacing w:after="0" w:line="240" w:lineRule="auto"/>
              <w:ind w:right="150"/>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w:t>
            </w:r>
          </w:p>
        </w:tc>
        <w:tc>
          <w:tcPr>
            <w:tcW w:w="0" w:type="auto"/>
            <w:tcMar>
              <w:top w:w="0" w:type="dxa"/>
              <w:left w:w="0" w:type="dxa"/>
              <w:bottom w:w="0" w:type="dxa"/>
              <w:right w:w="0" w:type="dxa"/>
            </w:tcMar>
            <w:vAlign w:val="bottom"/>
            <w:hideMark/>
          </w:tcPr>
          <w:p w14:paraId="591B01EA" w14:textId="77777777" w:rsidR="0020640D" w:rsidRPr="00332C25" w:rsidRDefault="00952205" w:rsidP="00B419FF">
            <w:pPr>
              <w:spacing w:after="0" w:line="240" w:lineRule="auto"/>
              <w:ind w:right="112"/>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2 508</w:t>
            </w:r>
          </w:p>
        </w:tc>
        <w:tc>
          <w:tcPr>
            <w:tcW w:w="0" w:type="auto"/>
            <w:tcMar>
              <w:top w:w="0" w:type="dxa"/>
              <w:left w:w="0" w:type="dxa"/>
              <w:bottom w:w="0" w:type="dxa"/>
              <w:right w:w="0" w:type="dxa"/>
            </w:tcMar>
            <w:vAlign w:val="bottom"/>
            <w:hideMark/>
          </w:tcPr>
          <w:p w14:paraId="7C25631E" w14:textId="77777777" w:rsidR="0020640D" w:rsidRPr="00332C25" w:rsidRDefault="00952205" w:rsidP="00B419FF">
            <w:pPr>
              <w:spacing w:after="0" w:line="240" w:lineRule="auto"/>
              <w:ind w:right="111"/>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5 016</w:t>
            </w:r>
          </w:p>
        </w:tc>
        <w:tc>
          <w:tcPr>
            <w:tcW w:w="1292" w:type="dxa"/>
            <w:tcMar>
              <w:top w:w="0" w:type="dxa"/>
              <w:left w:w="0" w:type="dxa"/>
              <w:bottom w:w="0" w:type="dxa"/>
              <w:right w:w="0" w:type="dxa"/>
            </w:tcMar>
            <w:vAlign w:val="bottom"/>
            <w:hideMark/>
          </w:tcPr>
          <w:p w14:paraId="4158726E" w14:textId="77777777" w:rsidR="0020640D" w:rsidRPr="00332C25" w:rsidRDefault="00952205" w:rsidP="00FC5093">
            <w:pPr>
              <w:spacing w:after="0" w:line="240" w:lineRule="auto"/>
              <w:ind w:right="14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60 192</w:t>
            </w:r>
          </w:p>
        </w:tc>
      </w:tr>
      <w:tr w:rsidR="00332C25" w:rsidRPr="00332C25" w14:paraId="1F44DAE4" w14:textId="77777777" w:rsidTr="00795E09">
        <w:trPr>
          <w:trHeight w:val="315"/>
        </w:trPr>
        <w:tc>
          <w:tcPr>
            <w:tcW w:w="0" w:type="auto"/>
            <w:tcMar>
              <w:top w:w="0" w:type="dxa"/>
              <w:left w:w="0" w:type="dxa"/>
              <w:bottom w:w="0" w:type="dxa"/>
              <w:right w:w="0" w:type="dxa"/>
            </w:tcMar>
            <w:vAlign w:val="center"/>
            <w:hideMark/>
          </w:tcPr>
          <w:p w14:paraId="776BF462" w14:textId="77777777" w:rsidR="0020640D" w:rsidRPr="00332C25" w:rsidRDefault="0020640D" w:rsidP="0020640D">
            <w:pPr>
              <w:spacing w:after="0" w:line="240" w:lineRule="auto"/>
              <w:jc w:val="right"/>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hideMark/>
          </w:tcPr>
          <w:p w14:paraId="038B541C" w14:textId="77777777" w:rsidR="0020640D" w:rsidRPr="00332C25" w:rsidRDefault="0020640D" w:rsidP="0020640D">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c) Îngrijitori de schimb</w:t>
            </w:r>
          </w:p>
        </w:tc>
        <w:tc>
          <w:tcPr>
            <w:tcW w:w="2273" w:type="dxa"/>
            <w:gridSpan w:val="2"/>
            <w:tcMar>
              <w:top w:w="0" w:type="dxa"/>
              <w:left w:w="0" w:type="dxa"/>
              <w:bottom w:w="0" w:type="dxa"/>
              <w:right w:w="0" w:type="dxa"/>
            </w:tcMar>
            <w:vAlign w:val="bottom"/>
            <w:hideMark/>
          </w:tcPr>
          <w:p w14:paraId="13265712" w14:textId="77777777" w:rsidR="0020640D" w:rsidRPr="00332C25" w:rsidRDefault="0020640D" w:rsidP="00B419FF">
            <w:pPr>
              <w:spacing w:after="0" w:line="240" w:lineRule="auto"/>
              <w:ind w:right="126"/>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1/3</w:t>
            </w:r>
          </w:p>
        </w:tc>
        <w:tc>
          <w:tcPr>
            <w:tcW w:w="1275" w:type="dxa"/>
            <w:tcMar>
              <w:top w:w="0" w:type="dxa"/>
              <w:left w:w="0" w:type="dxa"/>
              <w:bottom w:w="0" w:type="dxa"/>
              <w:right w:w="0" w:type="dxa"/>
            </w:tcMar>
            <w:vAlign w:val="bottom"/>
            <w:hideMark/>
          </w:tcPr>
          <w:p w14:paraId="40E6F70D" w14:textId="77777777" w:rsidR="0020640D" w:rsidRPr="00332C25" w:rsidRDefault="0020640D" w:rsidP="00B419FF">
            <w:pPr>
              <w:spacing w:after="0" w:line="240" w:lineRule="auto"/>
              <w:ind w:right="150"/>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9</w:t>
            </w:r>
          </w:p>
        </w:tc>
        <w:tc>
          <w:tcPr>
            <w:tcW w:w="0" w:type="auto"/>
            <w:tcMar>
              <w:top w:w="0" w:type="dxa"/>
              <w:left w:w="0" w:type="dxa"/>
              <w:bottom w:w="0" w:type="dxa"/>
              <w:right w:w="0" w:type="dxa"/>
            </w:tcMar>
            <w:vAlign w:val="bottom"/>
            <w:hideMark/>
          </w:tcPr>
          <w:p w14:paraId="77A07952" w14:textId="77777777" w:rsidR="0020640D" w:rsidRPr="00332C25" w:rsidRDefault="00952205" w:rsidP="00B419FF">
            <w:pPr>
              <w:spacing w:after="0" w:line="240" w:lineRule="auto"/>
              <w:ind w:right="112"/>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2 340</w:t>
            </w:r>
          </w:p>
        </w:tc>
        <w:tc>
          <w:tcPr>
            <w:tcW w:w="0" w:type="auto"/>
            <w:tcMar>
              <w:top w:w="0" w:type="dxa"/>
              <w:left w:w="0" w:type="dxa"/>
              <w:bottom w:w="0" w:type="dxa"/>
              <w:right w:w="0" w:type="dxa"/>
            </w:tcMar>
            <w:vAlign w:val="bottom"/>
            <w:hideMark/>
          </w:tcPr>
          <w:p w14:paraId="625B498E" w14:textId="77777777" w:rsidR="0020640D" w:rsidRPr="00332C25" w:rsidRDefault="00952205" w:rsidP="00B419FF">
            <w:pPr>
              <w:spacing w:after="0" w:line="240" w:lineRule="auto"/>
              <w:ind w:right="111"/>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21 060</w:t>
            </w:r>
          </w:p>
        </w:tc>
        <w:tc>
          <w:tcPr>
            <w:tcW w:w="1292" w:type="dxa"/>
            <w:tcMar>
              <w:top w:w="0" w:type="dxa"/>
              <w:left w:w="0" w:type="dxa"/>
              <w:bottom w:w="0" w:type="dxa"/>
              <w:right w:w="0" w:type="dxa"/>
            </w:tcMar>
            <w:vAlign w:val="bottom"/>
            <w:hideMark/>
          </w:tcPr>
          <w:p w14:paraId="6321B5B5" w14:textId="77777777" w:rsidR="0020640D" w:rsidRPr="00332C25" w:rsidRDefault="00952205" w:rsidP="00FC5093">
            <w:pPr>
              <w:spacing w:after="0" w:line="240" w:lineRule="auto"/>
              <w:ind w:right="14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252 720</w:t>
            </w:r>
          </w:p>
        </w:tc>
      </w:tr>
      <w:tr w:rsidR="0020640D" w:rsidRPr="00332C25" w14:paraId="564E64E7" w14:textId="77777777" w:rsidTr="00FC5093">
        <w:trPr>
          <w:trHeight w:val="315"/>
        </w:trPr>
        <w:tc>
          <w:tcPr>
            <w:tcW w:w="0" w:type="auto"/>
            <w:tcMar>
              <w:top w:w="0" w:type="dxa"/>
              <w:left w:w="0" w:type="dxa"/>
              <w:bottom w:w="0" w:type="dxa"/>
              <w:right w:w="0" w:type="dxa"/>
            </w:tcMar>
            <w:vAlign w:val="center"/>
            <w:hideMark/>
          </w:tcPr>
          <w:p w14:paraId="2F8E1327" w14:textId="77777777" w:rsidR="0020640D" w:rsidRPr="00332C25" w:rsidRDefault="0020640D" w:rsidP="0020640D">
            <w:pPr>
              <w:spacing w:after="0" w:line="240" w:lineRule="auto"/>
              <w:jc w:val="right"/>
              <w:rPr>
                <w:rFonts w:ascii="Times New Roman" w:eastAsia="Times New Roman" w:hAnsi="Times New Roman" w:cs="Times New Roman"/>
                <w:sz w:val="24"/>
                <w:szCs w:val="24"/>
                <w:lang w:eastAsia="ro-RO"/>
              </w:rPr>
            </w:pPr>
          </w:p>
        </w:tc>
        <w:tc>
          <w:tcPr>
            <w:tcW w:w="8468" w:type="dxa"/>
            <w:gridSpan w:val="6"/>
            <w:tcMar>
              <w:top w:w="0" w:type="dxa"/>
              <w:left w:w="0" w:type="dxa"/>
              <w:bottom w:w="0" w:type="dxa"/>
              <w:right w:w="0" w:type="dxa"/>
            </w:tcMar>
            <w:hideMark/>
          </w:tcPr>
          <w:p w14:paraId="78818D17" w14:textId="77777777" w:rsidR="0020640D" w:rsidRPr="00332C25" w:rsidRDefault="0020640D" w:rsidP="0020640D">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PERSONAL AUXILIAR (22% din salariile îngrijitorilor de bază)</w:t>
            </w:r>
          </w:p>
        </w:tc>
        <w:tc>
          <w:tcPr>
            <w:tcW w:w="1292" w:type="dxa"/>
            <w:tcMar>
              <w:top w:w="0" w:type="dxa"/>
              <w:left w:w="0" w:type="dxa"/>
              <w:bottom w:w="0" w:type="dxa"/>
              <w:right w:w="0" w:type="dxa"/>
            </w:tcMar>
            <w:hideMark/>
          </w:tcPr>
          <w:p w14:paraId="1D0EA7F7" w14:textId="77777777" w:rsidR="0020640D" w:rsidRPr="00332C25" w:rsidRDefault="00952205" w:rsidP="00FC5093">
            <w:pPr>
              <w:spacing w:after="0" w:line="240" w:lineRule="auto"/>
              <w:ind w:right="14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223 281</w:t>
            </w:r>
          </w:p>
        </w:tc>
      </w:tr>
      <w:tr w:rsidR="0020640D" w:rsidRPr="00332C25" w14:paraId="67941840" w14:textId="77777777" w:rsidTr="00FC5093">
        <w:trPr>
          <w:trHeight w:val="315"/>
        </w:trPr>
        <w:tc>
          <w:tcPr>
            <w:tcW w:w="0" w:type="auto"/>
            <w:tcMar>
              <w:top w:w="0" w:type="dxa"/>
              <w:left w:w="0" w:type="dxa"/>
              <w:bottom w:w="0" w:type="dxa"/>
              <w:right w:w="0" w:type="dxa"/>
            </w:tcMar>
            <w:vAlign w:val="center"/>
            <w:hideMark/>
          </w:tcPr>
          <w:p w14:paraId="1881D846" w14:textId="77777777" w:rsidR="0020640D" w:rsidRPr="00332C25" w:rsidRDefault="0020640D" w:rsidP="0020640D">
            <w:pPr>
              <w:spacing w:after="0" w:line="240" w:lineRule="auto"/>
              <w:jc w:val="right"/>
              <w:rPr>
                <w:rFonts w:ascii="Times New Roman" w:eastAsia="Times New Roman" w:hAnsi="Times New Roman" w:cs="Times New Roman"/>
                <w:sz w:val="24"/>
                <w:szCs w:val="24"/>
                <w:lang w:eastAsia="ro-RO"/>
              </w:rPr>
            </w:pPr>
          </w:p>
        </w:tc>
        <w:tc>
          <w:tcPr>
            <w:tcW w:w="8468" w:type="dxa"/>
            <w:gridSpan w:val="6"/>
            <w:tcMar>
              <w:top w:w="0" w:type="dxa"/>
              <w:left w:w="0" w:type="dxa"/>
              <w:bottom w:w="0" w:type="dxa"/>
              <w:right w:w="0" w:type="dxa"/>
            </w:tcMar>
            <w:hideMark/>
          </w:tcPr>
          <w:p w14:paraId="4852AD8D" w14:textId="77777777" w:rsidR="0020640D" w:rsidRPr="00332C25" w:rsidRDefault="0020640D" w:rsidP="0020640D">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SALARII</w:t>
            </w:r>
          </w:p>
        </w:tc>
        <w:tc>
          <w:tcPr>
            <w:tcW w:w="1292" w:type="dxa"/>
            <w:tcMar>
              <w:top w:w="0" w:type="dxa"/>
              <w:left w:w="0" w:type="dxa"/>
              <w:bottom w:w="0" w:type="dxa"/>
              <w:right w:w="0" w:type="dxa"/>
            </w:tcMar>
            <w:hideMark/>
          </w:tcPr>
          <w:p w14:paraId="26D8D5F0" w14:textId="77777777" w:rsidR="0020640D" w:rsidRPr="00332C25" w:rsidRDefault="00EE5A78" w:rsidP="00FC5093">
            <w:pPr>
              <w:spacing w:after="0" w:line="240" w:lineRule="auto"/>
              <w:ind w:right="14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1 238 193</w:t>
            </w:r>
          </w:p>
        </w:tc>
      </w:tr>
      <w:tr w:rsidR="0020640D" w:rsidRPr="00332C25" w14:paraId="54B0907A" w14:textId="77777777" w:rsidTr="00FC5093">
        <w:trPr>
          <w:trHeight w:val="525"/>
        </w:trPr>
        <w:tc>
          <w:tcPr>
            <w:tcW w:w="0" w:type="auto"/>
            <w:tcMar>
              <w:top w:w="0" w:type="dxa"/>
              <w:left w:w="0" w:type="dxa"/>
              <w:bottom w:w="0" w:type="dxa"/>
              <w:right w:w="0" w:type="dxa"/>
            </w:tcMar>
            <w:vAlign w:val="center"/>
            <w:hideMark/>
          </w:tcPr>
          <w:p w14:paraId="377334B4" w14:textId="77777777" w:rsidR="0020640D" w:rsidRPr="00332C25" w:rsidRDefault="0020640D" w:rsidP="0020640D">
            <w:pPr>
              <w:spacing w:after="0" w:line="240" w:lineRule="auto"/>
              <w:jc w:val="right"/>
              <w:rPr>
                <w:rFonts w:ascii="Times New Roman" w:eastAsia="Times New Roman" w:hAnsi="Times New Roman" w:cs="Times New Roman"/>
                <w:sz w:val="24"/>
                <w:szCs w:val="24"/>
                <w:lang w:eastAsia="ro-RO"/>
              </w:rPr>
            </w:pPr>
          </w:p>
        </w:tc>
        <w:tc>
          <w:tcPr>
            <w:tcW w:w="8468" w:type="dxa"/>
            <w:gridSpan w:val="6"/>
            <w:tcMar>
              <w:top w:w="0" w:type="dxa"/>
              <w:left w:w="0" w:type="dxa"/>
              <w:bottom w:w="0" w:type="dxa"/>
              <w:right w:w="0" w:type="dxa"/>
            </w:tcMar>
            <w:hideMark/>
          </w:tcPr>
          <w:p w14:paraId="59B9B4FB" w14:textId="77777777" w:rsidR="0020640D" w:rsidRPr="00332C25" w:rsidRDefault="0020640D" w:rsidP="0020640D">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Contribuții suportate de angajator asupra salariilor </w:t>
            </w:r>
            <w:r w:rsidR="003376BE" w:rsidRPr="00332C25">
              <w:rPr>
                <w:rFonts w:ascii="Times New Roman" w:eastAsia="Times New Roman" w:hAnsi="Times New Roman" w:cs="Times New Roman"/>
                <w:sz w:val="24"/>
                <w:szCs w:val="24"/>
                <w:lang w:eastAsia="ro-RO"/>
              </w:rPr>
              <w:t>(CAS</w:t>
            </w:r>
            <w:r w:rsidR="005F0669" w:rsidRPr="00332C25">
              <w:rPr>
                <w:rFonts w:ascii="Times New Roman" w:eastAsia="Times New Roman" w:hAnsi="Times New Roman" w:cs="Times New Roman"/>
                <w:sz w:val="24"/>
                <w:szCs w:val="24"/>
                <w:lang w:eastAsia="ro-RO"/>
              </w:rPr>
              <w:t xml:space="preserve"> </w:t>
            </w:r>
            <w:r w:rsidR="003376BE" w:rsidRPr="00332C25">
              <w:rPr>
                <w:rFonts w:ascii="Times New Roman" w:eastAsia="Times New Roman" w:hAnsi="Times New Roman" w:cs="Times New Roman"/>
                <w:sz w:val="24"/>
                <w:szCs w:val="24"/>
                <w:lang w:eastAsia="ro-RO"/>
              </w:rPr>
              <w:t>-</w:t>
            </w:r>
            <w:r w:rsidR="005F0669" w:rsidRPr="00332C25">
              <w:rPr>
                <w:rFonts w:ascii="Times New Roman" w:eastAsia="Times New Roman" w:hAnsi="Times New Roman" w:cs="Times New Roman"/>
                <w:sz w:val="24"/>
                <w:szCs w:val="24"/>
                <w:lang w:eastAsia="ro-RO"/>
              </w:rPr>
              <w:t xml:space="preserve"> </w:t>
            </w:r>
            <w:r w:rsidR="003376BE" w:rsidRPr="00332C25">
              <w:rPr>
                <w:rFonts w:ascii="Times New Roman" w:eastAsia="Times New Roman" w:hAnsi="Times New Roman" w:cs="Times New Roman"/>
                <w:sz w:val="24"/>
                <w:szCs w:val="24"/>
                <w:lang w:eastAsia="ro-RO"/>
              </w:rPr>
              <w:t xml:space="preserve">contribuţia de asigurări sociale 15,80% </w:t>
            </w:r>
            <w:r w:rsidRPr="00332C25">
              <w:rPr>
                <w:rFonts w:ascii="Times New Roman" w:eastAsia="Times New Roman" w:hAnsi="Times New Roman" w:cs="Times New Roman"/>
                <w:sz w:val="24"/>
                <w:szCs w:val="24"/>
                <w:lang w:eastAsia="ro-RO"/>
              </w:rPr>
              <w:t xml:space="preserve"> + CASS</w:t>
            </w:r>
            <w:r w:rsidR="005F0669" w:rsidRPr="00332C25">
              <w:rPr>
                <w:rFonts w:ascii="Times New Roman" w:eastAsia="Times New Roman" w:hAnsi="Times New Roman" w:cs="Times New Roman"/>
                <w:sz w:val="24"/>
                <w:szCs w:val="24"/>
                <w:lang w:eastAsia="ro-RO"/>
              </w:rPr>
              <w:t xml:space="preserve"> </w:t>
            </w:r>
            <w:r w:rsidR="003376BE" w:rsidRPr="00332C25">
              <w:rPr>
                <w:rFonts w:ascii="Times New Roman" w:eastAsia="Times New Roman" w:hAnsi="Times New Roman" w:cs="Times New Roman"/>
                <w:sz w:val="24"/>
                <w:szCs w:val="24"/>
                <w:lang w:eastAsia="ro-RO"/>
              </w:rPr>
              <w:t>- contribuţia de asigurări sociale de sănătate 5,20%</w:t>
            </w:r>
            <w:r w:rsidRPr="00332C25">
              <w:rPr>
                <w:rFonts w:ascii="Times New Roman" w:eastAsia="Times New Roman" w:hAnsi="Times New Roman" w:cs="Times New Roman"/>
                <w:sz w:val="24"/>
                <w:szCs w:val="24"/>
                <w:lang w:eastAsia="ro-RO"/>
              </w:rPr>
              <w:t xml:space="preserve"> + șomaj</w:t>
            </w:r>
            <w:r w:rsidR="003376BE" w:rsidRPr="00332C25">
              <w:rPr>
                <w:rFonts w:ascii="Times New Roman" w:eastAsia="Times New Roman" w:hAnsi="Times New Roman" w:cs="Times New Roman"/>
                <w:sz w:val="24"/>
                <w:szCs w:val="24"/>
                <w:lang w:eastAsia="ro-RO"/>
              </w:rPr>
              <w:t xml:space="preserve"> 0,50%</w:t>
            </w:r>
            <w:r w:rsidRPr="00332C25">
              <w:rPr>
                <w:rFonts w:ascii="Times New Roman" w:eastAsia="Times New Roman" w:hAnsi="Times New Roman" w:cs="Times New Roman"/>
                <w:sz w:val="24"/>
                <w:szCs w:val="24"/>
                <w:lang w:eastAsia="ro-RO"/>
              </w:rPr>
              <w:t xml:space="preserve"> + </w:t>
            </w:r>
            <w:r w:rsidR="003376BE" w:rsidRPr="00332C25">
              <w:rPr>
                <w:rFonts w:ascii="Times New Roman" w:eastAsia="Times New Roman" w:hAnsi="Times New Roman" w:cs="Times New Roman"/>
                <w:sz w:val="24"/>
                <w:szCs w:val="24"/>
                <w:lang w:eastAsia="ro-RO"/>
              </w:rPr>
              <w:t xml:space="preserve">fond de asigurare pentru accidente de muncă şi boli profesionale 0,279% </w:t>
            </w:r>
            <w:r w:rsidR="005F0669"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w:t>
            </w:r>
            <w:r w:rsidR="005F0669" w:rsidRPr="00332C25">
              <w:rPr>
                <w:rFonts w:ascii="Times New Roman" w:eastAsia="Times New Roman" w:hAnsi="Times New Roman" w:cs="Times New Roman"/>
                <w:sz w:val="24"/>
                <w:szCs w:val="24"/>
                <w:lang w:eastAsia="ro-RO"/>
              </w:rPr>
              <w:t xml:space="preserve"> </w:t>
            </w:r>
            <w:r w:rsidR="003376BE" w:rsidRPr="00332C25">
              <w:rPr>
                <w:rFonts w:ascii="Times New Roman" w:eastAsia="Times New Roman" w:hAnsi="Times New Roman" w:cs="Times New Roman"/>
                <w:sz w:val="24"/>
                <w:szCs w:val="24"/>
                <w:lang w:eastAsia="ro-RO"/>
              </w:rPr>
              <w:t>FNUASS</w:t>
            </w:r>
            <w:r w:rsidR="005F0669" w:rsidRPr="00332C25">
              <w:rPr>
                <w:rFonts w:ascii="Times New Roman" w:eastAsia="Times New Roman" w:hAnsi="Times New Roman" w:cs="Times New Roman"/>
                <w:sz w:val="24"/>
                <w:szCs w:val="24"/>
                <w:lang w:eastAsia="ro-RO"/>
              </w:rPr>
              <w:t xml:space="preserve"> </w:t>
            </w:r>
            <w:r w:rsidR="003376BE" w:rsidRPr="00332C25">
              <w:rPr>
                <w:rFonts w:ascii="Times New Roman" w:eastAsia="Times New Roman" w:hAnsi="Times New Roman" w:cs="Times New Roman"/>
                <w:sz w:val="24"/>
                <w:szCs w:val="24"/>
                <w:lang w:eastAsia="ro-RO"/>
              </w:rPr>
              <w:t>-</w:t>
            </w:r>
            <w:r w:rsidR="005F0669" w:rsidRPr="00332C25">
              <w:rPr>
                <w:rFonts w:ascii="Times New Roman" w:eastAsia="Times New Roman" w:hAnsi="Times New Roman" w:cs="Times New Roman"/>
                <w:sz w:val="24"/>
                <w:szCs w:val="24"/>
                <w:lang w:eastAsia="ro-RO"/>
              </w:rPr>
              <w:t xml:space="preserve"> </w:t>
            </w:r>
            <w:r w:rsidR="003376BE" w:rsidRPr="00332C25">
              <w:rPr>
                <w:rFonts w:ascii="Times New Roman" w:eastAsia="Times New Roman" w:hAnsi="Times New Roman" w:cs="Times New Roman"/>
                <w:sz w:val="24"/>
                <w:szCs w:val="24"/>
                <w:lang w:eastAsia="ro-RO"/>
              </w:rPr>
              <w:t>fondul naţional d</w:t>
            </w:r>
            <w:r w:rsidR="00B76302" w:rsidRPr="00332C25">
              <w:rPr>
                <w:rFonts w:ascii="Times New Roman" w:eastAsia="Times New Roman" w:hAnsi="Times New Roman" w:cs="Times New Roman"/>
                <w:sz w:val="24"/>
                <w:szCs w:val="24"/>
                <w:lang w:eastAsia="ro-RO"/>
              </w:rPr>
              <w:t>e asigurări sociale de sănătate 0,85%</w:t>
            </w:r>
            <w:r w:rsidR="005F0669" w:rsidRPr="00332C25">
              <w:rPr>
                <w:rFonts w:ascii="Times New Roman" w:eastAsia="Times New Roman" w:hAnsi="Times New Roman" w:cs="Times New Roman"/>
                <w:sz w:val="24"/>
                <w:szCs w:val="24"/>
                <w:lang w:eastAsia="ro-RO"/>
              </w:rPr>
              <w:t xml:space="preserve"> </w:t>
            </w:r>
            <w:r w:rsidR="00B76302" w:rsidRPr="00332C25">
              <w:rPr>
                <w:rFonts w:ascii="Times New Roman" w:eastAsia="Times New Roman" w:hAnsi="Times New Roman" w:cs="Times New Roman"/>
                <w:sz w:val="24"/>
                <w:szCs w:val="24"/>
                <w:lang w:eastAsia="ro-RO"/>
              </w:rPr>
              <w:t>+</w:t>
            </w:r>
            <w:r w:rsidR="005F0669" w:rsidRPr="00332C25">
              <w:rPr>
                <w:rFonts w:ascii="Times New Roman" w:eastAsia="Times New Roman" w:hAnsi="Times New Roman" w:cs="Times New Roman"/>
                <w:sz w:val="24"/>
                <w:szCs w:val="24"/>
                <w:lang w:eastAsia="ro-RO"/>
              </w:rPr>
              <w:t xml:space="preserve"> </w:t>
            </w:r>
            <w:r w:rsidR="00B76302" w:rsidRPr="00332C25">
              <w:rPr>
                <w:rFonts w:ascii="Times New Roman" w:eastAsia="Times New Roman" w:hAnsi="Times New Roman" w:cs="Times New Roman"/>
                <w:sz w:val="24"/>
                <w:szCs w:val="24"/>
                <w:lang w:eastAsia="ro-RO"/>
              </w:rPr>
              <w:t>fondul de garantare pentru plata creanţelor salariale FGPCS 0,25% =</w:t>
            </w:r>
            <w:r w:rsidR="00FC5093" w:rsidRPr="00332C25">
              <w:rPr>
                <w:rFonts w:ascii="Times New Roman" w:eastAsia="Times New Roman" w:hAnsi="Times New Roman" w:cs="Times New Roman"/>
                <w:sz w:val="24"/>
                <w:szCs w:val="24"/>
                <w:lang w:eastAsia="ro-RO"/>
              </w:rPr>
              <w:t xml:space="preserve"> </w:t>
            </w:r>
            <w:r w:rsidR="00B76302" w:rsidRPr="00332C25">
              <w:rPr>
                <w:rFonts w:ascii="Times New Roman" w:eastAsia="Times New Roman" w:hAnsi="Times New Roman" w:cs="Times New Roman"/>
                <w:sz w:val="24"/>
                <w:szCs w:val="24"/>
                <w:lang w:eastAsia="ro-RO"/>
              </w:rPr>
              <w:t>22,879</w:t>
            </w:r>
            <w:r w:rsidRPr="00332C25">
              <w:rPr>
                <w:rFonts w:ascii="Times New Roman" w:eastAsia="Times New Roman" w:hAnsi="Times New Roman" w:cs="Times New Roman"/>
                <w:sz w:val="24"/>
                <w:szCs w:val="24"/>
                <w:lang w:eastAsia="ro-RO"/>
              </w:rPr>
              <w:t>% din TOTAL SALARII)</w:t>
            </w:r>
          </w:p>
        </w:tc>
        <w:tc>
          <w:tcPr>
            <w:tcW w:w="1292" w:type="dxa"/>
            <w:tcMar>
              <w:top w:w="0" w:type="dxa"/>
              <w:left w:w="0" w:type="dxa"/>
              <w:bottom w:w="0" w:type="dxa"/>
              <w:right w:w="0" w:type="dxa"/>
            </w:tcMar>
            <w:vAlign w:val="bottom"/>
            <w:hideMark/>
          </w:tcPr>
          <w:p w14:paraId="4460E7FC" w14:textId="77777777" w:rsidR="0020640D" w:rsidRPr="00332C25" w:rsidRDefault="00EE5A78" w:rsidP="00FC5093">
            <w:pPr>
              <w:spacing w:after="0" w:line="240" w:lineRule="auto"/>
              <w:ind w:right="14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283 286</w:t>
            </w:r>
          </w:p>
        </w:tc>
      </w:tr>
      <w:tr w:rsidR="0020640D" w:rsidRPr="00332C25" w14:paraId="1D0E5860" w14:textId="77777777" w:rsidTr="00FC5093">
        <w:trPr>
          <w:trHeight w:val="315"/>
        </w:trPr>
        <w:tc>
          <w:tcPr>
            <w:tcW w:w="0" w:type="auto"/>
            <w:tcMar>
              <w:top w:w="0" w:type="dxa"/>
              <w:left w:w="0" w:type="dxa"/>
              <w:bottom w:w="0" w:type="dxa"/>
              <w:right w:w="0" w:type="dxa"/>
            </w:tcMar>
            <w:vAlign w:val="center"/>
            <w:hideMark/>
          </w:tcPr>
          <w:p w14:paraId="14A381AC" w14:textId="77777777" w:rsidR="0020640D" w:rsidRPr="00332C25" w:rsidRDefault="0020640D" w:rsidP="0020640D">
            <w:pPr>
              <w:spacing w:after="0" w:line="240" w:lineRule="auto"/>
              <w:jc w:val="right"/>
              <w:rPr>
                <w:rFonts w:ascii="Times New Roman" w:eastAsia="Times New Roman" w:hAnsi="Times New Roman" w:cs="Times New Roman"/>
                <w:sz w:val="24"/>
                <w:szCs w:val="24"/>
                <w:lang w:eastAsia="ro-RO"/>
              </w:rPr>
            </w:pPr>
          </w:p>
        </w:tc>
        <w:tc>
          <w:tcPr>
            <w:tcW w:w="8468" w:type="dxa"/>
            <w:gridSpan w:val="6"/>
            <w:tcMar>
              <w:top w:w="0" w:type="dxa"/>
              <w:left w:w="0" w:type="dxa"/>
              <w:bottom w:w="0" w:type="dxa"/>
              <w:right w:w="0" w:type="dxa"/>
            </w:tcMar>
            <w:hideMark/>
          </w:tcPr>
          <w:p w14:paraId="5FB265CB" w14:textId="77777777" w:rsidR="0020640D" w:rsidRPr="00332C25" w:rsidRDefault="0020640D" w:rsidP="0020640D">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A</w:t>
            </w:r>
          </w:p>
        </w:tc>
        <w:tc>
          <w:tcPr>
            <w:tcW w:w="1292" w:type="dxa"/>
            <w:tcMar>
              <w:top w:w="0" w:type="dxa"/>
              <w:left w:w="0" w:type="dxa"/>
              <w:bottom w:w="0" w:type="dxa"/>
              <w:right w:w="0" w:type="dxa"/>
            </w:tcMar>
            <w:vAlign w:val="bottom"/>
            <w:hideMark/>
          </w:tcPr>
          <w:p w14:paraId="59F8136E" w14:textId="77777777" w:rsidR="0020640D" w:rsidRPr="00332C25" w:rsidRDefault="00EE5A78" w:rsidP="00FC5093">
            <w:pPr>
              <w:spacing w:after="0" w:line="240" w:lineRule="auto"/>
              <w:ind w:right="14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1 521</w:t>
            </w:r>
            <w:r w:rsidR="00FC5093"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479</w:t>
            </w:r>
          </w:p>
        </w:tc>
      </w:tr>
      <w:tr w:rsidR="0020640D" w:rsidRPr="00332C25" w14:paraId="7D9EDE38" w14:textId="77777777" w:rsidTr="00FC5093">
        <w:trPr>
          <w:trHeight w:val="315"/>
        </w:trPr>
        <w:tc>
          <w:tcPr>
            <w:tcW w:w="0" w:type="auto"/>
            <w:tcMar>
              <w:top w:w="0" w:type="dxa"/>
              <w:left w:w="0" w:type="dxa"/>
              <w:bottom w:w="0" w:type="dxa"/>
              <w:right w:w="0" w:type="dxa"/>
            </w:tcMar>
            <w:vAlign w:val="center"/>
            <w:hideMark/>
          </w:tcPr>
          <w:p w14:paraId="4A61268D" w14:textId="77777777" w:rsidR="0020640D" w:rsidRPr="00332C25" w:rsidRDefault="0020640D" w:rsidP="0020640D">
            <w:pPr>
              <w:spacing w:after="0" w:line="240" w:lineRule="auto"/>
              <w:jc w:val="right"/>
              <w:rPr>
                <w:rFonts w:ascii="Times New Roman" w:eastAsia="Times New Roman" w:hAnsi="Times New Roman" w:cs="Times New Roman"/>
                <w:sz w:val="24"/>
                <w:szCs w:val="24"/>
                <w:lang w:eastAsia="ro-RO"/>
              </w:rPr>
            </w:pPr>
          </w:p>
        </w:tc>
        <w:tc>
          <w:tcPr>
            <w:tcW w:w="9760" w:type="dxa"/>
            <w:gridSpan w:val="7"/>
            <w:tcMar>
              <w:top w:w="0" w:type="dxa"/>
              <w:left w:w="0" w:type="dxa"/>
              <w:bottom w:w="0" w:type="dxa"/>
              <w:right w:w="0" w:type="dxa"/>
            </w:tcMar>
            <w:hideMark/>
          </w:tcPr>
          <w:p w14:paraId="0C10DA99" w14:textId="77777777" w:rsidR="0020640D" w:rsidRPr="00332C25" w:rsidRDefault="0020640D" w:rsidP="0020640D">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B. FURAJE</w:t>
            </w:r>
          </w:p>
        </w:tc>
      </w:tr>
      <w:tr w:rsidR="00332C25" w:rsidRPr="00332C25" w14:paraId="4EABF917" w14:textId="77777777" w:rsidTr="00657B73">
        <w:trPr>
          <w:trHeight w:val="945"/>
        </w:trPr>
        <w:tc>
          <w:tcPr>
            <w:tcW w:w="0" w:type="auto"/>
            <w:tcMar>
              <w:top w:w="0" w:type="dxa"/>
              <w:left w:w="0" w:type="dxa"/>
              <w:bottom w:w="0" w:type="dxa"/>
              <w:right w:w="0" w:type="dxa"/>
            </w:tcMar>
            <w:vAlign w:val="center"/>
            <w:hideMark/>
          </w:tcPr>
          <w:p w14:paraId="52C004DA" w14:textId="77777777" w:rsidR="00795E09" w:rsidRPr="00332C25" w:rsidRDefault="00795E09" w:rsidP="0020640D">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2B86F870" w14:textId="77777777" w:rsidR="00795E09" w:rsidRPr="00332C25" w:rsidRDefault="00795E09" w:rsidP="0020640D">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Specificații</w:t>
            </w:r>
          </w:p>
        </w:tc>
        <w:tc>
          <w:tcPr>
            <w:tcW w:w="1053" w:type="dxa"/>
            <w:tcMar>
              <w:top w:w="0" w:type="dxa"/>
              <w:left w:w="0" w:type="dxa"/>
              <w:bottom w:w="0" w:type="dxa"/>
              <w:right w:w="0" w:type="dxa"/>
            </w:tcMar>
            <w:vAlign w:val="center"/>
          </w:tcPr>
          <w:p w14:paraId="11CB3BF2" w14:textId="3A78B360" w:rsidR="00795E09" w:rsidRPr="00332C25" w:rsidRDefault="00795E09" w:rsidP="0020640D">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UM</w:t>
            </w:r>
          </w:p>
        </w:tc>
        <w:tc>
          <w:tcPr>
            <w:tcW w:w="1220" w:type="dxa"/>
            <w:vAlign w:val="center"/>
          </w:tcPr>
          <w:p w14:paraId="73F5A0F9" w14:textId="799ECE2F" w:rsidR="00795E09" w:rsidRPr="00332C25" w:rsidRDefault="00795E09" w:rsidP="0020640D">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Zile </w:t>
            </w:r>
            <w:r w:rsidR="00451C72" w:rsidRPr="00332C25">
              <w:rPr>
                <w:rFonts w:ascii="Times New Roman" w:eastAsia="Times New Roman" w:hAnsi="Times New Roman" w:cs="Times New Roman"/>
                <w:sz w:val="24"/>
                <w:szCs w:val="24"/>
                <w:lang w:eastAsia="ro-RO"/>
              </w:rPr>
              <w:t>de întreținere</w:t>
            </w:r>
            <w:r w:rsidRPr="00332C25">
              <w:rPr>
                <w:rFonts w:ascii="Times New Roman" w:eastAsia="Times New Roman" w:hAnsi="Times New Roman" w:cs="Times New Roman"/>
                <w:sz w:val="24"/>
                <w:szCs w:val="24"/>
                <w:lang w:eastAsia="ro-RO"/>
              </w:rPr>
              <w:t xml:space="preserve"> pe an</w:t>
            </w:r>
          </w:p>
        </w:tc>
        <w:tc>
          <w:tcPr>
            <w:tcW w:w="1275" w:type="dxa"/>
            <w:tcMar>
              <w:top w:w="0" w:type="dxa"/>
              <w:left w:w="0" w:type="dxa"/>
              <w:bottom w:w="0" w:type="dxa"/>
              <w:right w:w="0" w:type="dxa"/>
            </w:tcMar>
            <w:vAlign w:val="center"/>
          </w:tcPr>
          <w:p w14:paraId="70D80639" w14:textId="77777777" w:rsidR="00795E09" w:rsidRPr="00332C25" w:rsidRDefault="00795E09" w:rsidP="00795E09">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Norma de furaje</w:t>
            </w:r>
          </w:p>
          <w:p w14:paraId="312D6AD1" w14:textId="2D548796" w:rsidR="00795E09" w:rsidRPr="00332C25" w:rsidRDefault="00795E09" w:rsidP="00795E09">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pe zi pentru </w:t>
            </w:r>
            <w:r w:rsidR="00823D37" w:rsidRPr="00332C25">
              <w:rPr>
                <w:rFonts w:ascii="Times New Roman" w:eastAsia="Times New Roman" w:hAnsi="Times New Roman" w:cs="Times New Roman"/>
                <w:sz w:val="24"/>
                <w:szCs w:val="24"/>
                <w:lang w:eastAsia="ro-RO"/>
              </w:rPr>
              <w:t>un armăsar pepinier</w:t>
            </w:r>
          </w:p>
        </w:tc>
        <w:tc>
          <w:tcPr>
            <w:tcW w:w="0" w:type="auto"/>
            <w:tcMar>
              <w:top w:w="0" w:type="dxa"/>
              <w:left w:w="0" w:type="dxa"/>
              <w:bottom w:w="0" w:type="dxa"/>
              <w:right w:w="0" w:type="dxa"/>
            </w:tcMar>
            <w:vAlign w:val="center"/>
          </w:tcPr>
          <w:p w14:paraId="3BFEAD5D" w14:textId="77777777" w:rsidR="00795E09" w:rsidRPr="00332C25" w:rsidRDefault="00795E09" w:rsidP="00795E09">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Total furaje </w:t>
            </w:r>
          </w:p>
          <w:p w14:paraId="36679F3B" w14:textId="344DA3D3" w:rsidR="00795E09" w:rsidRPr="00332C25" w:rsidRDefault="00795E09" w:rsidP="00795E09">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pe an</w:t>
            </w:r>
          </w:p>
        </w:tc>
        <w:tc>
          <w:tcPr>
            <w:tcW w:w="0" w:type="auto"/>
            <w:tcMar>
              <w:top w:w="0" w:type="dxa"/>
              <w:left w:w="0" w:type="dxa"/>
              <w:bottom w:w="0" w:type="dxa"/>
              <w:right w:w="0" w:type="dxa"/>
            </w:tcMar>
            <w:vAlign w:val="center"/>
          </w:tcPr>
          <w:p w14:paraId="405462F7" w14:textId="7BCD31A1" w:rsidR="00795E09" w:rsidRPr="00332C25" w:rsidRDefault="00795E09" w:rsidP="0020640D">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Preț unitar </w:t>
            </w:r>
            <w:r w:rsidRPr="00332C25">
              <w:rPr>
                <w:rFonts w:ascii="Times New Roman" w:eastAsia="Times New Roman" w:hAnsi="Times New Roman" w:cs="Times New Roman"/>
                <w:i/>
                <w:sz w:val="24"/>
                <w:szCs w:val="24"/>
                <w:lang w:eastAsia="ro-RO"/>
              </w:rPr>
              <w:t>(lei/UM)</w:t>
            </w:r>
          </w:p>
        </w:tc>
        <w:tc>
          <w:tcPr>
            <w:tcW w:w="1292" w:type="dxa"/>
            <w:tcMar>
              <w:top w:w="0" w:type="dxa"/>
              <w:left w:w="0" w:type="dxa"/>
              <w:bottom w:w="0" w:type="dxa"/>
              <w:right w:w="0" w:type="dxa"/>
            </w:tcMar>
            <w:vAlign w:val="center"/>
            <w:hideMark/>
          </w:tcPr>
          <w:p w14:paraId="6F325995" w14:textId="77777777" w:rsidR="00795E09" w:rsidRPr="00332C25" w:rsidRDefault="00795E09" w:rsidP="0020640D">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Valoare</w:t>
            </w:r>
          </w:p>
          <w:p w14:paraId="006570FB" w14:textId="5A685283" w:rsidR="00795E09" w:rsidRPr="00332C25" w:rsidRDefault="00795E09" w:rsidP="0020640D">
            <w:pPr>
              <w:spacing w:after="0" w:line="240" w:lineRule="auto"/>
              <w:jc w:val="center"/>
              <w:rPr>
                <w:rFonts w:ascii="Times New Roman" w:eastAsia="Times New Roman" w:hAnsi="Times New Roman" w:cs="Times New Roman"/>
                <w:i/>
                <w:sz w:val="24"/>
                <w:szCs w:val="24"/>
                <w:lang w:eastAsia="ro-RO"/>
              </w:rPr>
            </w:pPr>
            <w:r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i/>
                <w:sz w:val="24"/>
                <w:szCs w:val="24"/>
                <w:lang w:eastAsia="ro-RO"/>
              </w:rPr>
              <w:t>(lei)</w:t>
            </w:r>
          </w:p>
        </w:tc>
      </w:tr>
      <w:tr w:rsidR="00332C25" w:rsidRPr="00332C25" w14:paraId="639B748A" w14:textId="77777777" w:rsidTr="00657B73">
        <w:tc>
          <w:tcPr>
            <w:tcW w:w="0" w:type="auto"/>
            <w:tcMar>
              <w:top w:w="0" w:type="dxa"/>
              <w:left w:w="0" w:type="dxa"/>
              <w:bottom w:w="0" w:type="dxa"/>
              <w:right w:w="0" w:type="dxa"/>
            </w:tcMar>
            <w:vAlign w:val="center"/>
          </w:tcPr>
          <w:p w14:paraId="400FBA36" w14:textId="77777777" w:rsidR="00795E09" w:rsidRPr="00332C25" w:rsidRDefault="00795E09" w:rsidP="00795E09">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tcPr>
          <w:p w14:paraId="3667864E" w14:textId="390432BD" w:rsidR="00795E09" w:rsidRPr="00332C25" w:rsidRDefault="00795E09" w:rsidP="00795E09">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Concentrate</w:t>
            </w:r>
          </w:p>
        </w:tc>
        <w:tc>
          <w:tcPr>
            <w:tcW w:w="1053" w:type="dxa"/>
            <w:tcMar>
              <w:top w:w="0" w:type="dxa"/>
              <w:left w:w="0" w:type="dxa"/>
              <w:bottom w:w="0" w:type="dxa"/>
              <w:right w:w="0" w:type="dxa"/>
            </w:tcMar>
          </w:tcPr>
          <w:p w14:paraId="59D0378F" w14:textId="19B2C05D" w:rsidR="00795E09" w:rsidRPr="00332C25" w:rsidRDefault="00795E09" w:rsidP="00795E09">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kg</w:t>
            </w:r>
          </w:p>
        </w:tc>
        <w:tc>
          <w:tcPr>
            <w:tcW w:w="1220" w:type="dxa"/>
            <w:tcMar>
              <w:right w:w="57" w:type="dxa"/>
            </w:tcMar>
            <w:vAlign w:val="bottom"/>
          </w:tcPr>
          <w:p w14:paraId="3C982C43" w14:textId="69FC510A"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36 500</w:t>
            </w:r>
          </w:p>
        </w:tc>
        <w:tc>
          <w:tcPr>
            <w:tcW w:w="1275" w:type="dxa"/>
            <w:tcMar>
              <w:top w:w="0" w:type="dxa"/>
              <w:left w:w="0" w:type="dxa"/>
              <w:bottom w:w="0" w:type="dxa"/>
              <w:right w:w="57" w:type="dxa"/>
            </w:tcMar>
            <w:vAlign w:val="bottom"/>
          </w:tcPr>
          <w:p w14:paraId="34E6DC95" w14:textId="0FBDE8DE"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5,00</w:t>
            </w:r>
          </w:p>
        </w:tc>
        <w:tc>
          <w:tcPr>
            <w:tcW w:w="0" w:type="auto"/>
            <w:tcMar>
              <w:top w:w="0" w:type="dxa"/>
              <w:left w:w="0" w:type="dxa"/>
              <w:bottom w:w="0" w:type="dxa"/>
              <w:right w:w="57" w:type="dxa"/>
            </w:tcMar>
            <w:vAlign w:val="bottom"/>
          </w:tcPr>
          <w:p w14:paraId="17A91C98" w14:textId="039B4646"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182 500</w:t>
            </w:r>
          </w:p>
        </w:tc>
        <w:tc>
          <w:tcPr>
            <w:tcW w:w="0" w:type="auto"/>
            <w:tcMar>
              <w:top w:w="0" w:type="dxa"/>
              <w:left w:w="0" w:type="dxa"/>
              <w:bottom w:w="0" w:type="dxa"/>
              <w:right w:w="57" w:type="dxa"/>
            </w:tcMar>
            <w:vAlign w:val="bottom"/>
          </w:tcPr>
          <w:p w14:paraId="4DBAAC3D" w14:textId="129C0274"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0,85</w:t>
            </w:r>
          </w:p>
        </w:tc>
        <w:tc>
          <w:tcPr>
            <w:tcW w:w="1292" w:type="dxa"/>
            <w:tcMar>
              <w:top w:w="0" w:type="dxa"/>
              <w:left w:w="0" w:type="dxa"/>
              <w:bottom w:w="0" w:type="dxa"/>
              <w:right w:w="57" w:type="dxa"/>
            </w:tcMar>
            <w:vAlign w:val="bottom"/>
          </w:tcPr>
          <w:p w14:paraId="0D6E82C5" w14:textId="137F7109"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155 125</w:t>
            </w:r>
          </w:p>
        </w:tc>
      </w:tr>
      <w:tr w:rsidR="00332C25" w:rsidRPr="00332C25" w14:paraId="77713A52" w14:textId="77777777" w:rsidTr="00657B73">
        <w:tc>
          <w:tcPr>
            <w:tcW w:w="0" w:type="auto"/>
            <w:tcMar>
              <w:top w:w="0" w:type="dxa"/>
              <w:left w:w="0" w:type="dxa"/>
              <w:bottom w:w="0" w:type="dxa"/>
              <w:right w:w="0" w:type="dxa"/>
            </w:tcMar>
            <w:vAlign w:val="center"/>
          </w:tcPr>
          <w:p w14:paraId="766B96BB" w14:textId="77777777" w:rsidR="00795E09" w:rsidRPr="00332C25" w:rsidRDefault="00795E09" w:rsidP="00795E09">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tcPr>
          <w:p w14:paraId="18827BBF" w14:textId="711B4ACF" w:rsidR="00795E09" w:rsidRPr="00332C25" w:rsidRDefault="00795E09" w:rsidP="00795E09">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Fibroase</w:t>
            </w:r>
          </w:p>
        </w:tc>
        <w:tc>
          <w:tcPr>
            <w:tcW w:w="1053" w:type="dxa"/>
            <w:tcMar>
              <w:top w:w="0" w:type="dxa"/>
              <w:left w:w="0" w:type="dxa"/>
              <w:bottom w:w="0" w:type="dxa"/>
              <w:right w:w="0" w:type="dxa"/>
            </w:tcMar>
          </w:tcPr>
          <w:p w14:paraId="60D212F2" w14:textId="5072EBF4" w:rsidR="00795E09" w:rsidRPr="00332C25" w:rsidRDefault="00795E09" w:rsidP="00795E09">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kg</w:t>
            </w:r>
          </w:p>
        </w:tc>
        <w:tc>
          <w:tcPr>
            <w:tcW w:w="1220" w:type="dxa"/>
            <w:tcMar>
              <w:right w:w="57" w:type="dxa"/>
            </w:tcMar>
            <w:vAlign w:val="bottom"/>
          </w:tcPr>
          <w:p w14:paraId="762DAF78" w14:textId="1B202CEE"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36 500</w:t>
            </w:r>
          </w:p>
        </w:tc>
        <w:tc>
          <w:tcPr>
            <w:tcW w:w="1275" w:type="dxa"/>
            <w:tcMar>
              <w:top w:w="0" w:type="dxa"/>
              <w:left w:w="0" w:type="dxa"/>
              <w:bottom w:w="0" w:type="dxa"/>
              <w:right w:w="57" w:type="dxa"/>
            </w:tcMar>
            <w:vAlign w:val="bottom"/>
          </w:tcPr>
          <w:p w14:paraId="51B17B77" w14:textId="3C6864F4"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9,00</w:t>
            </w:r>
          </w:p>
        </w:tc>
        <w:tc>
          <w:tcPr>
            <w:tcW w:w="0" w:type="auto"/>
            <w:tcMar>
              <w:top w:w="0" w:type="dxa"/>
              <w:left w:w="0" w:type="dxa"/>
              <w:bottom w:w="0" w:type="dxa"/>
              <w:right w:w="57" w:type="dxa"/>
            </w:tcMar>
            <w:vAlign w:val="bottom"/>
          </w:tcPr>
          <w:p w14:paraId="20DA5B39" w14:textId="0BF5AADA"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328 500</w:t>
            </w:r>
          </w:p>
        </w:tc>
        <w:tc>
          <w:tcPr>
            <w:tcW w:w="0" w:type="auto"/>
            <w:tcMar>
              <w:top w:w="0" w:type="dxa"/>
              <w:left w:w="0" w:type="dxa"/>
              <w:bottom w:w="0" w:type="dxa"/>
              <w:right w:w="57" w:type="dxa"/>
            </w:tcMar>
            <w:vAlign w:val="bottom"/>
          </w:tcPr>
          <w:p w14:paraId="73EA6F1F" w14:textId="0616E174"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0,51</w:t>
            </w:r>
          </w:p>
        </w:tc>
        <w:tc>
          <w:tcPr>
            <w:tcW w:w="1292" w:type="dxa"/>
            <w:tcMar>
              <w:top w:w="0" w:type="dxa"/>
              <w:left w:w="0" w:type="dxa"/>
              <w:bottom w:w="0" w:type="dxa"/>
              <w:right w:w="57" w:type="dxa"/>
            </w:tcMar>
            <w:vAlign w:val="bottom"/>
          </w:tcPr>
          <w:p w14:paraId="03B5FB2A" w14:textId="501C8B18"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167 535</w:t>
            </w:r>
          </w:p>
        </w:tc>
      </w:tr>
      <w:tr w:rsidR="00332C25" w:rsidRPr="00332C25" w14:paraId="6258FC3B" w14:textId="77777777" w:rsidTr="00657B73">
        <w:tc>
          <w:tcPr>
            <w:tcW w:w="0" w:type="auto"/>
            <w:tcMar>
              <w:top w:w="0" w:type="dxa"/>
              <w:left w:w="0" w:type="dxa"/>
              <w:bottom w:w="0" w:type="dxa"/>
              <w:right w:w="0" w:type="dxa"/>
            </w:tcMar>
            <w:vAlign w:val="center"/>
          </w:tcPr>
          <w:p w14:paraId="4B179CF0" w14:textId="77777777" w:rsidR="00795E09" w:rsidRPr="00332C25" w:rsidRDefault="00795E09" w:rsidP="00795E09">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tcPr>
          <w:p w14:paraId="63EC7D79" w14:textId="3F11D259" w:rsidR="00795E09" w:rsidRPr="00332C25" w:rsidRDefault="00795E09" w:rsidP="00795E09">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Grosiere pentru așternut</w:t>
            </w:r>
          </w:p>
        </w:tc>
        <w:tc>
          <w:tcPr>
            <w:tcW w:w="1053" w:type="dxa"/>
            <w:tcMar>
              <w:top w:w="0" w:type="dxa"/>
              <w:left w:w="0" w:type="dxa"/>
              <w:bottom w:w="0" w:type="dxa"/>
              <w:right w:w="0" w:type="dxa"/>
            </w:tcMar>
          </w:tcPr>
          <w:p w14:paraId="02968671" w14:textId="2BAD2125" w:rsidR="00795E09" w:rsidRPr="00332C25" w:rsidRDefault="00795E09" w:rsidP="00795E09">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kg</w:t>
            </w:r>
          </w:p>
        </w:tc>
        <w:tc>
          <w:tcPr>
            <w:tcW w:w="1220" w:type="dxa"/>
            <w:tcMar>
              <w:right w:w="57" w:type="dxa"/>
            </w:tcMar>
            <w:vAlign w:val="bottom"/>
          </w:tcPr>
          <w:p w14:paraId="63B05DB6" w14:textId="7210F6E0"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36 500</w:t>
            </w:r>
          </w:p>
        </w:tc>
        <w:tc>
          <w:tcPr>
            <w:tcW w:w="1275" w:type="dxa"/>
            <w:tcMar>
              <w:top w:w="0" w:type="dxa"/>
              <w:left w:w="0" w:type="dxa"/>
              <w:bottom w:w="0" w:type="dxa"/>
              <w:right w:w="57" w:type="dxa"/>
            </w:tcMar>
            <w:vAlign w:val="bottom"/>
          </w:tcPr>
          <w:p w14:paraId="000805F6" w14:textId="0FDBE371"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5,00</w:t>
            </w:r>
          </w:p>
        </w:tc>
        <w:tc>
          <w:tcPr>
            <w:tcW w:w="0" w:type="auto"/>
            <w:tcMar>
              <w:top w:w="0" w:type="dxa"/>
              <w:left w:w="0" w:type="dxa"/>
              <w:bottom w:w="0" w:type="dxa"/>
              <w:right w:w="57" w:type="dxa"/>
            </w:tcMar>
            <w:vAlign w:val="bottom"/>
          </w:tcPr>
          <w:p w14:paraId="4ED955A1" w14:textId="01B12778"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182 500</w:t>
            </w:r>
          </w:p>
        </w:tc>
        <w:tc>
          <w:tcPr>
            <w:tcW w:w="0" w:type="auto"/>
            <w:tcMar>
              <w:top w:w="0" w:type="dxa"/>
              <w:left w:w="0" w:type="dxa"/>
              <w:bottom w:w="0" w:type="dxa"/>
              <w:right w:w="57" w:type="dxa"/>
            </w:tcMar>
            <w:vAlign w:val="bottom"/>
          </w:tcPr>
          <w:p w14:paraId="02B6E23A" w14:textId="36D3D34B"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0,16</w:t>
            </w:r>
          </w:p>
        </w:tc>
        <w:tc>
          <w:tcPr>
            <w:tcW w:w="1292" w:type="dxa"/>
            <w:tcMar>
              <w:top w:w="0" w:type="dxa"/>
              <w:left w:w="0" w:type="dxa"/>
              <w:bottom w:w="0" w:type="dxa"/>
              <w:right w:w="57" w:type="dxa"/>
            </w:tcMar>
            <w:vAlign w:val="bottom"/>
          </w:tcPr>
          <w:p w14:paraId="3D1178ED" w14:textId="379C3289"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29 200</w:t>
            </w:r>
          </w:p>
        </w:tc>
      </w:tr>
      <w:tr w:rsidR="00332C25" w:rsidRPr="00332C25" w14:paraId="0CA97901" w14:textId="77777777" w:rsidTr="00657B73">
        <w:tc>
          <w:tcPr>
            <w:tcW w:w="0" w:type="auto"/>
            <w:tcMar>
              <w:top w:w="0" w:type="dxa"/>
              <w:left w:w="0" w:type="dxa"/>
              <w:bottom w:w="0" w:type="dxa"/>
              <w:right w:w="0" w:type="dxa"/>
            </w:tcMar>
            <w:vAlign w:val="center"/>
          </w:tcPr>
          <w:p w14:paraId="6AA30A35" w14:textId="77777777" w:rsidR="00795E09" w:rsidRPr="00332C25" w:rsidRDefault="00795E09" w:rsidP="00795E09">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tcPr>
          <w:p w14:paraId="0BCB8E97" w14:textId="29BF7095" w:rsidR="00795E09" w:rsidRPr="00332C25" w:rsidRDefault="00795E09" w:rsidP="00795E09">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Apă</w:t>
            </w:r>
          </w:p>
        </w:tc>
        <w:tc>
          <w:tcPr>
            <w:tcW w:w="1053" w:type="dxa"/>
            <w:tcMar>
              <w:top w:w="0" w:type="dxa"/>
              <w:left w:w="0" w:type="dxa"/>
              <w:bottom w:w="0" w:type="dxa"/>
              <w:right w:w="0" w:type="dxa"/>
            </w:tcMar>
          </w:tcPr>
          <w:p w14:paraId="1B29E996" w14:textId="38D17DA3" w:rsidR="00795E09" w:rsidRPr="00332C25" w:rsidRDefault="00795E09" w:rsidP="00795E09">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l</w:t>
            </w:r>
          </w:p>
        </w:tc>
        <w:tc>
          <w:tcPr>
            <w:tcW w:w="1220" w:type="dxa"/>
            <w:tcMar>
              <w:right w:w="57" w:type="dxa"/>
            </w:tcMar>
            <w:vAlign w:val="bottom"/>
          </w:tcPr>
          <w:p w14:paraId="31F2D1D8" w14:textId="7E4B8FF1"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36 500</w:t>
            </w:r>
          </w:p>
        </w:tc>
        <w:tc>
          <w:tcPr>
            <w:tcW w:w="1275" w:type="dxa"/>
            <w:tcMar>
              <w:top w:w="0" w:type="dxa"/>
              <w:left w:w="0" w:type="dxa"/>
              <w:bottom w:w="0" w:type="dxa"/>
              <w:right w:w="57" w:type="dxa"/>
            </w:tcMar>
            <w:vAlign w:val="bottom"/>
          </w:tcPr>
          <w:p w14:paraId="4B6927B5" w14:textId="33DE0DD5"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50,00</w:t>
            </w:r>
          </w:p>
        </w:tc>
        <w:tc>
          <w:tcPr>
            <w:tcW w:w="0" w:type="auto"/>
            <w:tcMar>
              <w:top w:w="0" w:type="dxa"/>
              <w:left w:w="0" w:type="dxa"/>
              <w:bottom w:w="0" w:type="dxa"/>
              <w:right w:w="57" w:type="dxa"/>
            </w:tcMar>
            <w:vAlign w:val="bottom"/>
          </w:tcPr>
          <w:p w14:paraId="1C25153C" w14:textId="68C572D4"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1 825 000</w:t>
            </w:r>
          </w:p>
        </w:tc>
        <w:tc>
          <w:tcPr>
            <w:tcW w:w="0" w:type="auto"/>
            <w:tcMar>
              <w:top w:w="0" w:type="dxa"/>
              <w:left w:w="0" w:type="dxa"/>
              <w:bottom w:w="0" w:type="dxa"/>
              <w:right w:w="57" w:type="dxa"/>
            </w:tcMar>
            <w:vAlign w:val="bottom"/>
          </w:tcPr>
          <w:p w14:paraId="55AC6767" w14:textId="79D30FAB"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0,005</w:t>
            </w:r>
          </w:p>
        </w:tc>
        <w:tc>
          <w:tcPr>
            <w:tcW w:w="1292" w:type="dxa"/>
            <w:tcMar>
              <w:top w:w="0" w:type="dxa"/>
              <w:left w:w="0" w:type="dxa"/>
              <w:bottom w:w="0" w:type="dxa"/>
              <w:right w:w="57" w:type="dxa"/>
            </w:tcMar>
            <w:vAlign w:val="bottom"/>
          </w:tcPr>
          <w:p w14:paraId="5207B4A1" w14:textId="310D1F77"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9 125</w:t>
            </w:r>
          </w:p>
        </w:tc>
      </w:tr>
      <w:tr w:rsidR="00332C25" w:rsidRPr="00332C25" w14:paraId="426CA2FB" w14:textId="77777777" w:rsidTr="00823D37">
        <w:trPr>
          <w:trHeight w:val="315"/>
        </w:trPr>
        <w:tc>
          <w:tcPr>
            <w:tcW w:w="0" w:type="auto"/>
            <w:tcMar>
              <w:top w:w="0" w:type="dxa"/>
              <w:left w:w="0" w:type="dxa"/>
              <w:bottom w:w="0" w:type="dxa"/>
              <w:right w:w="0" w:type="dxa"/>
            </w:tcMar>
            <w:vAlign w:val="center"/>
            <w:hideMark/>
          </w:tcPr>
          <w:p w14:paraId="7287404A" w14:textId="77777777"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p>
        </w:tc>
        <w:tc>
          <w:tcPr>
            <w:tcW w:w="8468" w:type="dxa"/>
            <w:gridSpan w:val="6"/>
            <w:tcMar>
              <w:top w:w="0" w:type="dxa"/>
              <w:left w:w="0" w:type="dxa"/>
              <w:bottom w:w="0" w:type="dxa"/>
              <w:right w:w="0" w:type="dxa"/>
            </w:tcMar>
            <w:hideMark/>
          </w:tcPr>
          <w:p w14:paraId="49BA5E0E" w14:textId="6DD4F0FB" w:rsidR="00795E09" w:rsidRPr="00332C25" w:rsidRDefault="00795E09" w:rsidP="00795E09">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Alte furaje (morcovi, PVM, sare, etc.)</w:t>
            </w:r>
          </w:p>
        </w:tc>
        <w:tc>
          <w:tcPr>
            <w:tcW w:w="1292" w:type="dxa"/>
            <w:tcMar>
              <w:top w:w="0" w:type="dxa"/>
              <w:left w:w="0" w:type="dxa"/>
              <w:bottom w:w="0" w:type="dxa"/>
              <w:right w:w="57" w:type="dxa"/>
            </w:tcMar>
            <w:vAlign w:val="bottom"/>
            <w:hideMark/>
          </w:tcPr>
          <w:p w14:paraId="0DB70CA4" w14:textId="77777777" w:rsidR="00795E09" w:rsidRPr="00332C25" w:rsidRDefault="00795E09" w:rsidP="00823D37">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75 190</w:t>
            </w:r>
          </w:p>
        </w:tc>
      </w:tr>
      <w:tr w:rsidR="00332C25" w:rsidRPr="00332C25" w14:paraId="42BF37C2" w14:textId="77777777" w:rsidTr="00823D37">
        <w:trPr>
          <w:trHeight w:val="315"/>
        </w:trPr>
        <w:tc>
          <w:tcPr>
            <w:tcW w:w="0" w:type="auto"/>
            <w:tcMar>
              <w:top w:w="0" w:type="dxa"/>
              <w:left w:w="0" w:type="dxa"/>
              <w:bottom w:w="0" w:type="dxa"/>
              <w:right w:w="0" w:type="dxa"/>
            </w:tcMar>
            <w:vAlign w:val="center"/>
            <w:hideMark/>
          </w:tcPr>
          <w:p w14:paraId="5CB541E3" w14:textId="77777777"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p>
        </w:tc>
        <w:tc>
          <w:tcPr>
            <w:tcW w:w="8468" w:type="dxa"/>
            <w:gridSpan w:val="6"/>
            <w:tcMar>
              <w:top w:w="0" w:type="dxa"/>
              <w:left w:w="0" w:type="dxa"/>
              <w:bottom w:w="0" w:type="dxa"/>
              <w:right w:w="0" w:type="dxa"/>
            </w:tcMar>
            <w:hideMark/>
          </w:tcPr>
          <w:p w14:paraId="30AD7EFA" w14:textId="77777777" w:rsidR="00795E09" w:rsidRPr="00332C25" w:rsidRDefault="00795E09" w:rsidP="00795E09">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B</w:t>
            </w:r>
          </w:p>
        </w:tc>
        <w:tc>
          <w:tcPr>
            <w:tcW w:w="1292" w:type="dxa"/>
            <w:tcMar>
              <w:top w:w="0" w:type="dxa"/>
              <w:left w:w="0" w:type="dxa"/>
              <w:bottom w:w="0" w:type="dxa"/>
              <w:right w:w="57" w:type="dxa"/>
            </w:tcMar>
            <w:vAlign w:val="bottom"/>
            <w:hideMark/>
          </w:tcPr>
          <w:p w14:paraId="0AED0AAD" w14:textId="77777777" w:rsidR="00795E09" w:rsidRPr="00332C25" w:rsidRDefault="00795E09" w:rsidP="00823D37">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436 175</w:t>
            </w:r>
          </w:p>
        </w:tc>
      </w:tr>
      <w:tr w:rsidR="00795E09" w:rsidRPr="00332C25" w14:paraId="4D1B32A1" w14:textId="77777777" w:rsidTr="00FC5093">
        <w:trPr>
          <w:trHeight w:val="315"/>
        </w:trPr>
        <w:tc>
          <w:tcPr>
            <w:tcW w:w="0" w:type="auto"/>
            <w:tcMar>
              <w:top w:w="0" w:type="dxa"/>
              <w:left w:w="0" w:type="dxa"/>
              <w:bottom w:w="0" w:type="dxa"/>
              <w:right w:w="0" w:type="dxa"/>
            </w:tcMar>
            <w:vAlign w:val="center"/>
            <w:hideMark/>
          </w:tcPr>
          <w:p w14:paraId="3CCAEE0F" w14:textId="77777777"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p>
        </w:tc>
        <w:tc>
          <w:tcPr>
            <w:tcW w:w="9760" w:type="dxa"/>
            <w:gridSpan w:val="7"/>
            <w:tcMar>
              <w:top w:w="0" w:type="dxa"/>
              <w:left w:w="0" w:type="dxa"/>
              <w:bottom w:w="0" w:type="dxa"/>
              <w:right w:w="0" w:type="dxa"/>
            </w:tcMar>
            <w:hideMark/>
          </w:tcPr>
          <w:p w14:paraId="501B9475" w14:textId="77777777" w:rsidR="00795E09" w:rsidRPr="00332C25" w:rsidRDefault="00795E09" w:rsidP="00795E09">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C. MATERIALE ȘI OBIECTE DE INVENTAR</w:t>
            </w:r>
          </w:p>
        </w:tc>
      </w:tr>
      <w:tr w:rsidR="00332C25" w:rsidRPr="00332C25" w14:paraId="75F5FD0E" w14:textId="77777777" w:rsidTr="00144DB3">
        <w:trPr>
          <w:trHeight w:val="315"/>
        </w:trPr>
        <w:tc>
          <w:tcPr>
            <w:tcW w:w="0" w:type="auto"/>
            <w:tcMar>
              <w:top w:w="0" w:type="dxa"/>
              <w:left w:w="0" w:type="dxa"/>
              <w:bottom w:w="0" w:type="dxa"/>
              <w:right w:w="0" w:type="dxa"/>
            </w:tcMar>
            <w:vAlign w:val="center"/>
            <w:hideMark/>
          </w:tcPr>
          <w:p w14:paraId="27723A6F" w14:textId="77777777" w:rsidR="00795E09" w:rsidRPr="00332C25" w:rsidRDefault="00795E09" w:rsidP="00795E09">
            <w:pPr>
              <w:spacing w:after="0" w:line="240" w:lineRule="auto"/>
              <w:rPr>
                <w:rFonts w:ascii="Times New Roman" w:eastAsia="Times New Roman" w:hAnsi="Times New Roman" w:cs="Times New Roman"/>
                <w:sz w:val="24"/>
                <w:szCs w:val="24"/>
                <w:lang w:eastAsia="ro-RO"/>
              </w:rPr>
            </w:pPr>
          </w:p>
        </w:tc>
        <w:tc>
          <w:tcPr>
            <w:tcW w:w="8468" w:type="dxa"/>
            <w:gridSpan w:val="6"/>
            <w:tcMar>
              <w:top w:w="0" w:type="dxa"/>
              <w:left w:w="0" w:type="dxa"/>
              <w:bottom w:w="0" w:type="dxa"/>
              <w:right w:w="0" w:type="dxa"/>
            </w:tcMar>
            <w:hideMark/>
          </w:tcPr>
          <w:p w14:paraId="64387609" w14:textId="77777777" w:rsidR="00795E09" w:rsidRPr="00332C25" w:rsidRDefault="00795E09" w:rsidP="00795E09">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Obiecte de inventar</w:t>
            </w:r>
          </w:p>
        </w:tc>
        <w:tc>
          <w:tcPr>
            <w:tcW w:w="1292" w:type="dxa"/>
            <w:tcMar>
              <w:top w:w="0" w:type="dxa"/>
              <w:left w:w="0" w:type="dxa"/>
              <w:bottom w:w="0" w:type="dxa"/>
              <w:right w:w="0" w:type="dxa"/>
            </w:tcMar>
            <w:vAlign w:val="bottom"/>
            <w:hideMark/>
          </w:tcPr>
          <w:p w14:paraId="65151C92" w14:textId="77777777" w:rsidR="00795E09" w:rsidRPr="00332C25" w:rsidRDefault="00795E09" w:rsidP="00823D37">
            <w:pPr>
              <w:tabs>
                <w:tab w:val="left" w:pos="1148"/>
              </w:tabs>
              <w:spacing w:after="0" w:line="240" w:lineRule="auto"/>
              <w:ind w:right="142"/>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3 266</w:t>
            </w:r>
          </w:p>
        </w:tc>
      </w:tr>
      <w:tr w:rsidR="00332C25" w:rsidRPr="00332C25" w14:paraId="49230C44" w14:textId="77777777" w:rsidTr="00144DB3">
        <w:trPr>
          <w:trHeight w:val="315"/>
        </w:trPr>
        <w:tc>
          <w:tcPr>
            <w:tcW w:w="0" w:type="auto"/>
            <w:tcMar>
              <w:top w:w="0" w:type="dxa"/>
              <w:left w:w="0" w:type="dxa"/>
              <w:bottom w:w="0" w:type="dxa"/>
              <w:right w:w="0" w:type="dxa"/>
            </w:tcMar>
            <w:vAlign w:val="center"/>
            <w:hideMark/>
          </w:tcPr>
          <w:p w14:paraId="78F9F120" w14:textId="77777777"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p>
        </w:tc>
        <w:tc>
          <w:tcPr>
            <w:tcW w:w="8468" w:type="dxa"/>
            <w:gridSpan w:val="6"/>
            <w:tcMar>
              <w:top w:w="0" w:type="dxa"/>
              <w:left w:w="0" w:type="dxa"/>
              <w:bottom w:w="0" w:type="dxa"/>
              <w:right w:w="0" w:type="dxa"/>
            </w:tcMar>
            <w:hideMark/>
          </w:tcPr>
          <w:p w14:paraId="27A46052" w14:textId="77777777" w:rsidR="00795E09" w:rsidRPr="00332C25" w:rsidRDefault="00795E09" w:rsidP="00795E09">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Medicamente, vaccinuri</w:t>
            </w:r>
          </w:p>
        </w:tc>
        <w:tc>
          <w:tcPr>
            <w:tcW w:w="1292" w:type="dxa"/>
            <w:tcMar>
              <w:top w:w="0" w:type="dxa"/>
              <w:left w:w="0" w:type="dxa"/>
              <w:bottom w:w="0" w:type="dxa"/>
              <w:right w:w="0" w:type="dxa"/>
            </w:tcMar>
            <w:vAlign w:val="bottom"/>
            <w:hideMark/>
          </w:tcPr>
          <w:p w14:paraId="681001D4" w14:textId="77777777" w:rsidR="00795E09" w:rsidRPr="00332C25" w:rsidRDefault="00795E09" w:rsidP="00823D37">
            <w:pPr>
              <w:tabs>
                <w:tab w:val="left" w:pos="1148"/>
              </w:tabs>
              <w:spacing w:after="0" w:line="240" w:lineRule="auto"/>
              <w:ind w:right="142"/>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12 328</w:t>
            </w:r>
          </w:p>
        </w:tc>
      </w:tr>
      <w:tr w:rsidR="00332C25" w:rsidRPr="00332C25" w14:paraId="05B1474E" w14:textId="77777777" w:rsidTr="00144DB3">
        <w:trPr>
          <w:trHeight w:val="315"/>
        </w:trPr>
        <w:tc>
          <w:tcPr>
            <w:tcW w:w="0" w:type="auto"/>
            <w:tcMar>
              <w:top w:w="0" w:type="dxa"/>
              <w:left w:w="0" w:type="dxa"/>
              <w:bottom w:w="0" w:type="dxa"/>
              <w:right w:w="0" w:type="dxa"/>
            </w:tcMar>
            <w:vAlign w:val="center"/>
            <w:hideMark/>
          </w:tcPr>
          <w:p w14:paraId="609A55E8" w14:textId="77777777"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p>
        </w:tc>
        <w:tc>
          <w:tcPr>
            <w:tcW w:w="8468" w:type="dxa"/>
            <w:gridSpan w:val="6"/>
            <w:tcMar>
              <w:top w:w="0" w:type="dxa"/>
              <w:left w:w="0" w:type="dxa"/>
              <w:bottom w:w="0" w:type="dxa"/>
              <w:right w:w="0" w:type="dxa"/>
            </w:tcMar>
            <w:hideMark/>
          </w:tcPr>
          <w:p w14:paraId="1BDE90E1" w14:textId="77777777" w:rsidR="00795E09" w:rsidRPr="00332C25" w:rsidRDefault="00795E09" w:rsidP="00795E09">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Alte materiale</w:t>
            </w:r>
          </w:p>
        </w:tc>
        <w:tc>
          <w:tcPr>
            <w:tcW w:w="1292" w:type="dxa"/>
            <w:tcMar>
              <w:top w:w="0" w:type="dxa"/>
              <w:left w:w="0" w:type="dxa"/>
              <w:bottom w:w="0" w:type="dxa"/>
              <w:right w:w="0" w:type="dxa"/>
            </w:tcMar>
            <w:vAlign w:val="bottom"/>
            <w:hideMark/>
          </w:tcPr>
          <w:p w14:paraId="4468DB49" w14:textId="77777777" w:rsidR="00795E09" w:rsidRPr="00332C25" w:rsidRDefault="00795E09" w:rsidP="00823D37">
            <w:pPr>
              <w:tabs>
                <w:tab w:val="left" w:pos="1148"/>
              </w:tabs>
              <w:spacing w:after="0" w:line="240" w:lineRule="auto"/>
              <w:ind w:right="142"/>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50 962</w:t>
            </w:r>
          </w:p>
        </w:tc>
      </w:tr>
      <w:tr w:rsidR="00332C25" w:rsidRPr="00332C25" w14:paraId="5D2786E1" w14:textId="77777777" w:rsidTr="00144DB3">
        <w:trPr>
          <w:trHeight w:val="315"/>
        </w:trPr>
        <w:tc>
          <w:tcPr>
            <w:tcW w:w="0" w:type="auto"/>
            <w:tcMar>
              <w:top w:w="0" w:type="dxa"/>
              <w:left w:w="0" w:type="dxa"/>
              <w:bottom w:w="0" w:type="dxa"/>
              <w:right w:w="0" w:type="dxa"/>
            </w:tcMar>
            <w:vAlign w:val="center"/>
            <w:hideMark/>
          </w:tcPr>
          <w:p w14:paraId="7D092F42" w14:textId="77777777"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p>
        </w:tc>
        <w:tc>
          <w:tcPr>
            <w:tcW w:w="8468" w:type="dxa"/>
            <w:gridSpan w:val="6"/>
            <w:tcMar>
              <w:top w:w="0" w:type="dxa"/>
              <w:left w:w="0" w:type="dxa"/>
              <w:bottom w:w="0" w:type="dxa"/>
              <w:right w:w="0" w:type="dxa"/>
            </w:tcMar>
            <w:hideMark/>
          </w:tcPr>
          <w:p w14:paraId="6466F275" w14:textId="77777777" w:rsidR="00795E09" w:rsidRPr="00332C25" w:rsidRDefault="00795E09" w:rsidP="00795E09">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C</w:t>
            </w:r>
          </w:p>
        </w:tc>
        <w:tc>
          <w:tcPr>
            <w:tcW w:w="1292" w:type="dxa"/>
            <w:tcMar>
              <w:top w:w="0" w:type="dxa"/>
              <w:left w:w="0" w:type="dxa"/>
              <w:bottom w:w="0" w:type="dxa"/>
              <w:right w:w="0" w:type="dxa"/>
            </w:tcMar>
            <w:vAlign w:val="bottom"/>
            <w:hideMark/>
          </w:tcPr>
          <w:p w14:paraId="5C705987" w14:textId="77777777" w:rsidR="00795E09" w:rsidRPr="00332C25" w:rsidRDefault="00795E09" w:rsidP="00823D37">
            <w:pPr>
              <w:tabs>
                <w:tab w:val="left" w:pos="1148"/>
              </w:tabs>
              <w:spacing w:after="0" w:line="240" w:lineRule="auto"/>
              <w:ind w:right="142"/>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66 556</w:t>
            </w:r>
          </w:p>
        </w:tc>
      </w:tr>
      <w:tr w:rsidR="00332C25" w:rsidRPr="00332C25" w14:paraId="6B814201" w14:textId="77777777" w:rsidTr="00144DB3">
        <w:trPr>
          <w:trHeight w:val="315"/>
        </w:trPr>
        <w:tc>
          <w:tcPr>
            <w:tcW w:w="0" w:type="auto"/>
            <w:tcMar>
              <w:top w:w="0" w:type="dxa"/>
              <w:left w:w="0" w:type="dxa"/>
              <w:bottom w:w="0" w:type="dxa"/>
              <w:right w:w="0" w:type="dxa"/>
            </w:tcMar>
            <w:vAlign w:val="center"/>
            <w:hideMark/>
          </w:tcPr>
          <w:p w14:paraId="506E42B9" w14:textId="77777777"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p>
        </w:tc>
        <w:tc>
          <w:tcPr>
            <w:tcW w:w="8468" w:type="dxa"/>
            <w:gridSpan w:val="6"/>
            <w:tcMar>
              <w:top w:w="0" w:type="dxa"/>
              <w:left w:w="0" w:type="dxa"/>
              <w:bottom w:w="0" w:type="dxa"/>
              <w:right w:w="0" w:type="dxa"/>
            </w:tcMar>
            <w:hideMark/>
          </w:tcPr>
          <w:p w14:paraId="31029D02" w14:textId="77777777" w:rsidR="00795E09" w:rsidRPr="00332C25" w:rsidRDefault="00795E09" w:rsidP="00795E09">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D. SERVICII PRESTATE DE TERȚI</w:t>
            </w:r>
          </w:p>
        </w:tc>
        <w:tc>
          <w:tcPr>
            <w:tcW w:w="1292" w:type="dxa"/>
            <w:tcMar>
              <w:top w:w="0" w:type="dxa"/>
              <w:left w:w="0" w:type="dxa"/>
              <w:bottom w:w="0" w:type="dxa"/>
              <w:right w:w="0" w:type="dxa"/>
            </w:tcMar>
            <w:vAlign w:val="bottom"/>
            <w:hideMark/>
          </w:tcPr>
          <w:p w14:paraId="4C4E1B7C" w14:textId="77777777" w:rsidR="00795E09" w:rsidRPr="00332C25" w:rsidRDefault="00795E09" w:rsidP="00823D37">
            <w:pPr>
              <w:tabs>
                <w:tab w:val="left" w:pos="1148"/>
              </w:tabs>
              <w:spacing w:after="0" w:line="240" w:lineRule="auto"/>
              <w:ind w:right="142"/>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27 085</w:t>
            </w:r>
          </w:p>
        </w:tc>
      </w:tr>
      <w:tr w:rsidR="00332C25" w:rsidRPr="00332C25" w14:paraId="3572D935" w14:textId="77777777" w:rsidTr="00144DB3">
        <w:trPr>
          <w:trHeight w:val="315"/>
        </w:trPr>
        <w:tc>
          <w:tcPr>
            <w:tcW w:w="0" w:type="auto"/>
            <w:tcMar>
              <w:top w:w="0" w:type="dxa"/>
              <w:left w:w="0" w:type="dxa"/>
              <w:bottom w:w="0" w:type="dxa"/>
              <w:right w:w="0" w:type="dxa"/>
            </w:tcMar>
            <w:vAlign w:val="center"/>
            <w:hideMark/>
          </w:tcPr>
          <w:p w14:paraId="58CE1806" w14:textId="77777777"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p>
        </w:tc>
        <w:tc>
          <w:tcPr>
            <w:tcW w:w="8468" w:type="dxa"/>
            <w:gridSpan w:val="6"/>
            <w:tcMar>
              <w:top w:w="0" w:type="dxa"/>
              <w:left w:w="0" w:type="dxa"/>
              <w:bottom w:w="0" w:type="dxa"/>
              <w:right w:w="0" w:type="dxa"/>
            </w:tcMar>
            <w:hideMark/>
          </w:tcPr>
          <w:p w14:paraId="757C7B2A" w14:textId="77777777" w:rsidR="00795E09" w:rsidRPr="00332C25" w:rsidRDefault="00795E09" w:rsidP="00795E09">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I (CHELTUIELI DIRECTE) = A + B + C + D</w:t>
            </w:r>
          </w:p>
        </w:tc>
        <w:tc>
          <w:tcPr>
            <w:tcW w:w="1292" w:type="dxa"/>
            <w:tcMar>
              <w:top w:w="0" w:type="dxa"/>
              <w:left w:w="0" w:type="dxa"/>
              <w:bottom w:w="0" w:type="dxa"/>
              <w:right w:w="0" w:type="dxa"/>
            </w:tcMar>
            <w:vAlign w:val="bottom"/>
            <w:hideMark/>
          </w:tcPr>
          <w:p w14:paraId="438DE40F" w14:textId="77777777" w:rsidR="00795E09" w:rsidRPr="00332C25" w:rsidRDefault="00795E09" w:rsidP="00823D37">
            <w:pPr>
              <w:tabs>
                <w:tab w:val="left" w:pos="1148"/>
              </w:tabs>
              <w:spacing w:after="0" w:line="240" w:lineRule="auto"/>
              <w:ind w:right="142"/>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2 051 295</w:t>
            </w:r>
          </w:p>
        </w:tc>
      </w:tr>
      <w:tr w:rsidR="00332C25" w:rsidRPr="00332C25" w14:paraId="4E7F5738" w14:textId="77777777" w:rsidTr="00144DB3">
        <w:trPr>
          <w:trHeight w:val="315"/>
        </w:trPr>
        <w:tc>
          <w:tcPr>
            <w:tcW w:w="0" w:type="auto"/>
            <w:tcMar>
              <w:top w:w="0" w:type="dxa"/>
              <w:left w:w="0" w:type="dxa"/>
              <w:bottom w:w="0" w:type="dxa"/>
              <w:right w:w="0" w:type="dxa"/>
            </w:tcMar>
            <w:vAlign w:val="center"/>
            <w:hideMark/>
          </w:tcPr>
          <w:p w14:paraId="1203A438" w14:textId="77777777"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p>
        </w:tc>
        <w:tc>
          <w:tcPr>
            <w:tcW w:w="8468" w:type="dxa"/>
            <w:gridSpan w:val="6"/>
            <w:tcMar>
              <w:top w:w="0" w:type="dxa"/>
              <w:left w:w="0" w:type="dxa"/>
              <w:bottom w:w="0" w:type="dxa"/>
              <w:right w:w="0" w:type="dxa"/>
            </w:tcMar>
            <w:hideMark/>
          </w:tcPr>
          <w:p w14:paraId="30BFA347" w14:textId="77777777" w:rsidR="00795E09" w:rsidRPr="00332C25" w:rsidRDefault="00795E09" w:rsidP="00795E09">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E. CHELTUIELI INDIRECTE (10% DIN TOTAL I)</w:t>
            </w:r>
          </w:p>
        </w:tc>
        <w:tc>
          <w:tcPr>
            <w:tcW w:w="1292" w:type="dxa"/>
            <w:tcMar>
              <w:top w:w="0" w:type="dxa"/>
              <w:left w:w="0" w:type="dxa"/>
              <w:bottom w:w="0" w:type="dxa"/>
              <w:right w:w="0" w:type="dxa"/>
            </w:tcMar>
            <w:vAlign w:val="bottom"/>
            <w:hideMark/>
          </w:tcPr>
          <w:p w14:paraId="42E7B7B4" w14:textId="77777777" w:rsidR="00795E09" w:rsidRPr="00332C25" w:rsidRDefault="00795E09" w:rsidP="00823D37">
            <w:pPr>
              <w:tabs>
                <w:tab w:val="left" w:pos="1148"/>
              </w:tabs>
              <w:spacing w:after="0" w:line="240" w:lineRule="auto"/>
              <w:ind w:right="142"/>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205 129</w:t>
            </w:r>
          </w:p>
        </w:tc>
      </w:tr>
      <w:tr w:rsidR="00332C25" w:rsidRPr="00332C25" w14:paraId="7701DE24" w14:textId="77777777" w:rsidTr="00144DB3">
        <w:trPr>
          <w:trHeight w:val="315"/>
        </w:trPr>
        <w:tc>
          <w:tcPr>
            <w:tcW w:w="0" w:type="auto"/>
            <w:tcMar>
              <w:top w:w="0" w:type="dxa"/>
              <w:left w:w="0" w:type="dxa"/>
              <w:bottom w:w="0" w:type="dxa"/>
              <w:right w:w="0" w:type="dxa"/>
            </w:tcMar>
            <w:vAlign w:val="center"/>
            <w:hideMark/>
          </w:tcPr>
          <w:p w14:paraId="0641EF97" w14:textId="77777777"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p>
        </w:tc>
        <w:tc>
          <w:tcPr>
            <w:tcW w:w="8468" w:type="dxa"/>
            <w:gridSpan w:val="6"/>
            <w:tcMar>
              <w:top w:w="0" w:type="dxa"/>
              <w:left w:w="0" w:type="dxa"/>
              <w:bottom w:w="0" w:type="dxa"/>
              <w:right w:w="0" w:type="dxa"/>
            </w:tcMar>
            <w:hideMark/>
          </w:tcPr>
          <w:p w14:paraId="2A912B14" w14:textId="77777777" w:rsidR="00795E09" w:rsidRPr="00332C25" w:rsidRDefault="00795E09" w:rsidP="00795E09">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GENERAL (TOTAL I + E)</w:t>
            </w:r>
          </w:p>
        </w:tc>
        <w:tc>
          <w:tcPr>
            <w:tcW w:w="1292" w:type="dxa"/>
            <w:tcMar>
              <w:top w:w="0" w:type="dxa"/>
              <w:left w:w="0" w:type="dxa"/>
              <w:bottom w:w="0" w:type="dxa"/>
              <w:right w:w="0" w:type="dxa"/>
            </w:tcMar>
            <w:vAlign w:val="bottom"/>
            <w:hideMark/>
          </w:tcPr>
          <w:p w14:paraId="1E2E7316" w14:textId="77777777" w:rsidR="00795E09" w:rsidRPr="00332C25" w:rsidRDefault="00795E09" w:rsidP="00823D37">
            <w:pPr>
              <w:tabs>
                <w:tab w:val="left" w:pos="1148"/>
              </w:tabs>
              <w:spacing w:after="0" w:line="240" w:lineRule="auto"/>
              <w:ind w:right="142"/>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2 256 424</w:t>
            </w:r>
          </w:p>
        </w:tc>
      </w:tr>
      <w:tr w:rsidR="00795E09" w:rsidRPr="00332C25" w14:paraId="53649BC2" w14:textId="77777777" w:rsidTr="00FC5093">
        <w:trPr>
          <w:trHeight w:val="330"/>
        </w:trPr>
        <w:tc>
          <w:tcPr>
            <w:tcW w:w="0" w:type="auto"/>
            <w:tcMar>
              <w:top w:w="0" w:type="dxa"/>
              <w:left w:w="0" w:type="dxa"/>
              <w:bottom w:w="0" w:type="dxa"/>
              <w:right w:w="0" w:type="dxa"/>
            </w:tcMar>
            <w:vAlign w:val="center"/>
            <w:hideMark/>
          </w:tcPr>
          <w:p w14:paraId="1DB41267" w14:textId="77777777" w:rsidR="00795E09" w:rsidRPr="00332C25" w:rsidRDefault="00795E09" w:rsidP="00795E09">
            <w:pPr>
              <w:spacing w:after="0" w:line="240" w:lineRule="auto"/>
              <w:jc w:val="right"/>
              <w:rPr>
                <w:rFonts w:ascii="Times New Roman" w:eastAsia="Times New Roman" w:hAnsi="Times New Roman" w:cs="Times New Roman"/>
                <w:sz w:val="24"/>
                <w:szCs w:val="24"/>
                <w:lang w:eastAsia="ro-RO"/>
              </w:rPr>
            </w:pPr>
          </w:p>
        </w:tc>
        <w:tc>
          <w:tcPr>
            <w:tcW w:w="9760" w:type="dxa"/>
            <w:gridSpan w:val="7"/>
            <w:tcMar>
              <w:top w:w="0" w:type="dxa"/>
              <w:left w:w="0" w:type="dxa"/>
              <w:bottom w:w="0" w:type="dxa"/>
              <w:right w:w="0" w:type="dxa"/>
            </w:tcMar>
            <w:hideMark/>
          </w:tcPr>
          <w:p w14:paraId="2032AEB2" w14:textId="77777777" w:rsidR="00795E09" w:rsidRPr="00332C25" w:rsidRDefault="00795E09" w:rsidP="00795E09">
            <w:pPr>
              <w:spacing w:after="0" w:line="240" w:lineRule="auto"/>
              <w:jc w:val="both"/>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CHELTUIELI PE ZI DE ÎNTREȚINERE = 2 256 424 lei/365 zile întreținere/100 ARMĂSARI PEPINIERI = 61,82 LEI/ZI/ARMĂSAR PEPINIER</w:t>
            </w:r>
          </w:p>
        </w:tc>
      </w:tr>
    </w:tbl>
    <w:p w14:paraId="55B84B0D" w14:textId="77777777" w:rsidR="00AE53F7" w:rsidRPr="00332C25" w:rsidRDefault="00AE53F7" w:rsidP="00642D17">
      <w:pPr>
        <w:spacing w:after="0" w:line="240" w:lineRule="auto"/>
        <w:outlineLvl w:val="3"/>
        <w:rPr>
          <w:rFonts w:ascii="Times New Roman" w:eastAsia="Times New Roman" w:hAnsi="Times New Roman" w:cs="Times New Roman"/>
          <w:sz w:val="28"/>
          <w:szCs w:val="28"/>
          <w:vertAlign w:val="superscript"/>
          <w:lang w:eastAsia="ro-RO"/>
        </w:rPr>
      </w:pPr>
    </w:p>
    <w:p w14:paraId="7377C982" w14:textId="5BC37E9E" w:rsidR="007C6D0E" w:rsidRPr="00332C25" w:rsidRDefault="007C6D0E" w:rsidP="00997A1F">
      <w:pPr>
        <w:spacing w:after="120" w:line="300" w:lineRule="atLeast"/>
        <w:ind w:left="7090" w:firstLine="709"/>
        <w:outlineLvl w:val="3"/>
        <w:rPr>
          <w:rFonts w:ascii="Times New Roman" w:eastAsia="Times New Roman" w:hAnsi="Times New Roman" w:cs="Times New Roman"/>
          <w:b/>
          <w:bCs/>
          <w:sz w:val="24"/>
          <w:szCs w:val="24"/>
          <w:lang w:eastAsia="ro-RO"/>
        </w:rPr>
      </w:pPr>
      <w:r w:rsidRPr="00332C25">
        <w:rPr>
          <w:rFonts w:ascii="Times New Roman" w:eastAsia="Times New Roman" w:hAnsi="Times New Roman" w:cs="Times New Roman"/>
          <w:b/>
          <w:bCs/>
          <w:sz w:val="24"/>
          <w:szCs w:val="24"/>
          <w:lang w:eastAsia="ro-RO"/>
        </w:rPr>
        <w:lastRenderedPageBreak/>
        <w:t xml:space="preserve">ANEXA Nr. 2 </w:t>
      </w:r>
    </w:p>
    <w:p w14:paraId="36647D8A" w14:textId="77777777" w:rsidR="00997A1F" w:rsidRDefault="007C6D0E" w:rsidP="00997A1F">
      <w:pPr>
        <w:spacing w:after="0" w:line="240" w:lineRule="auto"/>
        <w:jc w:val="center"/>
        <w:rPr>
          <w:rFonts w:ascii="Times New Roman" w:eastAsia="Times New Roman" w:hAnsi="Times New Roman" w:cs="Times New Roman"/>
          <w:b/>
          <w:sz w:val="24"/>
          <w:szCs w:val="24"/>
          <w:u w:val="single"/>
          <w:lang w:eastAsia="ro-RO"/>
        </w:rPr>
      </w:pPr>
      <w:r w:rsidRPr="00332C25">
        <w:rPr>
          <w:rFonts w:ascii="Times New Roman" w:eastAsia="Times New Roman" w:hAnsi="Times New Roman" w:cs="Times New Roman"/>
          <w:b/>
          <w:sz w:val="24"/>
          <w:szCs w:val="24"/>
          <w:u w:val="single"/>
          <w:lang w:eastAsia="ro-RO"/>
        </w:rPr>
        <w:t>CALCULAȚIE DE FUNDAMENTARE</w:t>
      </w:r>
    </w:p>
    <w:p w14:paraId="0374A4FC" w14:textId="77777777" w:rsidR="00997A1F" w:rsidRDefault="007C6D0E" w:rsidP="00997A1F">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 normelor de cheltuieli finanțate de la bugetul de stat, prin bugetul</w:t>
      </w:r>
      <w:r w:rsidR="00916975"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Ministerului A</w:t>
      </w:r>
      <w:r w:rsidR="00916975" w:rsidRPr="00332C25">
        <w:rPr>
          <w:rFonts w:ascii="Times New Roman" w:eastAsia="Times New Roman" w:hAnsi="Times New Roman" w:cs="Times New Roman"/>
          <w:sz w:val="24"/>
          <w:szCs w:val="24"/>
          <w:lang w:eastAsia="ro-RO"/>
        </w:rPr>
        <w:t>pelor și</w:t>
      </w:r>
      <w:r w:rsidRPr="00332C25">
        <w:rPr>
          <w:rFonts w:ascii="Times New Roman" w:eastAsia="Times New Roman" w:hAnsi="Times New Roman" w:cs="Times New Roman"/>
          <w:sz w:val="24"/>
          <w:szCs w:val="24"/>
          <w:lang w:eastAsia="ro-RO"/>
        </w:rPr>
        <w:t xml:space="preserve"> Pădurilor,</w:t>
      </w:r>
      <w:r w:rsidR="00916975"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b/>
          <w:sz w:val="24"/>
          <w:szCs w:val="24"/>
          <w:lang w:eastAsia="ro-RO"/>
        </w:rPr>
        <w:t>pentru întreținerea iepelor mamă</w:t>
      </w:r>
      <w:r w:rsidRPr="00332C25">
        <w:rPr>
          <w:rFonts w:ascii="Times New Roman" w:eastAsia="Times New Roman" w:hAnsi="Times New Roman" w:cs="Times New Roman"/>
          <w:sz w:val="24"/>
          <w:szCs w:val="24"/>
          <w:lang w:eastAsia="ro-RO"/>
        </w:rPr>
        <w:t xml:space="preserve"> din categoria Herghelia Națională,</w:t>
      </w:r>
      <w:r w:rsidR="00F124F3"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pentru anul 20</w:t>
      </w:r>
      <w:r w:rsidR="00916975" w:rsidRPr="00332C25">
        <w:rPr>
          <w:rFonts w:ascii="Times New Roman" w:eastAsia="Times New Roman" w:hAnsi="Times New Roman" w:cs="Times New Roman"/>
          <w:sz w:val="24"/>
          <w:szCs w:val="24"/>
          <w:lang w:eastAsia="ro-RO"/>
        </w:rPr>
        <w:t>17</w:t>
      </w:r>
      <w:r w:rsidRPr="00332C25">
        <w:rPr>
          <w:rFonts w:ascii="Times New Roman" w:eastAsia="Times New Roman" w:hAnsi="Times New Roman" w:cs="Times New Roman"/>
          <w:sz w:val="24"/>
          <w:szCs w:val="24"/>
          <w:lang w:eastAsia="ro-RO"/>
        </w:rPr>
        <w:t>, conform Ordonanței de urgență a Guvernului nr. 49/2006</w:t>
      </w:r>
      <w:r w:rsidR="00916975" w:rsidRPr="00332C25">
        <w:rPr>
          <w:rFonts w:ascii="Times New Roman" w:eastAsia="Times New Roman" w:hAnsi="Times New Roman" w:cs="Times New Roman"/>
          <w:sz w:val="24"/>
          <w:szCs w:val="24"/>
          <w:lang w:eastAsia="ro-RO"/>
        </w:rPr>
        <w:t>.</w:t>
      </w:r>
    </w:p>
    <w:p w14:paraId="557A76C3" w14:textId="2CE9FF7C" w:rsidR="007C6D0E" w:rsidRPr="00332C25" w:rsidRDefault="007C6D0E" w:rsidP="00997A1F">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u w:val="single"/>
          <w:lang w:eastAsia="ro-RO"/>
        </w:rPr>
        <w:t>Lot de cabaline</w:t>
      </w:r>
      <w:r w:rsidRPr="00332C25">
        <w:rPr>
          <w:rFonts w:ascii="Times New Roman" w:eastAsia="Times New Roman" w:hAnsi="Times New Roman" w:cs="Times New Roman"/>
          <w:sz w:val="24"/>
          <w:szCs w:val="24"/>
          <w:lang w:eastAsia="ro-RO"/>
        </w:rPr>
        <w:t>: 100 iepe mamă x 365 zile de întreținere = 36.500 zile de întreținere</w:t>
      </w:r>
    </w:p>
    <w:p w14:paraId="562AFE77" w14:textId="77777777" w:rsidR="00E728CD" w:rsidRPr="00332C25" w:rsidRDefault="00E728CD" w:rsidP="002479A9">
      <w:pPr>
        <w:spacing w:after="0" w:line="240" w:lineRule="auto"/>
        <w:rPr>
          <w:rFonts w:ascii="Times New Roman" w:eastAsia="Times New Roman" w:hAnsi="Times New Roman" w:cs="Times New Roman"/>
          <w:sz w:val="24"/>
          <w:szCs w:val="24"/>
          <w:lang w:eastAsia="ro-RO"/>
        </w:rPr>
      </w:pP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
        <w:gridCol w:w="1928"/>
        <w:gridCol w:w="905"/>
        <w:gridCol w:w="1017"/>
        <w:gridCol w:w="1703"/>
        <w:gridCol w:w="1514"/>
        <w:gridCol w:w="1421"/>
        <w:gridCol w:w="1267"/>
      </w:tblGrid>
      <w:tr w:rsidR="00332C25" w:rsidRPr="00332C25" w14:paraId="774F844E" w14:textId="77777777" w:rsidTr="00823D37">
        <w:trPr>
          <w:trHeight w:val="315"/>
        </w:trPr>
        <w:tc>
          <w:tcPr>
            <w:tcW w:w="0" w:type="auto"/>
            <w:tcMar>
              <w:top w:w="0" w:type="dxa"/>
              <w:left w:w="0" w:type="dxa"/>
              <w:bottom w:w="0" w:type="dxa"/>
              <w:right w:w="0" w:type="dxa"/>
            </w:tcMar>
            <w:vAlign w:val="center"/>
            <w:hideMark/>
          </w:tcPr>
          <w:p w14:paraId="4A70FD16" w14:textId="77777777" w:rsidR="007C6D0E" w:rsidRPr="00332C25" w:rsidRDefault="007C6D0E" w:rsidP="00916975">
            <w:pPr>
              <w:spacing w:after="0" w:line="240" w:lineRule="auto"/>
              <w:rPr>
                <w:rFonts w:ascii="Times New Roman" w:eastAsia="Times New Roman" w:hAnsi="Times New Roman" w:cs="Times New Roman"/>
                <w:sz w:val="24"/>
                <w:szCs w:val="24"/>
                <w:lang w:eastAsia="ro-RO"/>
              </w:rPr>
            </w:pPr>
          </w:p>
        </w:tc>
        <w:tc>
          <w:tcPr>
            <w:tcW w:w="9754" w:type="dxa"/>
            <w:gridSpan w:val="7"/>
            <w:tcMar>
              <w:top w:w="0" w:type="dxa"/>
              <w:left w:w="0" w:type="dxa"/>
              <w:bottom w:w="0" w:type="dxa"/>
              <w:right w:w="0" w:type="dxa"/>
            </w:tcMar>
            <w:vAlign w:val="center"/>
            <w:hideMark/>
          </w:tcPr>
          <w:p w14:paraId="6BAA175F" w14:textId="77777777" w:rsidR="007C6D0E" w:rsidRPr="00332C25" w:rsidRDefault="007C6D0E" w:rsidP="0091697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 SALARII ȘI CONTRIBUȚII ASUPRA SALARIILOR</w:t>
            </w:r>
          </w:p>
        </w:tc>
      </w:tr>
      <w:tr w:rsidR="00332C25" w:rsidRPr="00332C25" w14:paraId="691487C5" w14:textId="77777777" w:rsidTr="00823D37">
        <w:trPr>
          <w:trHeight w:val="1144"/>
        </w:trPr>
        <w:tc>
          <w:tcPr>
            <w:tcW w:w="0" w:type="auto"/>
            <w:tcMar>
              <w:top w:w="0" w:type="dxa"/>
              <w:left w:w="0" w:type="dxa"/>
              <w:bottom w:w="0" w:type="dxa"/>
              <w:right w:w="0" w:type="dxa"/>
            </w:tcMar>
            <w:vAlign w:val="center"/>
            <w:hideMark/>
          </w:tcPr>
          <w:p w14:paraId="40939AA6" w14:textId="77777777" w:rsidR="007C6D0E" w:rsidRPr="00332C25" w:rsidRDefault="007C6D0E" w:rsidP="00916975">
            <w:pPr>
              <w:spacing w:after="0" w:line="240" w:lineRule="auto"/>
              <w:rPr>
                <w:rFonts w:ascii="Times New Roman" w:eastAsia="Times New Roman" w:hAnsi="Times New Roman" w:cs="Times New Roman"/>
                <w:sz w:val="24"/>
                <w:szCs w:val="24"/>
                <w:lang w:eastAsia="ro-RO"/>
              </w:rPr>
            </w:pPr>
          </w:p>
        </w:tc>
        <w:tc>
          <w:tcPr>
            <w:tcW w:w="1947" w:type="dxa"/>
            <w:tcMar>
              <w:top w:w="0" w:type="dxa"/>
              <w:left w:w="0" w:type="dxa"/>
              <w:bottom w:w="0" w:type="dxa"/>
              <w:right w:w="0" w:type="dxa"/>
            </w:tcMar>
            <w:vAlign w:val="center"/>
            <w:hideMark/>
          </w:tcPr>
          <w:p w14:paraId="79A0A4F3" w14:textId="77777777" w:rsidR="007C6D0E" w:rsidRPr="00332C25" w:rsidRDefault="007C6D0E" w:rsidP="0091697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Specificații</w:t>
            </w:r>
          </w:p>
        </w:tc>
        <w:tc>
          <w:tcPr>
            <w:tcW w:w="1837" w:type="dxa"/>
            <w:gridSpan w:val="2"/>
            <w:tcMar>
              <w:top w:w="0" w:type="dxa"/>
              <w:left w:w="0" w:type="dxa"/>
              <w:bottom w:w="0" w:type="dxa"/>
              <w:right w:w="0" w:type="dxa"/>
            </w:tcMar>
            <w:vAlign w:val="center"/>
            <w:hideMark/>
          </w:tcPr>
          <w:p w14:paraId="22E4E588" w14:textId="77777777" w:rsidR="007C6D0E" w:rsidRPr="00332C25" w:rsidRDefault="007C6D0E" w:rsidP="0091697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a), b) Normă de îngrijire </w:t>
            </w:r>
            <w:r w:rsidRPr="00332C25">
              <w:rPr>
                <w:rFonts w:ascii="Times New Roman" w:eastAsia="Times New Roman" w:hAnsi="Times New Roman" w:cs="Times New Roman"/>
                <w:i/>
                <w:sz w:val="24"/>
                <w:szCs w:val="24"/>
                <w:lang w:eastAsia="ro-RO"/>
              </w:rPr>
              <w:t>(om/capete cabaline)</w:t>
            </w:r>
            <w:r w:rsidRPr="00332C25">
              <w:rPr>
                <w:rFonts w:ascii="Times New Roman" w:eastAsia="Times New Roman" w:hAnsi="Times New Roman" w:cs="Times New Roman"/>
                <w:sz w:val="24"/>
                <w:szCs w:val="24"/>
                <w:lang w:eastAsia="ro-RO"/>
              </w:rPr>
              <w:t xml:space="preserve"> c) Normă de schimb </w:t>
            </w:r>
            <w:r w:rsidRPr="00332C25">
              <w:rPr>
                <w:rFonts w:ascii="Times New Roman" w:eastAsia="Times New Roman" w:hAnsi="Times New Roman" w:cs="Times New Roman"/>
                <w:i/>
                <w:sz w:val="24"/>
                <w:szCs w:val="24"/>
                <w:lang w:eastAsia="ro-RO"/>
              </w:rPr>
              <w:t>(om/om)</w:t>
            </w:r>
          </w:p>
        </w:tc>
        <w:tc>
          <w:tcPr>
            <w:tcW w:w="1722" w:type="dxa"/>
            <w:tcMar>
              <w:top w:w="0" w:type="dxa"/>
              <w:left w:w="0" w:type="dxa"/>
              <w:bottom w:w="0" w:type="dxa"/>
              <w:right w:w="0" w:type="dxa"/>
            </w:tcMar>
            <w:vAlign w:val="center"/>
            <w:hideMark/>
          </w:tcPr>
          <w:p w14:paraId="42465192" w14:textId="77777777" w:rsidR="007C6D0E" w:rsidRPr="00332C25" w:rsidRDefault="007C6D0E" w:rsidP="0091697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Număr de îngrijitori</w:t>
            </w:r>
          </w:p>
        </w:tc>
        <w:tc>
          <w:tcPr>
            <w:tcW w:w="1534" w:type="dxa"/>
            <w:tcMar>
              <w:top w:w="0" w:type="dxa"/>
              <w:left w:w="0" w:type="dxa"/>
              <w:bottom w:w="0" w:type="dxa"/>
              <w:right w:w="0" w:type="dxa"/>
            </w:tcMar>
            <w:vAlign w:val="center"/>
            <w:hideMark/>
          </w:tcPr>
          <w:p w14:paraId="1EB42C9A" w14:textId="77777777" w:rsidR="007C6D0E" w:rsidRPr="00332C25" w:rsidRDefault="007C6D0E" w:rsidP="0091697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Salariu mediu lunar + sporuri </w:t>
            </w:r>
            <w:r w:rsidRPr="00332C25">
              <w:rPr>
                <w:rFonts w:ascii="Times New Roman" w:eastAsia="Times New Roman" w:hAnsi="Times New Roman" w:cs="Times New Roman"/>
                <w:i/>
                <w:sz w:val="24"/>
                <w:szCs w:val="24"/>
                <w:lang w:eastAsia="ro-RO"/>
              </w:rPr>
              <w:t>(lei)</w:t>
            </w:r>
          </w:p>
        </w:tc>
        <w:tc>
          <w:tcPr>
            <w:tcW w:w="1435" w:type="dxa"/>
            <w:tcMar>
              <w:top w:w="0" w:type="dxa"/>
              <w:left w:w="0" w:type="dxa"/>
              <w:bottom w:w="0" w:type="dxa"/>
              <w:right w:w="0" w:type="dxa"/>
            </w:tcMar>
            <w:vAlign w:val="center"/>
            <w:hideMark/>
          </w:tcPr>
          <w:p w14:paraId="011FCC44" w14:textId="77777777" w:rsidR="007C6D0E" w:rsidRPr="00332C25" w:rsidRDefault="007C6D0E" w:rsidP="0091697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Fond salarii lunar </w:t>
            </w:r>
            <w:r w:rsidRPr="00332C25">
              <w:rPr>
                <w:rFonts w:ascii="Times New Roman" w:eastAsia="Times New Roman" w:hAnsi="Times New Roman" w:cs="Times New Roman"/>
                <w:i/>
                <w:sz w:val="24"/>
                <w:szCs w:val="24"/>
                <w:lang w:eastAsia="ro-RO"/>
              </w:rPr>
              <w:t>(lei)</w:t>
            </w:r>
          </w:p>
        </w:tc>
        <w:tc>
          <w:tcPr>
            <w:tcW w:w="1279" w:type="dxa"/>
            <w:tcMar>
              <w:top w:w="0" w:type="dxa"/>
              <w:left w:w="0" w:type="dxa"/>
              <w:bottom w:w="0" w:type="dxa"/>
              <w:right w:w="0" w:type="dxa"/>
            </w:tcMar>
            <w:vAlign w:val="center"/>
            <w:hideMark/>
          </w:tcPr>
          <w:p w14:paraId="3BEC08A5" w14:textId="77777777" w:rsidR="007C6D0E" w:rsidRPr="00332C25" w:rsidRDefault="007C6D0E" w:rsidP="0091697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Fond salarii anual </w:t>
            </w:r>
            <w:r w:rsidRPr="00332C25">
              <w:rPr>
                <w:rFonts w:ascii="Times New Roman" w:eastAsia="Times New Roman" w:hAnsi="Times New Roman" w:cs="Times New Roman"/>
                <w:i/>
                <w:sz w:val="24"/>
                <w:szCs w:val="24"/>
                <w:lang w:eastAsia="ro-RO"/>
              </w:rPr>
              <w:t>(lei)</w:t>
            </w:r>
          </w:p>
        </w:tc>
      </w:tr>
      <w:tr w:rsidR="00332C25" w:rsidRPr="00332C25" w14:paraId="61FD5F0A" w14:textId="77777777" w:rsidTr="00823D37">
        <w:tc>
          <w:tcPr>
            <w:tcW w:w="0" w:type="auto"/>
            <w:tcMar>
              <w:top w:w="0" w:type="dxa"/>
              <w:left w:w="0" w:type="dxa"/>
              <w:bottom w:w="0" w:type="dxa"/>
              <w:right w:w="0" w:type="dxa"/>
            </w:tcMar>
            <w:vAlign w:val="center"/>
          </w:tcPr>
          <w:p w14:paraId="53A97019" w14:textId="77777777" w:rsidR="00EC4C65" w:rsidRPr="00332C25" w:rsidRDefault="00EC4C65" w:rsidP="00916975">
            <w:pPr>
              <w:spacing w:after="0" w:line="240" w:lineRule="auto"/>
              <w:rPr>
                <w:rFonts w:ascii="Times New Roman" w:eastAsia="Times New Roman" w:hAnsi="Times New Roman" w:cs="Times New Roman"/>
                <w:sz w:val="24"/>
                <w:szCs w:val="24"/>
                <w:lang w:eastAsia="ro-RO"/>
              </w:rPr>
            </w:pPr>
          </w:p>
        </w:tc>
        <w:tc>
          <w:tcPr>
            <w:tcW w:w="8475" w:type="dxa"/>
            <w:gridSpan w:val="6"/>
            <w:tcMar>
              <w:top w:w="0" w:type="dxa"/>
              <w:left w:w="0" w:type="dxa"/>
              <w:bottom w:w="0" w:type="dxa"/>
              <w:right w:w="0" w:type="dxa"/>
            </w:tcMar>
            <w:vAlign w:val="center"/>
          </w:tcPr>
          <w:p w14:paraId="263E5FA0" w14:textId="77777777" w:rsidR="00EC4C65" w:rsidRPr="00332C25" w:rsidRDefault="00EC4C65" w:rsidP="00E728CD">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ÎNGRIJITORI DE BAZĂ           </w:t>
            </w:r>
          </w:p>
        </w:tc>
        <w:tc>
          <w:tcPr>
            <w:tcW w:w="1279" w:type="dxa"/>
            <w:tcMar>
              <w:top w:w="0" w:type="dxa"/>
              <w:left w:w="0" w:type="dxa"/>
              <w:bottom w:w="0" w:type="dxa"/>
              <w:right w:w="57" w:type="dxa"/>
            </w:tcMar>
            <w:vAlign w:val="bottom"/>
          </w:tcPr>
          <w:p w14:paraId="41E75038" w14:textId="77777777" w:rsidR="00EC4C65" w:rsidRPr="00332C25" w:rsidRDefault="0062501B" w:rsidP="00072924">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    </w:t>
            </w:r>
            <w:r w:rsidR="001A234B" w:rsidRPr="00332C25">
              <w:rPr>
                <w:rFonts w:ascii="Times New Roman" w:eastAsia="Times New Roman" w:hAnsi="Times New Roman" w:cs="Times New Roman"/>
                <w:sz w:val="24"/>
                <w:szCs w:val="24"/>
                <w:lang w:eastAsia="ro-RO"/>
              </w:rPr>
              <w:t>369 072</w:t>
            </w:r>
          </w:p>
        </w:tc>
      </w:tr>
      <w:tr w:rsidR="00332C25" w:rsidRPr="00332C25" w14:paraId="17EE67DE" w14:textId="77777777" w:rsidTr="00823D37">
        <w:trPr>
          <w:trHeight w:val="315"/>
        </w:trPr>
        <w:tc>
          <w:tcPr>
            <w:tcW w:w="0" w:type="auto"/>
            <w:tcMar>
              <w:top w:w="0" w:type="dxa"/>
              <w:left w:w="0" w:type="dxa"/>
              <w:bottom w:w="0" w:type="dxa"/>
              <w:right w:w="0" w:type="dxa"/>
            </w:tcMar>
            <w:vAlign w:val="center"/>
            <w:hideMark/>
          </w:tcPr>
          <w:p w14:paraId="5033F5A6" w14:textId="77777777" w:rsidR="007C6D0E" w:rsidRPr="00332C25" w:rsidRDefault="007C6D0E" w:rsidP="00916975">
            <w:pPr>
              <w:spacing w:after="0" w:line="240" w:lineRule="auto"/>
              <w:rPr>
                <w:rFonts w:ascii="Times New Roman" w:eastAsia="Times New Roman" w:hAnsi="Times New Roman" w:cs="Times New Roman"/>
                <w:sz w:val="24"/>
                <w:szCs w:val="24"/>
                <w:lang w:eastAsia="ro-RO"/>
              </w:rPr>
            </w:pPr>
          </w:p>
        </w:tc>
        <w:tc>
          <w:tcPr>
            <w:tcW w:w="1947" w:type="dxa"/>
            <w:tcMar>
              <w:top w:w="0" w:type="dxa"/>
              <w:left w:w="0" w:type="dxa"/>
              <w:bottom w:w="0" w:type="dxa"/>
              <w:right w:w="0" w:type="dxa"/>
            </w:tcMar>
            <w:hideMark/>
          </w:tcPr>
          <w:p w14:paraId="7463B42C" w14:textId="77777777" w:rsidR="007C6D0E" w:rsidRPr="00332C25" w:rsidRDefault="007C6D0E" w:rsidP="0091697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 Îngrijitori de zi</w:t>
            </w:r>
          </w:p>
        </w:tc>
        <w:tc>
          <w:tcPr>
            <w:tcW w:w="1837" w:type="dxa"/>
            <w:gridSpan w:val="2"/>
            <w:tcMar>
              <w:top w:w="0" w:type="dxa"/>
              <w:left w:w="0" w:type="dxa"/>
              <w:bottom w:w="0" w:type="dxa"/>
              <w:right w:w="57" w:type="dxa"/>
            </w:tcMar>
            <w:vAlign w:val="bottom"/>
            <w:hideMark/>
          </w:tcPr>
          <w:p w14:paraId="3003F824" w14:textId="77777777" w:rsidR="007C6D0E" w:rsidRPr="00332C25" w:rsidRDefault="007C6D0E" w:rsidP="0091697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1/12</w:t>
            </w:r>
          </w:p>
        </w:tc>
        <w:tc>
          <w:tcPr>
            <w:tcW w:w="1722" w:type="dxa"/>
            <w:tcMar>
              <w:top w:w="0" w:type="dxa"/>
              <w:left w:w="0" w:type="dxa"/>
              <w:bottom w:w="0" w:type="dxa"/>
              <w:right w:w="57" w:type="dxa"/>
            </w:tcMar>
            <w:vAlign w:val="bottom"/>
            <w:hideMark/>
          </w:tcPr>
          <w:p w14:paraId="2353562C" w14:textId="77777777" w:rsidR="007C6D0E" w:rsidRPr="00332C25" w:rsidRDefault="007C6D0E" w:rsidP="0091697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8</w:t>
            </w:r>
          </w:p>
        </w:tc>
        <w:tc>
          <w:tcPr>
            <w:tcW w:w="1534" w:type="dxa"/>
            <w:tcMar>
              <w:top w:w="0" w:type="dxa"/>
              <w:left w:w="0" w:type="dxa"/>
              <w:bottom w:w="0" w:type="dxa"/>
              <w:right w:w="57" w:type="dxa"/>
            </w:tcMar>
            <w:vAlign w:val="bottom"/>
          </w:tcPr>
          <w:p w14:paraId="4F1D8856" w14:textId="77777777" w:rsidR="007C6D0E" w:rsidRPr="00332C25" w:rsidRDefault="001A234B" w:rsidP="0091697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2 340</w:t>
            </w:r>
          </w:p>
        </w:tc>
        <w:tc>
          <w:tcPr>
            <w:tcW w:w="1435" w:type="dxa"/>
            <w:tcMar>
              <w:top w:w="0" w:type="dxa"/>
              <w:left w:w="0" w:type="dxa"/>
              <w:bottom w:w="0" w:type="dxa"/>
              <w:right w:w="57" w:type="dxa"/>
            </w:tcMar>
            <w:vAlign w:val="bottom"/>
          </w:tcPr>
          <w:p w14:paraId="3B04277B" w14:textId="77777777" w:rsidR="007C6D0E" w:rsidRPr="00332C25" w:rsidRDefault="001A234B" w:rsidP="0091697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18 720</w:t>
            </w:r>
          </w:p>
        </w:tc>
        <w:tc>
          <w:tcPr>
            <w:tcW w:w="1279" w:type="dxa"/>
            <w:tcMar>
              <w:top w:w="0" w:type="dxa"/>
              <w:left w:w="0" w:type="dxa"/>
              <w:bottom w:w="0" w:type="dxa"/>
              <w:right w:w="57" w:type="dxa"/>
            </w:tcMar>
            <w:vAlign w:val="bottom"/>
            <w:hideMark/>
          </w:tcPr>
          <w:p w14:paraId="296B642A" w14:textId="77777777" w:rsidR="007C6D0E" w:rsidRPr="00332C25" w:rsidRDefault="001A234B" w:rsidP="0091697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224 640</w:t>
            </w:r>
          </w:p>
        </w:tc>
      </w:tr>
      <w:tr w:rsidR="00332C25" w:rsidRPr="00332C25" w14:paraId="7BAE3E62" w14:textId="77777777" w:rsidTr="00823D37">
        <w:trPr>
          <w:trHeight w:val="315"/>
        </w:trPr>
        <w:tc>
          <w:tcPr>
            <w:tcW w:w="0" w:type="auto"/>
            <w:tcMar>
              <w:top w:w="0" w:type="dxa"/>
              <w:left w:w="0" w:type="dxa"/>
              <w:bottom w:w="0" w:type="dxa"/>
              <w:right w:w="0" w:type="dxa"/>
            </w:tcMar>
            <w:vAlign w:val="center"/>
            <w:hideMark/>
          </w:tcPr>
          <w:p w14:paraId="30136380" w14:textId="77777777" w:rsidR="007C6D0E" w:rsidRPr="00332C25" w:rsidRDefault="007C6D0E" w:rsidP="00916975">
            <w:pPr>
              <w:spacing w:after="0" w:line="240" w:lineRule="auto"/>
              <w:jc w:val="right"/>
              <w:rPr>
                <w:rFonts w:ascii="Times New Roman" w:eastAsia="Times New Roman" w:hAnsi="Times New Roman" w:cs="Times New Roman"/>
                <w:sz w:val="24"/>
                <w:szCs w:val="24"/>
                <w:lang w:eastAsia="ro-RO"/>
              </w:rPr>
            </w:pPr>
          </w:p>
        </w:tc>
        <w:tc>
          <w:tcPr>
            <w:tcW w:w="1947" w:type="dxa"/>
            <w:tcMar>
              <w:top w:w="0" w:type="dxa"/>
              <w:left w:w="0" w:type="dxa"/>
              <w:bottom w:w="0" w:type="dxa"/>
              <w:right w:w="0" w:type="dxa"/>
            </w:tcMar>
            <w:hideMark/>
          </w:tcPr>
          <w:p w14:paraId="72DCF3A6" w14:textId="77777777" w:rsidR="007C6D0E" w:rsidRPr="00332C25" w:rsidRDefault="007C6D0E" w:rsidP="0091697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b) Îngrijitori de noapte</w:t>
            </w:r>
          </w:p>
        </w:tc>
        <w:tc>
          <w:tcPr>
            <w:tcW w:w="1837" w:type="dxa"/>
            <w:gridSpan w:val="2"/>
            <w:tcMar>
              <w:top w:w="0" w:type="dxa"/>
              <w:left w:w="0" w:type="dxa"/>
              <w:bottom w:w="0" w:type="dxa"/>
              <w:right w:w="57" w:type="dxa"/>
            </w:tcMar>
            <w:vAlign w:val="bottom"/>
            <w:hideMark/>
          </w:tcPr>
          <w:p w14:paraId="217C1274" w14:textId="77777777" w:rsidR="007C6D0E" w:rsidRPr="00332C25" w:rsidRDefault="007C6D0E" w:rsidP="0091697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1/50</w:t>
            </w:r>
          </w:p>
        </w:tc>
        <w:tc>
          <w:tcPr>
            <w:tcW w:w="1722" w:type="dxa"/>
            <w:tcMar>
              <w:top w:w="0" w:type="dxa"/>
              <w:left w:w="0" w:type="dxa"/>
              <w:bottom w:w="0" w:type="dxa"/>
              <w:right w:w="57" w:type="dxa"/>
            </w:tcMar>
            <w:vAlign w:val="bottom"/>
            <w:hideMark/>
          </w:tcPr>
          <w:p w14:paraId="2FDCBC64" w14:textId="77777777" w:rsidR="007C6D0E" w:rsidRPr="00332C25" w:rsidRDefault="007C6D0E" w:rsidP="0091697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w:t>
            </w:r>
          </w:p>
        </w:tc>
        <w:tc>
          <w:tcPr>
            <w:tcW w:w="1534" w:type="dxa"/>
            <w:tcMar>
              <w:top w:w="0" w:type="dxa"/>
              <w:left w:w="0" w:type="dxa"/>
              <w:bottom w:w="0" w:type="dxa"/>
              <w:right w:w="57" w:type="dxa"/>
            </w:tcMar>
            <w:vAlign w:val="bottom"/>
          </w:tcPr>
          <w:p w14:paraId="42341069" w14:textId="77777777" w:rsidR="007C6D0E" w:rsidRPr="00332C25" w:rsidRDefault="001A234B" w:rsidP="0091697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2 508</w:t>
            </w:r>
          </w:p>
        </w:tc>
        <w:tc>
          <w:tcPr>
            <w:tcW w:w="1435" w:type="dxa"/>
            <w:tcMar>
              <w:top w:w="0" w:type="dxa"/>
              <w:left w:w="0" w:type="dxa"/>
              <w:bottom w:w="0" w:type="dxa"/>
              <w:right w:w="57" w:type="dxa"/>
            </w:tcMar>
            <w:vAlign w:val="bottom"/>
          </w:tcPr>
          <w:p w14:paraId="62665BF1" w14:textId="77777777" w:rsidR="007C6D0E" w:rsidRPr="00332C25" w:rsidRDefault="001A234B" w:rsidP="0091697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5 016</w:t>
            </w:r>
          </w:p>
        </w:tc>
        <w:tc>
          <w:tcPr>
            <w:tcW w:w="1279" w:type="dxa"/>
            <w:tcMar>
              <w:top w:w="0" w:type="dxa"/>
              <w:left w:w="0" w:type="dxa"/>
              <w:bottom w:w="0" w:type="dxa"/>
              <w:right w:w="57" w:type="dxa"/>
            </w:tcMar>
            <w:vAlign w:val="bottom"/>
            <w:hideMark/>
          </w:tcPr>
          <w:p w14:paraId="0BE2178D" w14:textId="77777777" w:rsidR="007C6D0E" w:rsidRPr="00332C25" w:rsidRDefault="001A234B" w:rsidP="0091697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60 192</w:t>
            </w:r>
          </w:p>
        </w:tc>
      </w:tr>
      <w:tr w:rsidR="00332C25" w:rsidRPr="00332C25" w14:paraId="0E5A3CD6" w14:textId="77777777" w:rsidTr="00823D37">
        <w:trPr>
          <w:trHeight w:val="315"/>
        </w:trPr>
        <w:tc>
          <w:tcPr>
            <w:tcW w:w="0" w:type="auto"/>
            <w:tcMar>
              <w:top w:w="0" w:type="dxa"/>
              <w:left w:w="0" w:type="dxa"/>
              <w:bottom w:w="0" w:type="dxa"/>
              <w:right w:w="0" w:type="dxa"/>
            </w:tcMar>
            <w:vAlign w:val="center"/>
            <w:hideMark/>
          </w:tcPr>
          <w:p w14:paraId="669C1E59" w14:textId="77777777" w:rsidR="007C6D0E" w:rsidRPr="00332C25" w:rsidRDefault="007C6D0E" w:rsidP="00916975">
            <w:pPr>
              <w:spacing w:after="0" w:line="240" w:lineRule="auto"/>
              <w:jc w:val="right"/>
              <w:rPr>
                <w:rFonts w:ascii="Times New Roman" w:eastAsia="Times New Roman" w:hAnsi="Times New Roman" w:cs="Times New Roman"/>
                <w:sz w:val="24"/>
                <w:szCs w:val="24"/>
                <w:lang w:eastAsia="ro-RO"/>
              </w:rPr>
            </w:pPr>
          </w:p>
        </w:tc>
        <w:tc>
          <w:tcPr>
            <w:tcW w:w="1947" w:type="dxa"/>
            <w:tcMar>
              <w:top w:w="0" w:type="dxa"/>
              <w:left w:w="0" w:type="dxa"/>
              <w:bottom w:w="0" w:type="dxa"/>
              <w:right w:w="0" w:type="dxa"/>
            </w:tcMar>
            <w:hideMark/>
          </w:tcPr>
          <w:p w14:paraId="0E453A24" w14:textId="77777777" w:rsidR="007C6D0E" w:rsidRPr="00332C25" w:rsidRDefault="007C6D0E" w:rsidP="0091697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c) Îngrijitori de schimb</w:t>
            </w:r>
          </w:p>
        </w:tc>
        <w:tc>
          <w:tcPr>
            <w:tcW w:w="1837" w:type="dxa"/>
            <w:gridSpan w:val="2"/>
            <w:tcMar>
              <w:top w:w="0" w:type="dxa"/>
              <w:left w:w="0" w:type="dxa"/>
              <w:bottom w:w="0" w:type="dxa"/>
              <w:right w:w="57" w:type="dxa"/>
            </w:tcMar>
            <w:vAlign w:val="bottom"/>
            <w:hideMark/>
          </w:tcPr>
          <w:p w14:paraId="10D42995" w14:textId="77777777" w:rsidR="007C6D0E" w:rsidRPr="00332C25" w:rsidRDefault="007C6D0E" w:rsidP="0091697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1/3</w:t>
            </w:r>
          </w:p>
        </w:tc>
        <w:tc>
          <w:tcPr>
            <w:tcW w:w="1722" w:type="dxa"/>
            <w:tcMar>
              <w:top w:w="0" w:type="dxa"/>
              <w:left w:w="0" w:type="dxa"/>
              <w:bottom w:w="0" w:type="dxa"/>
              <w:right w:w="57" w:type="dxa"/>
            </w:tcMar>
            <w:vAlign w:val="bottom"/>
            <w:hideMark/>
          </w:tcPr>
          <w:p w14:paraId="364BFCF1" w14:textId="77777777" w:rsidR="007C6D0E" w:rsidRPr="00332C25" w:rsidRDefault="007C6D0E" w:rsidP="0091697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3</w:t>
            </w:r>
          </w:p>
        </w:tc>
        <w:tc>
          <w:tcPr>
            <w:tcW w:w="1534" w:type="dxa"/>
            <w:tcMar>
              <w:top w:w="0" w:type="dxa"/>
              <w:left w:w="0" w:type="dxa"/>
              <w:bottom w:w="0" w:type="dxa"/>
              <w:right w:w="57" w:type="dxa"/>
            </w:tcMar>
            <w:vAlign w:val="bottom"/>
          </w:tcPr>
          <w:p w14:paraId="1C336BCA" w14:textId="77777777" w:rsidR="007C6D0E" w:rsidRPr="00332C25" w:rsidRDefault="001A234B" w:rsidP="0091697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2 340</w:t>
            </w:r>
          </w:p>
        </w:tc>
        <w:tc>
          <w:tcPr>
            <w:tcW w:w="1435" w:type="dxa"/>
            <w:tcMar>
              <w:top w:w="0" w:type="dxa"/>
              <w:left w:w="0" w:type="dxa"/>
              <w:bottom w:w="0" w:type="dxa"/>
              <w:right w:w="57" w:type="dxa"/>
            </w:tcMar>
            <w:vAlign w:val="bottom"/>
          </w:tcPr>
          <w:p w14:paraId="7BBAEDBC" w14:textId="77777777" w:rsidR="007C6D0E" w:rsidRPr="00332C25" w:rsidRDefault="001A234B" w:rsidP="0091697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7 020</w:t>
            </w:r>
          </w:p>
        </w:tc>
        <w:tc>
          <w:tcPr>
            <w:tcW w:w="1279" w:type="dxa"/>
            <w:tcMar>
              <w:top w:w="0" w:type="dxa"/>
              <w:left w:w="0" w:type="dxa"/>
              <w:bottom w:w="0" w:type="dxa"/>
              <w:right w:w="57" w:type="dxa"/>
            </w:tcMar>
            <w:vAlign w:val="bottom"/>
            <w:hideMark/>
          </w:tcPr>
          <w:p w14:paraId="4D3F3ED5" w14:textId="77777777" w:rsidR="007C6D0E" w:rsidRPr="00332C25" w:rsidRDefault="001A234B" w:rsidP="0091697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84 240</w:t>
            </w:r>
          </w:p>
        </w:tc>
      </w:tr>
      <w:tr w:rsidR="00332C25" w:rsidRPr="00332C25" w14:paraId="76ADB891" w14:textId="77777777" w:rsidTr="00823D37">
        <w:trPr>
          <w:trHeight w:val="315"/>
        </w:trPr>
        <w:tc>
          <w:tcPr>
            <w:tcW w:w="0" w:type="auto"/>
            <w:tcMar>
              <w:top w:w="0" w:type="dxa"/>
              <w:left w:w="0" w:type="dxa"/>
              <w:bottom w:w="0" w:type="dxa"/>
              <w:right w:w="0" w:type="dxa"/>
            </w:tcMar>
            <w:vAlign w:val="center"/>
            <w:hideMark/>
          </w:tcPr>
          <w:p w14:paraId="36DC8DD9" w14:textId="77777777" w:rsidR="007C6D0E" w:rsidRPr="00332C25" w:rsidRDefault="007C6D0E" w:rsidP="00916975">
            <w:pPr>
              <w:spacing w:after="0" w:line="240" w:lineRule="auto"/>
              <w:jc w:val="right"/>
              <w:rPr>
                <w:rFonts w:ascii="Times New Roman" w:eastAsia="Times New Roman" w:hAnsi="Times New Roman" w:cs="Times New Roman"/>
                <w:sz w:val="24"/>
                <w:szCs w:val="24"/>
                <w:lang w:eastAsia="ro-RO"/>
              </w:rPr>
            </w:pPr>
          </w:p>
        </w:tc>
        <w:tc>
          <w:tcPr>
            <w:tcW w:w="8475" w:type="dxa"/>
            <w:gridSpan w:val="6"/>
            <w:tcMar>
              <w:top w:w="0" w:type="dxa"/>
              <w:left w:w="0" w:type="dxa"/>
              <w:bottom w:w="0" w:type="dxa"/>
              <w:right w:w="0" w:type="dxa"/>
            </w:tcMar>
            <w:hideMark/>
          </w:tcPr>
          <w:p w14:paraId="463A88D6" w14:textId="77777777" w:rsidR="007C6D0E" w:rsidRPr="00332C25" w:rsidRDefault="007C6D0E" w:rsidP="0091697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PERSONAL AUXILIAR (22% din salariile îngrijitorilor de bază)</w:t>
            </w:r>
          </w:p>
        </w:tc>
        <w:tc>
          <w:tcPr>
            <w:tcW w:w="1279" w:type="dxa"/>
            <w:tcMar>
              <w:top w:w="0" w:type="dxa"/>
              <w:left w:w="0" w:type="dxa"/>
              <w:bottom w:w="0" w:type="dxa"/>
              <w:right w:w="57" w:type="dxa"/>
            </w:tcMar>
            <w:vAlign w:val="bottom"/>
            <w:hideMark/>
          </w:tcPr>
          <w:p w14:paraId="4EA04CC3" w14:textId="77777777" w:rsidR="007C6D0E" w:rsidRPr="00332C25" w:rsidRDefault="001A234B" w:rsidP="0091697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81 196</w:t>
            </w:r>
          </w:p>
        </w:tc>
      </w:tr>
      <w:tr w:rsidR="00332C25" w:rsidRPr="00332C25" w14:paraId="29A3D8B5" w14:textId="77777777" w:rsidTr="00823D37">
        <w:trPr>
          <w:trHeight w:val="315"/>
        </w:trPr>
        <w:tc>
          <w:tcPr>
            <w:tcW w:w="0" w:type="auto"/>
            <w:tcMar>
              <w:top w:w="0" w:type="dxa"/>
              <w:left w:w="0" w:type="dxa"/>
              <w:bottom w:w="0" w:type="dxa"/>
              <w:right w:w="0" w:type="dxa"/>
            </w:tcMar>
            <w:vAlign w:val="center"/>
            <w:hideMark/>
          </w:tcPr>
          <w:p w14:paraId="018E89D1" w14:textId="77777777" w:rsidR="007C6D0E" w:rsidRPr="00332C25" w:rsidRDefault="007C6D0E" w:rsidP="00916975">
            <w:pPr>
              <w:spacing w:after="0" w:line="240" w:lineRule="auto"/>
              <w:jc w:val="right"/>
              <w:rPr>
                <w:rFonts w:ascii="Times New Roman" w:eastAsia="Times New Roman" w:hAnsi="Times New Roman" w:cs="Times New Roman"/>
                <w:sz w:val="24"/>
                <w:szCs w:val="24"/>
                <w:lang w:eastAsia="ro-RO"/>
              </w:rPr>
            </w:pPr>
          </w:p>
        </w:tc>
        <w:tc>
          <w:tcPr>
            <w:tcW w:w="8475" w:type="dxa"/>
            <w:gridSpan w:val="6"/>
            <w:tcMar>
              <w:top w:w="0" w:type="dxa"/>
              <w:left w:w="0" w:type="dxa"/>
              <w:bottom w:w="0" w:type="dxa"/>
              <w:right w:w="0" w:type="dxa"/>
            </w:tcMar>
            <w:hideMark/>
          </w:tcPr>
          <w:p w14:paraId="5449C335" w14:textId="77777777" w:rsidR="007C6D0E" w:rsidRPr="00332C25" w:rsidRDefault="007C6D0E" w:rsidP="0091697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SALARII</w:t>
            </w:r>
          </w:p>
        </w:tc>
        <w:tc>
          <w:tcPr>
            <w:tcW w:w="1279" w:type="dxa"/>
            <w:tcMar>
              <w:top w:w="0" w:type="dxa"/>
              <w:left w:w="0" w:type="dxa"/>
              <w:bottom w:w="0" w:type="dxa"/>
              <w:right w:w="57" w:type="dxa"/>
            </w:tcMar>
            <w:vAlign w:val="bottom"/>
            <w:hideMark/>
          </w:tcPr>
          <w:p w14:paraId="2CD2AF82" w14:textId="77777777" w:rsidR="007C6D0E" w:rsidRPr="00332C25" w:rsidRDefault="00FF20FB" w:rsidP="0091697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450 268</w:t>
            </w:r>
          </w:p>
        </w:tc>
      </w:tr>
      <w:tr w:rsidR="00332C25" w:rsidRPr="00332C25" w14:paraId="655724EE" w14:textId="77777777" w:rsidTr="00823D37">
        <w:trPr>
          <w:trHeight w:val="525"/>
        </w:trPr>
        <w:tc>
          <w:tcPr>
            <w:tcW w:w="0" w:type="auto"/>
            <w:tcMar>
              <w:top w:w="0" w:type="dxa"/>
              <w:left w:w="0" w:type="dxa"/>
              <w:bottom w:w="0" w:type="dxa"/>
              <w:right w:w="0" w:type="dxa"/>
            </w:tcMar>
            <w:vAlign w:val="center"/>
            <w:hideMark/>
          </w:tcPr>
          <w:p w14:paraId="0DBD605D" w14:textId="77777777" w:rsidR="007C6D0E" w:rsidRPr="00332C25" w:rsidRDefault="007C6D0E" w:rsidP="00916975">
            <w:pPr>
              <w:spacing w:after="0" w:line="240" w:lineRule="auto"/>
              <w:jc w:val="right"/>
              <w:rPr>
                <w:rFonts w:ascii="Times New Roman" w:eastAsia="Times New Roman" w:hAnsi="Times New Roman" w:cs="Times New Roman"/>
                <w:sz w:val="24"/>
                <w:szCs w:val="24"/>
                <w:lang w:eastAsia="ro-RO"/>
              </w:rPr>
            </w:pPr>
          </w:p>
        </w:tc>
        <w:tc>
          <w:tcPr>
            <w:tcW w:w="8475" w:type="dxa"/>
            <w:gridSpan w:val="6"/>
            <w:tcMar>
              <w:top w:w="0" w:type="dxa"/>
              <w:left w:w="0" w:type="dxa"/>
              <w:bottom w:w="0" w:type="dxa"/>
              <w:right w:w="0" w:type="dxa"/>
            </w:tcMar>
            <w:hideMark/>
          </w:tcPr>
          <w:p w14:paraId="352683A3" w14:textId="77777777" w:rsidR="007C6D0E" w:rsidRPr="00332C25" w:rsidRDefault="00102632" w:rsidP="0091697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Contribuții suportate de angajator asupra salariilor (CAS</w:t>
            </w:r>
            <w:r w:rsidR="0063561D" w:rsidRPr="00332C25">
              <w:rPr>
                <w:rFonts w:ascii="Times New Roman" w:eastAsia="Times New Roman" w:hAnsi="Times New Roman" w:cs="Times New Roman"/>
                <w:sz w:val="24"/>
                <w:szCs w:val="24"/>
                <w:lang w:eastAsia="ro-RO"/>
              </w:rPr>
              <w:t xml:space="preserve"> - </w:t>
            </w:r>
            <w:r w:rsidRPr="00332C25">
              <w:rPr>
                <w:rFonts w:ascii="Times New Roman" w:eastAsia="Times New Roman" w:hAnsi="Times New Roman" w:cs="Times New Roman"/>
                <w:sz w:val="24"/>
                <w:szCs w:val="24"/>
                <w:lang w:eastAsia="ro-RO"/>
              </w:rPr>
              <w:t>contribuţia de asigurări sociale 15,80%  + CASS</w:t>
            </w:r>
            <w:r w:rsidR="0063561D"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 contribuţia de asigurări sociale de sănătate 5,20% + șomaj 0,50% + fond de asigurare pentru accidente de muncă şi boli profesionale 0,279% +</w:t>
            </w:r>
            <w:r w:rsidR="0063561D"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FNUASS</w:t>
            </w:r>
            <w:r w:rsidR="0063561D"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-fondul naţional de asigurări sociale de sănătate 0,85%</w:t>
            </w:r>
            <w:r w:rsidR="0063561D"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w:t>
            </w:r>
            <w:r w:rsidR="0063561D"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fondul de garantare pentru plata creanţelor salariale FGPCS 0,25% =</w:t>
            </w:r>
            <w:r w:rsidR="0063561D"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22,879% din TOTAL SALARII)</w:t>
            </w:r>
          </w:p>
        </w:tc>
        <w:tc>
          <w:tcPr>
            <w:tcW w:w="1279" w:type="dxa"/>
            <w:tcMar>
              <w:top w:w="0" w:type="dxa"/>
              <w:left w:w="0" w:type="dxa"/>
              <w:bottom w:w="0" w:type="dxa"/>
              <w:right w:w="57" w:type="dxa"/>
            </w:tcMar>
            <w:vAlign w:val="bottom"/>
            <w:hideMark/>
          </w:tcPr>
          <w:p w14:paraId="2194D25E" w14:textId="77777777" w:rsidR="007C6D0E" w:rsidRPr="00332C25" w:rsidRDefault="006A2887" w:rsidP="0095468D">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103 017</w:t>
            </w:r>
          </w:p>
        </w:tc>
      </w:tr>
      <w:tr w:rsidR="00332C25" w:rsidRPr="00332C25" w14:paraId="24730AA3" w14:textId="77777777" w:rsidTr="00823D37">
        <w:trPr>
          <w:trHeight w:val="315"/>
        </w:trPr>
        <w:tc>
          <w:tcPr>
            <w:tcW w:w="0" w:type="auto"/>
            <w:tcMar>
              <w:top w:w="0" w:type="dxa"/>
              <w:left w:w="0" w:type="dxa"/>
              <w:bottom w:w="0" w:type="dxa"/>
              <w:right w:w="0" w:type="dxa"/>
            </w:tcMar>
            <w:vAlign w:val="center"/>
            <w:hideMark/>
          </w:tcPr>
          <w:p w14:paraId="5B30B4EC" w14:textId="77777777" w:rsidR="007C6D0E" w:rsidRPr="00332C25" w:rsidRDefault="007C6D0E" w:rsidP="00916975">
            <w:pPr>
              <w:spacing w:after="0" w:line="240" w:lineRule="auto"/>
              <w:jc w:val="right"/>
              <w:rPr>
                <w:rFonts w:ascii="Times New Roman" w:eastAsia="Times New Roman" w:hAnsi="Times New Roman" w:cs="Times New Roman"/>
                <w:sz w:val="24"/>
                <w:szCs w:val="24"/>
                <w:lang w:eastAsia="ro-RO"/>
              </w:rPr>
            </w:pPr>
          </w:p>
        </w:tc>
        <w:tc>
          <w:tcPr>
            <w:tcW w:w="8475" w:type="dxa"/>
            <w:gridSpan w:val="6"/>
            <w:tcMar>
              <w:top w:w="0" w:type="dxa"/>
              <w:left w:w="0" w:type="dxa"/>
              <w:bottom w:w="0" w:type="dxa"/>
              <w:right w:w="0" w:type="dxa"/>
            </w:tcMar>
            <w:hideMark/>
          </w:tcPr>
          <w:p w14:paraId="7699A23D" w14:textId="77777777" w:rsidR="007C6D0E" w:rsidRPr="00332C25" w:rsidRDefault="007C6D0E" w:rsidP="0091697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A</w:t>
            </w:r>
          </w:p>
        </w:tc>
        <w:tc>
          <w:tcPr>
            <w:tcW w:w="1279" w:type="dxa"/>
            <w:tcMar>
              <w:top w:w="0" w:type="dxa"/>
              <w:left w:w="0" w:type="dxa"/>
              <w:bottom w:w="0" w:type="dxa"/>
              <w:right w:w="57" w:type="dxa"/>
            </w:tcMar>
            <w:vAlign w:val="bottom"/>
            <w:hideMark/>
          </w:tcPr>
          <w:p w14:paraId="7EF1FC90" w14:textId="77777777" w:rsidR="007C6D0E" w:rsidRPr="00332C25" w:rsidRDefault="00DE6A3B" w:rsidP="0091697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553 285</w:t>
            </w:r>
          </w:p>
        </w:tc>
      </w:tr>
      <w:tr w:rsidR="00332C25" w:rsidRPr="00332C25" w14:paraId="25DAED03" w14:textId="77777777" w:rsidTr="00823D37">
        <w:trPr>
          <w:trHeight w:val="315"/>
        </w:trPr>
        <w:tc>
          <w:tcPr>
            <w:tcW w:w="0" w:type="auto"/>
            <w:tcMar>
              <w:top w:w="0" w:type="dxa"/>
              <w:left w:w="0" w:type="dxa"/>
              <w:bottom w:w="0" w:type="dxa"/>
              <w:right w:w="0" w:type="dxa"/>
            </w:tcMar>
            <w:vAlign w:val="center"/>
            <w:hideMark/>
          </w:tcPr>
          <w:p w14:paraId="6C6BDF76" w14:textId="77777777" w:rsidR="007C6D0E" w:rsidRPr="00332C25" w:rsidRDefault="007C6D0E" w:rsidP="00916975">
            <w:pPr>
              <w:spacing w:after="0" w:line="240" w:lineRule="auto"/>
              <w:jc w:val="right"/>
              <w:rPr>
                <w:rFonts w:ascii="Times New Roman" w:eastAsia="Times New Roman" w:hAnsi="Times New Roman" w:cs="Times New Roman"/>
                <w:sz w:val="24"/>
                <w:szCs w:val="24"/>
                <w:lang w:eastAsia="ro-RO"/>
              </w:rPr>
            </w:pPr>
          </w:p>
        </w:tc>
        <w:tc>
          <w:tcPr>
            <w:tcW w:w="9754" w:type="dxa"/>
            <w:gridSpan w:val="7"/>
            <w:tcMar>
              <w:top w:w="0" w:type="dxa"/>
              <w:left w:w="0" w:type="dxa"/>
              <w:bottom w:w="0" w:type="dxa"/>
              <w:right w:w="0" w:type="dxa"/>
            </w:tcMar>
            <w:hideMark/>
          </w:tcPr>
          <w:p w14:paraId="0168A051" w14:textId="77777777" w:rsidR="007C6D0E" w:rsidRPr="00332C25" w:rsidRDefault="007C6D0E" w:rsidP="0091697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B. FURAJE</w:t>
            </w:r>
          </w:p>
        </w:tc>
      </w:tr>
      <w:tr w:rsidR="00332C25" w:rsidRPr="00332C25" w14:paraId="2D9FCF8D" w14:textId="77777777" w:rsidTr="00823D37">
        <w:trPr>
          <w:trHeight w:val="945"/>
        </w:trPr>
        <w:tc>
          <w:tcPr>
            <w:tcW w:w="0" w:type="auto"/>
            <w:tcMar>
              <w:top w:w="0" w:type="dxa"/>
              <w:left w:w="0" w:type="dxa"/>
              <w:bottom w:w="0" w:type="dxa"/>
              <w:right w:w="0" w:type="dxa"/>
            </w:tcMar>
            <w:vAlign w:val="center"/>
            <w:hideMark/>
          </w:tcPr>
          <w:p w14:paraId="5AC35EA9" w14:textId="77777777" w:rsidR="00EF0ACF" w:rsidRPr="00332C25" w:rsidRDefault="00EF0ACF" w:rsidP="00916975">
            <w:pPr>
              <w:spacing w:after="0" w:line="240" w:lineRule="auto"/>
              <w:rPr>
                <w:rFonts w:ascii="Times New Roman" w:eastAsia="Times New Roman" w:hAnsi="Times New Roman" w:cs="Times New Roman"/>
                <w:sz w:val="24"/>
                <w:szCs w:val="24"/>
                <w:lang w:eastAsia="ro-RO"/>
              </w:rPr>
            </w:pPr>
          </w:p>
        </w:tc>
        <w:tc>
          <w:tcPr>
            <w:tcW w:w="1947" w:type="dxa"/>
            <w:tcMar>
              <w:top w:w="0" w:type="dxa"/>
              <w:left w:w="0" w:type="dxa"/>
              <w:bottom w:w="0" w:type="dxa"/>
              <w:right w:w="0" w:type="dxa"/>
            </w:tcMar>
            <w:vAlign w:val="center"/>
            <w:hideMark/>
          </w:tcPr>
          <w:p w14:paraId="1413652F" w14:textId="77777777" w:rsidR="00EF0ACF" w:rsidRPr="00332C25" w:rsidRDefault="00EF0ACF" w:rsidP="0091697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Specificații</w:t>
            </w:r>
          </w:p>
        </w:tc>
        <w:tc>
          <w:tcPr>
            <w:tcW w:w="918" w:type="dxa"/>
            <w:tcMar>
              <w:top w:w="0" w:type="dxa"/>
              <w:left w:w="0" w:type="dxa"/>
              <w:bottom w:w="0" w:type="dxa"/>
              <w:right w:w="0" w:type="dxa"/>
            </w:tcMar>
            <w:vAlign w:val="center"/>
            <w:hideMark/>
          </w:tcPr>
          <w:p w14:paraId="7F13E76B" w14:textId="60A9EB11" w:rsidR="00EF0ACF" w:rsidRPr="00332C25" w:rsidRDefault="005F78B5" w:rsidP="0091697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UM</w:t>
            </w:r>
          </w:p>
        </w:tc>
        <w:tc>
          <w:tcPr>
            <w:tcW w:w="919" w:type="dxa"/>
            <w:vAlign w:val="center"/>
          </w:tcPr>
          <w:p w14:paraId="471D6788" w14:textId="32DCCBA4" w:rsidR="00EF0ACF" w:rsidRPr="00332C25" w:rsidRDefault="00EF0ACF" w:rsidP="0091697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Zile </w:t>
            </w:r>
            <w:r w:rsidR="00451C72" w:rsidRPr="00332C25">
              <w:rPr>
                <w:rFonts w:ascii="Times New Roman" w:eastAsia="Times New Roman" w:hAnsi="Times New Roman" w:cs="Times New Roman"/>
                <w:sz w:val="24"/>
                <w:szCs w:val="24"/>
                <w:lang w:eastAsia="ro-RO"/>
              </w:rPr>
              <w:t>de întreținere</w:t>
            </w:r>
            <w:r w:rsidR="00905FC4" w:rsidRPr="00332C25">
              <w:rPr>
                <w:rFonts w:ascii="Times New Roman" w:eastAsia="Times New Roman" w:hAnsi="Times New Roman" w:cs="Times New Roman"/>
                <w:sz w:val="24"/>
                <w:szCs w:val="24"/>
                <w:lang w:eastAsia="ro-RO"/>
              </w:rPr>
              <w:t xml:space="preserve"> pe an</w:t>
            </w:r>
          </w:p>
        </w:tc>
        <w:tc>
          <w:tcPr>
            <w:tcW w:w="1722" w:type="dxa"/>
            <w:tcMar>
              <w:top w:w="0" w:type="dxa"/>
              <w:left w:w="0" w:type="dxa"/>
              <w:bottom w:w="0" w:type="dxa"/>
              <w:right w:w="0" w:type="dxa"/>
            </w:tcMar>
            <w:vAlign w:val="center"/>
            <w:hideMark/>
          </w:tcPr>
          <w:p w14:paraId="025316F4" w14:textId="32327584" w:rsidR="005F78B5" w:rsidRPr="00332C25" w:rsidRDefault="00EF0ACF" w:rsidP="005F78B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Norma</w:t>
            </w:r>
            <w:r w:rsidR="009D0E89" w:rsidRPr="00332C25">
              <w:rPr>
                <w:rFonts w:ascii="Times New Roman" w:eastAsia="Times New Roman" w:hAnsi="Times New Roman" w:cs="Times New Roman"/>
                <w:sz w:val="24"/>
                <w:szCs w:val="24"/>
                <w:lang w:eastAsia="ro-RO"/>
              </w:rPr>
              <w:t xml:space="preserve"> de furaje</w:t>
            </w:r>
          </w:p>
          <w:p w14:paraId="4E19B3BB" w14:textId="13020A88" w:rsidR="00EF0ACF" w:rsidRPr="00332C25" w:rsidRDefault="005F78B5" w:rsidP="005F78B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pe zi </w:t>
            </w:r>
            <w:r w:rsidR="006D6490" w:rsidRPr="00332C25">
              <w:rPr>
                <w:rFonts w:ascii="Times New Roman" w:eastAsia="Times New Roman" w:hAnsi="Times New Roman" w:cs="Times New Roman"/>
                <w:sz w:val="24"/>
                <w:szCs w:val="24"/>
                <w:lang w:eastAsia="ro-RO"/>
              </w:rPr>
              <w:t xml:space="preserve">pentru </w:t>
            </w:r>
            <w:r w:rsidR="00823D37" w:rsidRPr="00332C25">
              <w:rPr>
                <w:rFonts w:ascii="Times New Roman" w:eastAsia="Times New Roman" w:hAnsi="Times New Roman" w:cs="Times New Roman"/>
                <w:sz w:val="24"/>
                <w:szCs w:val="24"/>
                <w:lang w:eastAsia="ro-RO"/>
              </w:rPr>
              <w:t>o iapă mamă</w:t>
            </w:r>
            <w:r w:rsidR="006D6490" w:rsidRPr="00332C25">
              <w:rPr>
                <w:rFonts w:ascii="Times New Roman" w:eastAsia="Times New Roman" w:hAnsi="Times New Roman" w:cs="Times New Roman"/>
                <w:sz w:val="24"/>
                <w:szCs w:val="24"/>
                <w:lang w:eastAsia="ro-RO"/>
              </w:rPr>
              <w:t xml:space="preserve"> </w:t>
            </w:r>
          </w:p>
        </w:tc>
        <w:tc>
          <w:tcPr>
            <w:tcW w:w="1534" w:type="dxa"/>
            <w:tcMar>
              <w:top w:w="0" w:type="dxa"/>
              <w:left w:w="0" w:type="dxa"/>
              <w:bottom w:w="0" w:type="dxa"/>
              <w:right w:w="0" w:type="dxa"/>
            </w:tcMar>
            <w:vAlign w:val="center"/>
            <w:hideMark/>
          </w:tcPr>
          <w:p w14:paraId="432D8A81" w14:textId="77777777" w:rsidR="009D0E89" w:rsidRPr="00332C25" w:rsidRDefault="005F78B5" w:rsidP="0091697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Total </w:t>
            </w:r>
            <w:r w:rsidR="009D0E89" w:rsidRPr="00332C25">
              <w:rPr>
                <w:rFonts w:ascii="Times New Roman" w:eastAsia="Times New Roman" w:hAnsi="Times New Roman" w:cs="Times New Roman"/>
                <w:sz w:val="24"/>
                <w:szCs w:val="24"/>
                <w:lang w:eastAsia="ro-RO"/>
              </w:rPr>
              <w:t xml:space="preserve">furaje </w:t>
            </w:r>
          </w:p>
          <w:p w14:paraId="4B10F948" w14:textId="42AB5D78" w:rsidR="00EF0ACF" w:rsidRPr="00332C25" w:rsidRDefault="009D0E89" w:rsidP="0091697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pe an</w:t>
            </w:r>
          </w:p>
        </w:tc>
        <w:tc>
          <w:tcPr>
            <w:tcW w:w="1435" w:type="dxa"/>
            <w:tcMar>
              <w:top w:w="0" w:type="dxa"/>
              <w:left w:w="0" w:type="dxa"/>
              <w:bottom w:w="0" w:type="dxa"/>
              <w:right w:w="0" w:type="dxa"/>
            </w:tcMar>
            <w:vAlign w:val="center"/>
            <w:hideMark/>
          </w:tcPr>
          <w:p w14:paraId="65380BA8" w14:textId="33309462" w:rsidR="00EF0ACF" w:rsidRPr="00332C25" w:rsidRDefault="00EF0ACF" w:rsidP="0091697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Preț unitar </w:t>
            </w:r>
            <w:r w:rsidRPr="00332C25">
              <w:rPr>
                <w:rFonts w:ascii="Times New Roman" w:eastAsia="Times New Roman" w:hAnsi="Times New Roman" w:cs="Times New Roman"/>
                <w:i/>
                <w:sz w:val="24"/>
                <w:szCs w:val="24"/>
                <w:lang w:eastAsia="ro-RO"/>
              </w:rPr>
              <w:t>(lei/</w:t>
            </w:r>
            <w:r w:rsidR="005F78B5" w:rsidRPr="00332C25">
              <w:rPr>
                <w:rFonts w:ascii="Times New Roman" w:eastAsia="Times New Roman" w:hAnsi="Times New Roman" w:cs="Times New Roman"/>
                <w:i/>
                <w:sz w:val="24"/>
                <w:szCs w:val="24"/>
                <w:lang w:eastAsia="ro-RO"/>
              </w:rPr>
              <w:t>UM</w:t>
            </w:r>
            <w:r w:rsidRPr="00332C25">
              <w:rPr>
                <w:rFonts w:ascii="Times New Roman" w:eastAsia="Times New Roman" w:hAnsi="Times New Roman" w:cs="Times New Roman"/>
                <w:i/>
                <w:sz w:val="24"/>
                <w:szCs w:val="24"/>
                <w:lang w:eastAsia="ro-RO"/>
              </w:rPr>
              <w:t>)</w:t>
            </w:r>
          </w:p>
        </w:tc>
        <w:tc>
          <w:tcPr>
            <w:tcW w:w="1279" w:type="dxa"/>
            <w:tcMar>
              <w:top w:w="0" w:type="dxa"/>
              <w:left w:w="0" w:type="dxa"/>
              <w:bottom w:w="0" w:type="dxa"/>
              <w:right w:w="0" w:type="dxa"/>
            </w:tcMar>
            <w:vAlign w:val="center"/>
            <w:hideMark/>
          </w:tcPr>
          <w:p w14:paraId="3CE6D692" w14:textId="77777777" w:rsidR="005F78B5" w:rsidRPr="00332C25" w:rsidRDefault="00EF0ACF" w:rsidP="0091697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Valoare </w:t>
            </w:r>
          </w:p>
          <w:p w14:paraId="32241754" w14:textId="7AAC3E81" w:rsidR="00EF0ACF" w:rsidRPr="00332C25" w:rsidRDefault="00EF0ACF" w:rsidP="0091697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i/>
                <w:sz w:val="24"/>
                <w:szCs w:val="24"/>
                <w:lang w:eastAsia="ro-RO"/>
              </w:rPr>
              <w:t>(lei)</w:t>
            </w:r>
          </w:p>
        </w:tc>
      </w:tr>
      <w:tr w:rsidR="00332C25" w:rsidRPr="00332C25" w14:paraId="3155490D" w14:textId="77777777" w:rsidTr="00823D37">
        <w:tc>
          <w:tcPr>
            <w:tcW w:w="0" w:type="auto"/>
            <w:tcMar>
              <w:top w:w="0" w:type="dxa"/>
              <w:left w:w="0" w:type="dxa"/>
              <w:bottom w:w="0" w:type="dxa"/>
              <w:right w:w="0" w:type="dxa"/>
            </w:tcMar>
            <w:vAlign w:val="center"/>
          </w:tcPr>
          <w:p w14:paraId="4F135018" w14:textId="77777777" w:rsidR="005F78B5" w:rsidRPr="00332C25" w:rsidRDefault="005F78B5" w:rsidP="005F78B5">
            <w:pPr>
              <w:spacing w:after="0" w:line="240" w:lineRule="auto"/>
              <w:rPr>
                <w:rFonts w:ascii="Times New Roman" w:eastAsia="Times New Roman" w:hAnsi="Times New Roman" w:cs="Times New Roman"/>
                <w:sz w:val="24"/>
                <w:szCs w:val="24"/>
                <w:lang w:eastAsia="ro-RO"/>
              </w:rPr>
            </w:pPr>
          </w:p>
        </w:tc>
        <w:tc>
          <w:tcPr>
            <w:tcW w:w="1947" w:type="dxa"/>
            <w:tcMar>
              <w:top w:w="0" w:type="dxa"/>
              <w:left w:w="0" w:type="dxa"/>
              <w:bottom w:w="0" w:type="dxa"/>
              <w:right w:w="0" w:type="dxa"/>
            </w:tcMar>
          </w:tcPr>
          <w:p w14:paraId="32F48EB3" w14:textId="34442B49" w:rsidR="005F78B5" w:rsidRPr="00332C25" w:rsidRDefault="005F78B5" w:rsidP="005F78B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Concentrate</w:t>
            </w:r>
          </w:p>
        </w:tc>
        <w:tc>
          <w:tcPr>
            <w:tcW w:w="918" w:type="dxa"/>
            <w:tcMar>
              <w:top w:w="0" w:type="dxa"/>
              <w:left w:w="0" w:type="dxa"/>
              <w:bottom w:w="0" w:type="dxa"/>
              <w:right w:w="0" w:type="dxa"/>
            </w:tcMar>
            <w:vAlign w:val="bottom"/>
          </w:tcPr>
          <w:p w14:paraId="6B1324AB" w14:textId="6A9A239B" w:rsidR="005F78B5" w:rsidRPr="00332C25" w:rsidRDefault="005F78B5" w:rsidP="005F78B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kg</w:t>
            </w:r>
          </w:p>
        </w:tc>
        <w:tc>
          <w:tcPr>
            <w:tcW w:w="919" w:type="dxa"/>
            <w:tcMar>
              <w:left w:w="28" w:type="dxa"/>
              <w:right w:w="57" w:type="dxa"/>
            </w:tcMar>
            <w:vAlign w:val="bottom"/>
          </w:tcPr>
          <w:p w14:paraId="5872A470" w14:textId="493B63F2"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36 500</w:t>
            </w:r>
          </w:p>
        </w:tc>
        <w:tc>
          <w:tcPr>
            <w:tcW w:w="1722" w:type="dxa"/>
            <w:tcMar>
              <w:top w:w="0" w:type="dxa"/>
              <w:left w:w="28" w:type="dxa"/>
              <w:bottom w:w="0" w:type="dxa"/>
              <w:right w:w="57" w:type="dxa"/>
            </w:tcMar>
            <w:vAlign w:val="bottom"/>
          </w:tcPr>
          <w:p w14:paraId="411B4151" w14:textId="06761090"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5,0</w:t>
            </w:r>
          </w:p>
        </w:tc>
        <w:tc>
          <w:tcPr>
            <w:tcW w:w="1534" w:type="dxa"/>
            <w:tcMar>
              <w:top w:w="0" w:type="dxa"/>
              <w:left w:w="28" w:type="dxa"/>
              <w:bottom w:w="0" w:type="dxa"/>
              <w:right w:w="57" w:type="dxa"/>
            </w:tcMar>
            <w:vAlign w:val="bottom"/>
          </w:tcPr>
          <w:p w14:paraId="4DA59817" w14:textId="7A660906"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182 500</w:t>
            </w:r>
          </w:p>
        </w:tc>
        <w:tc>
          <w:tcPr>
            <w:tcW w:w="1435" w:type="dxa"/>
            <w:tcMar>
              <w:top w:w="0" w:type="dxa"/>
              <w:left w:w="28" w:type="dxa"/>
              <w:bottom w:w="0" w:type="dxa"/>
              <w:right w:w="57" w:type="dxa"/>
            </w:tcMar>
            <w:vAlign w:val="bottom"/>
          </w:tcPr>
          <w:p w14:paraId="64C89820" w14:textId="37752B88"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0,85</w:t>
            </w:r>
          </w:p>
        </w:tc>
        <w:tc>
          <w:tcPr>
            <w:tcW w:w="1279" w:type="dxa"/>
            <w:tcMar>
              <w:top w:w="0" w:type="dxa"/>
              <w:left w:w="28" w:type="dxa"/>
              <w:bottom w:w="0" w:type="dxa"/>
              <w:right w:w="57" w:type="dxa"/>
            </w:tcMar>
            <w:vAlign w:val="bottom"/>
          </w:tcPr>
          <w:p w14:paraId="7E80E16F" w14:textId="2513E01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155 125</w:t>
            </w:r>
          </w:p>
        </w:tc>
      </w:tr>
      <w:tr w:rsidR="00332C25" w:rsidRPr="00332C25" w14:paraId="301663F9" w14:textId="77777777" w:rsidTr="00823D37">
        <w:tc>
          <w:tcPr>
            <w:tcW w:w="0" w:type="auto"/>
            <w:tcMar>
              <w:top w:w="0" w:type="dxa"/>
              <w:left w:w="0" w:type="dxa"/>
              <w:bottom w:w="0" w:type="dxa"/>
              <w:right w:w="0" w:type="dxa"/>
            </w:tcMar>
            <w:vAlign w:val="center"/>
          </w:tcPr>
          <w:p w14:paraId="045541A6" w14:textId="77777777" w:rsidR="005F78B5" w:rsidRPr="00332C25" w:rsidRDefault="005F78B5" w:rsidP="005F78B5">
            <w:pPr>
              <w:spacing w:after="0" w:line="240" w:lineRule="auto"/>
              <w:rPr>
                <w:rFonts w:ascii="Times New Roman" w:eastAsia="Times New Roman" w:hAnsi="Times New Roman" w:cs="Times New Roman"/>
                <w:sz w:val="24"/>
                <w:szCs w:val="24"/>
                <w:lang w:eastAsia="ro-RO"/>
              </w:rPr>
            </w:pPr>
          </w:p>
        </w:tc>
        <w:tc>
          <w:tcPr>
            <w:tcW w:w="1947" w:type="dxa"/>
            <w:tcMar>
              <w:top w:w="0" w:type="dxa"/>
              <w:left w:w="0" w:type="dxa"/>
              <w:bottom w:w="0" w:type="dxa"/>
              <w:right w:w="0" w:type="dxa"/>
            </w:tcMar>
          </w:tcPr>
          <w:p w14:paraId="55C44323" w14:textId="363D6038" w:rsidR="005F78B5" w:rsidRPr="00332C25" w:rsidRDefault="005F78B5" w:rsidP="005F78B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Fibroase</w:t>
            </w:r>
          </w:p>
        </w:tc>
        <w:tc>
          <w:tcPr>
            <w:tcW w:w="918" w:type="dxa"/>
            <w:tcMar>
              <w:top w:w="0" w:type="dxa"/>
              <w:left w:w="0" w:type="dxa"/>
              <w:bottom w:w="0" w:type="dxa"/>
              <w:right w:w="0" w:type="dxa"/>
            </w:tcMar>
            <w:vAlign w:val="bottom"/>
          </w:tcPr>
          <w:p w14:paraId="65507AA4" w14:textId="7406FD28" w:rsidR="005F78B5" w:rsidRPr="00332C25" w:rsidRDefault="005F78B5" w:rsidP="005F78B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kg</w:t>
            </w:r>
          </w:p>
        </w:tc>
        <w:tc>
          <w:tcPr>
            <w:tcW w:w="919" w:type="dxa"/>
            <w:tcMar>
              <w:left w:w="28" w:type="dxa"/>
              <w:right w:w="57" w:type="dxa"/>
            </w:tcMar>
            <w:vAlign w:val="bottom"/>
          </w:tcPr>
          <w:p w14:paraId="5B7DD91E" w14:textId="0688AA7A"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36 500</w:t>
            </w:r>
          </w:p>
        </w:tc>
        <w:tc>
          <w:tcPr>
            <w:tcW w:w="1722" w:type="dxa"/>
            <w:tcMar>
              <w:top w:w="0" w:type="dxa"/>
              <w:left w:w="28" w:type="dxa"/>
              <w:bottom w:w="0" w:type="dxa"/>
              <w:right w:w="57" w:type="dxa"/>
            </w:tcMar>
            <w:vAlign w:val="bottom"/>
          </w:tcPr>
          <w:p w14:paraId="05FF3130" w14:textId="4400AECF"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9,0</w:t>
            </w:r>
          </w:p>
        </w:tc>
        <w:tc>
          <w:tcPr>
            <w:tcW w:w="1534" w:type="dxa"/>
            <w:tcMar>
              <w:top w:w="0" w:type="dxa"/>
              <w:left w:w="28" w:type="dxa"/>
              <w:bottom w:w="0" w:type="dxa"/>
              <w:right w:w="57" w:type="dxa"/>
            </w:tcMar>
            <w:vAlign w:val="bottom"/>
          </w:tcPr>
          <w:p w14:paraId="2A0EB762" w14:textId="693F26A5"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328 500</w:t>
            </w:r>
          </w:p>
        </w:tc>
        <w:tc>
          <w:tcPr>
            <w:tcW w:w="1435" w:type="dxa"/>
            <w:tcMar>
              <w:top w:w="0" w:type="dxa"/>
              <w:left w:w="28" w:type="dxa"/>
              <w:bottom w:w="0" w:type="dxa"/>
              <w:right w:w="57" w:type="dxa"/>
            </w:tcMar>
            <w:vAlign w:val="bottom"/>
          </w:tcPr>
          <w:p w14:paraId="119E063E" w14:textId="36BA73EA"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0,51</w:t>
            </w:r>
          </w:p>
        </w:tc>
        <w:tc>
          <w:tcPr>
            <w:tcW w:w="1279" w:type="dxa"/>
            <w:tcMar>
              <w:top w:w="0" w:type="dxa"/>
              <w:left w:w="28" w:type="dxa"/>
              <w:bottom w:w="0" w:type="dxa"/>
              <w:right w:w="57" w:type="dxa"/>
            </w:tcMar>
            <w:vAlign w:val="bottom"/>
          </w:tcPr>
          <w:p w14:paraId="7662319E" w14:textId="29FDA808"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167 535</w:t>
            </w:r>
          </w:p>
        </w:tc>
      </w:tr>
      <w:tr w:rsidR="00332C25" w:rsidRPr="00332C25" w14:paraId="4E0C70AD" w14:textId="77777777" w:rsidTr="00823D37">
        <w:tc>
          <w:tcPr>
            <w:tcW w:w="0" w:type="auto"/>
            <w:tcMar>
              <w:top w:w="0" w:type="dxa"/>
              <w:left w:w="0" w:type="dxa"/>
              <w:bottom w:w="0" w:type="dxa"/>
              <w:right w:w="0" w:type="dxa"/>
            </w:tcMar>
            <w:vAlign w:val="center"/>
          </w:tcPr>
          <w:p w14:paraId="2B1CAC40" w14:textId="77777777" w:rsidR="005F78B5" w:rsidRPr="00332C25" w:rsidRDefault="005F78B5" w:rsidP="005F78B5">
            <w:pPr>
              <w:spacing w:after="0" w:line="240" w:lineRule="auto"/>
              <w:rPr>
                <w:rFonts w:ascii="Times New Roman" w:eastAsia="Times New Roman" w:hAnsi="Times New Roman" w:cs="Times New Roman"/>
                <w:sz w:val="24"/>
                <w:szCs w:val="24"/>
                <w:lang w:eastAsia="ro-RO"/>
              </w:rPr>
            </w:pPr>
          </w:p>
        </w:tc>
        <w:tc>
          <w:tcPr>
            <w:tcW w:w="1947" w:type="dxa"/>
            <w:tcMar>
              <w:top w:w="0" w:type="dxa"/>
              <w:left w:w="0" w:type="dxa"/>
              <w:bottom w:w="0" w:type="dxa"/>
              <w:right w:w="0" w:type="dxa"/>
            </w:tcMar>
          </w:tcPr>
          <w:p w14:paraId="0608E7D9" w14:textId="6BA10FDE" w:rsidR="005F78B5" w:rsidRPr="00332C25" w:rsidRDefault="005F78B5" w:rsidP="005F78B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Grosiere pentru așternut</w:t>
            </w:r>
          </w:p>
        </w:tc>
        <w:tc>
          <w:tcPr>
            <w:tcW w:w="918" w:type="dxa"/>
            <w:tcMar>
              <w:top w:w="0" w:type="dxa"/>
              <w:left w:w="0" w:type="dxa"/>
              <w:bottom w:w="0" w:type="dxa"/>
              <w:right w:w="0" w:type="dxa"/>
            </w:tcMar>
            <w:vAlign w:val="bottom"/>
          </w:tcPr>
          <w:p w14:paraId="1EB32615" w14:textId="44A4D01A" w:rsidR="005F78B5" w:rsidRPr="00332C25" w:rsidRDefault="005F78B5" w:rsidP="005F78B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kg</w:t>
            </w:r>
          </w:p>
        </w:tc>
        <w:tc>
          <w:tcPr>
            <w:tcW w:w="919" w:type="dxa"/>
            <w:tcMar>
              <w:left w:w="28" w:type="dxa"/>
              <w:right w:w="57" w:type="dxa"/>
            </w:tcMar>
            <w:vAlign w:val="bottom"/>
          </w:tcPr>
          <w:p w14:paraId="59C8BA96" w14:textId="03241473"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36 500</w:t>
            </w:r>
          </w:p>
        </w:tc>
        <w:tc>
          <w:tcPr>
            <w:tcW w:w="1722" w:type="dxa"/>
            <w:tcMar>
              <w:top w:w="0" w:type="dxa"/>
              <w:left w:w="28" w:type="dxa"/>
              <w:bottom w:w="0" w:type="dxa"/>
              <w:right w:w="57" w:type="dxa"/>
            </w:tcMar>
            <w:vAlign w:val="bottom"/>
          </w:tcPr>
          <w:p w14:paraId="04AAE6DC" w14:textId="1A313594"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5,0</w:t>
            </w:r>
          </w:p>
        </w:tc>
        <w:tc>
          <w:tcPr>
            <w:tcW w:w="1534" w:type="dxa"/>
            <w:tcMar>
              <w:top w:w="0" w:type="dxa"/>
              <w:left w:w="28" w:type="dxa"/>
              <w:bottom w:w="0" w:type="dxa"/>
              <w:right w:w="57" w:type="dxa"/>
            </w:tcMar>
            <w:vAlign w:val="bottom"/>
          </w:tcPr>
          <w:p w14:paraId="2B673BA6" w14:textId="6CE1324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182 500</w:t>
            </w:r>
          </w:p>
        </w:tc>
        <w:tc>
          <w:tcPr>
            <w:tcW w:w="1435" w:type="dxa"/>
            <w:tcMar>
              <w:top w:w="0" w:type="dxa"/>
              <w:left w:w="28" w:type="dxa"/>
              <w:bottom w:w="0" w:type="dxa"/>
              <w:right w:w="57" w:type="dxa"/>
            </w:tcMar>
            <w:vAlign w:val="bottom"/>
          </w:tcPr>
          <w:p w14:paraId="32680BD9" w14:textId="1652B18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0,16</w:t>
            </w:r>
          </w:p>
        </w:tc>
        <w:tc>
          <w:tcPr>
            <w:tcW w:w="1279" w:type="dxa"/>
            <w:tcMar>
              <w:top w:w="0" w:type="dxa"/>
              <w:left w:w="28" w:type="dxa"/>
              <w:bottom w:w="0" w:type="dxa"/>
              <w:right w:w="57" w:type="dxa"/>
            </w:tcMar>
            <w:vAlign w:val="bottom"/>
          </w:tcPr>
          <w:p w14:paraId="5C9B54AE" w14:textId="7D713286"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29 200</w:t>
            </w:r>
          </w:p>
        </w:tc>
      </w:tr>
      <w:tr w:rsidR="00332C25" w:rsidRPr="00332C25" w14:paraId="47899E3E" w14:textId="77777777" w:rsidTr="00823D37">
        <w:tc>
          <w:tcPr>
            <w:tcW w:w="0" w:type="auto"/>
            <w:tcMar>
              <w:top w:w="0" w:type="dxa"/>
              <w:left w:w="0" w:type="dxa"/>
              <w:bottom w:w="0" w:type="dxa"/>
              <w:right w:w="0" w:type="dxa"/>
            </w:tcMar>
            <w:vAlign w:val="center"/>
          </w:tcPr>
          <w:p w14:paraId="1EBED3D9" w14:textId="77777777" w:rsidR="005F78B5" w:rsidRPr="00332C25" w:rsidRDefault="005F78B5" w:rsidP="005F78B5">
            <w:pPr>
              <w:spacing w:after="0" w:line="240" w:lineRule="auto"/>
              <w:rPr>
                <w:rFonts w:ascii="Times New Roman" w:eastAsia="Times New Roman" w:hAnsi="Times New Roman" w:cs="Times New Roman"/>
                <w:sz w:val="24"/>
                <w:szCs w:val="24"/>
                <w:lang w:eastAsia="ro-RO"/>
              </w:rPr>
            </w:pPr>
          </w:p>
        </w:tc>
        <w:tc>
          <w:tcPr>
            <w:tcW w:w="1947" w:type="dxa"/>
            <w:tcMar>
              <w:top w:w="0" w:type="dxa"/>
              <w:left w:w="0" w:type="dxa"/>
              <w:bottom w:w="0" w:type="dxa"/>
              <w:right w:w="0" w:type="dxa"/>
            </w:tcMar>
          </w:tcPr>
          <w:p w14:paraId="19D1E022" w14:textId="1CEABB73" w:rsidR="005F78B5" w:rsidRPr="00332C25" w:rsidRDefault="005F78B5" w:rsidP="005F78B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Apă</w:t>
            </w:r>
          </w:p>
        </w:tc>
        <w:tc>
          <w:tcPr>
            <w:tcW w:w="918" w:type="dxa"/>
            <w:tcMar>
              <w:top w:w="0" w:type="dxa"/>
              <w:left w:w="0" w:type="dxa"/>
              <w:bottom w:w="0" w:type="dxa"/>
              <w:right w:w="0" w:type="dxa"/>
            </w:tcMar>
            <w:vAlign w:val="bottom"/>
          </w:tcPr>
          <w:p w14:paraId="239049F3" w14:textId="7425F1BB" w:rsidR="005F78B5" w:rsidRPr="00332C25" w:rsidRDefault="005F78B5" w:rsidP="005F78B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l</w:t>
            </w:r>
          </w:p>
        </w:tc>
        <w:tc>
          <w:tcPr>
            <w:tcW w:w="919" w:type="dxa"/>
            <w:tcMar>
              <w:left w:w="28" w:type="dxa"/>
              <w:right w:w="57" w:type="dxa"/>
            </w:tcMar>
            <w:vAlign w:val="bottom"/>
          </w:tcPr>
          <w:p w14:paraId="7171C1B2" w14:textId="79F2585E"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36 500</w:t>
            </w:r>
          </w:p>
        </w:tc>
        <w:tc>
          <w:tcPr>
            <w:tcW w:w="1722" w:type="dxa"/>
            <w:tcMar>
              <w:top w:w="0" w:type="dxa"/>
              <w:left w:w="28" w:type="dxa"/>
              <w:bottom w:w="0" w:type="dxa"/>
              <w:right w:w="57" w:type="dxa"/>
            </w:tcMar>
            <w:vAlign w:val="bottom"/>
          </w:tcPr>
          <w:p w14:paraId="3420C260" w14:textId="61351744"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50,0</w:t>
            </w:r>
          </w:p>
        </w:tc>
        <w:tc>
          <w:tcPr>
            <w:tcW w:w="1534" w:type="dxa"/>
            <w:tcMar>
              <w:top w:w="0" w:type="dxa"/>
              <w:left w:w="28" w:type="dxa"/>
              <w:bottom w:w="0" w:type="dxa"/>
              <w:right w:w="57" w:type="dxa"/>
            </w:tcMar>
            <w:vAlign w:val="bottom"/>
          </w:tcPr>
          <w:p w14:paraId="67CDA853" w14:textId="4CCA7520"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1 825 000</w:t>
            </w:r>
          </w:p>
        </w:tc>
        <w:tc>
          <w:tcPr>
            <w:tcW w:w="1435" w:type="dxa"/>
            <w:tcMar>
              <w:top w:w="0" w:type="dxa"/>
              <w:left w:w="28" w:type="dxa"/>
              <w:bottom w:w="0" w:type="dxa"/>
              <w:right w:w="57" w:type="dxa"/>
            </w:tcMar>
            <w:vAlign w:val="bottom"/>
          </w:tcPr>
          <w:p w14:paraId="57BF74FB" w14:textId="0DFC3C46"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0,005</w:t>
            </w:r>
          </w:p>
        </w:tc>
        <w:tc>
          <w:tcPr>
            <w:tcW w:w="1279" w:type="dxa"/>
            <w:tcMar>
              <w:top w:w="0" w:type="dxa"/>
              <w:left w:w="28" w:type="dxa"/>
              <w:bottom w:w="0" w:type="dxa"/>
              <w:right w:w="57" w:type="dxa"/>
            </w:tcMar>
            <w:vAlign w:val="bottom"/>
          </w:tcPr>
          <w:p w14:paraId="66F7B28C" w14:textId="20A0EF45"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9 152</w:t>
            </w:r>
          </w:p>
        </w:tc>
      </w:tr>
      <w:tr w:rsidR="00332C25" w:rsidRPr="00332C25" w14:paraId="2FECB61B" w14:textId="77777777" w:rsidTr="00823D37">
        <w:trPr>
          <w:trHeight w:val="315"/>
        </w:trPr>
        <w:tc>
          <w:tcPr>
            <w:tcW w:w="0" w:type="auto"/>
            <w:tcMar>
              <w:top w:w="0" w:type="dxa"/>
              <w:left w:w="0" w:type="dxa"/>
              <w:bottom w:w="0" w:type="dxa"/>
              <w:right w:w="0" w:type="dxa"/>
            </w:tcMar>
            <w:vAlign w:val="center"/>
            <w:hideMark/>
          </w:tcPr>
          <w:p w14:paraId="17ADA8A8" w14:textId="7777777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p>
        </w:tc>
        <w:tc>
          <w:tcPr>
            <w:tcW w:w="8475" w:type="dxa"/>
            <w:gridSpan w:val="6"/>
            <w:tcMar>
              <w:top w:w="0" w:type="dxa"/>
              <w:left w:w="0" w:type="dxa"/>
              <w:bottom w:w="0" w:type="dxa"/>
              <w:right w:w="0" w:type="dxa"/>
            </w:tcMar>
            <w:hideMark/>
          </w:tcPr>
          <w:p w14:paraId="7C2BF4C1" w14:textId="5739B9C0" w:rsidR="005F78B5" w:rsidRPr="00332C25" w:rsidRDefault="005F78B5" w:rsidP="005F78B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Alte</w:t>
            </w:r>
            <w:r w:rsidR="00095D90" w:rsidRPr="00332C25">
              <w:rPr>
                <w:rFonts w:ascii="Times New Roman" w:eastAsia="Times New Roman" w:hAnsi="Times New Roman" w:cs="Times New Roman"/>
                <w:sz w:val="24"/>
                <w:szCs w:val="24"/>
                <w:lang w:eastAsia="ro-RO"/>
              </w:rPr>
              <w:t xml:space="preserve"> furaje</w:t>
            </w:r>
            <w:r w:rsidRPr="00332C25">
              <w:rPr>
                <w:rFonts w:ascii="Times New Roman" w:eastAsia="Times New Roman" w:hAnsi="Times New Roman" w:cs="Times New Roman"/>
                <w:sz w:val="24"/>
                <w:szCs w:val="24"/>
                <w:lang w:eastAsia="ro-RO"/>
              </w:rPr>
              <w:t xml:space="preserve"> (ouă, morcovi, PVM, sare, etc.)</w:t>
            </w:r>
          </w:p>
        </w:tc>
        <w:tc>
          <w:tcPr>
            <w:tcW w:w="1279" w:type="dxa"/>
            <w:tcMar>
              <w:top w:w="0" w:type="dxa"/>
              <w:left w:w="0" w:type="dxa"/>
              <w:bottom w:w="0" w:type="dxa"/>
              <w:right w:w="57" w:type="dxa"/>
            </w:tcMar>
          </w:tcPr>
          <w:p w14:paraId="3D598FC1" w14:textId="7777777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75 190</w:t>
            </w:r>
          </w:p>
        </w:tc>
      </w:tr>
      <w:tr w:rsidR="00332C25" w:rsidRPr="00332C25" w14:paraId="7BA181E0" w14:textId="77777777" w:rsidTr="00823D37">
        <w:trPr>
          <w:trHeight w:val="315"/>
        </w:trPr>
        <w:tc>
          <w:tcPr>
            <w:tcW w:w="0" w:type="auto"/>
            <w:tcMar>
              <w:top w:w="0" w:type="dxa"/>
              <w:left w:w="0" w:type="dxa"/>
              <w:bottom w:w="0" w:type="dxa"/>
              <w:right w:w="0" w:type="dxa"/>
            </w:tcMar>
            <w:vAlign w:val="center"/>
            <w:hideMark/>
          </w:tcPr>
          <w:p w14:paraId="2712FF3B" w14:textId="7777777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p>
        </w:tc>
        <w:tc>
          <w:tcPr>
            <w:tcW w:w="8475" w:type="dxa"/>
            <w:gridSpan w:val="6"/>
            <w:tcMar>
              <w:top w:w="0" w:type="dxa"/>
              <w:left w:w="0" w:type="dxa"/>
              <w:bottom w:w="0" w:type="dxa"/>
              <w:right w:w="0" w:type="dxa"/>
            </w:tcMar>
            <w:hideMark/>
          </w:tcPr>
          <w:p w14:paraId="1ED6309C" w14:textId="77777777" w:rsidR="005F78B5" w:rsidRPr="00332C25" w:rsidRDefault="005F78B5" w:rsidP="005F78B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B</w:t>
            </w:r>
          </w:p>
        </w:tc>
        <w:tc>
          <w:tcPr>
            <w:tcW w:w="1279" w:type="dxa"/>
            <w:tcMar>
              <w:top w:w="0" w:type="dxa"/>
              <w:left w:w="0" w:type="dxa"/>
              <w:bottom w:w="0" w:type="dxa"/>
              <w:right w:w="57" w:type="dxa"/>
            </w:tcMar>
            <w:hideMark/>
          </w:tcPr>
          <w:p w14:paraId="1A1390AA" w14:textId="7777777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436 175</w:t>
            </w:r>
          </w:p>
        </w:tc>
      </w:tr>
      <w:tr w:rsidR="00332C25" w:rsidRPr="00332C25" w14:paraId="3F1AFA6B" w14:textId="77777777" w:rsidTr="00823D37">
        <w:trPr>
          <w:trHeight w:val="315"/>
        </w:trPr>
        <w:tc>
          <w:tcPr>
            <w:tcW w:w="0" w:type="auto"/>
            <w:tcMar>
              <w:top w:w="0" w:type="dxa"/>
              <w:left w:w="0" w:type="dxa"/>
              <w:bottom w:w="0" w:type="dxa"/>
              <w:right w:w="0" w:type="dxa"/>
            </w:tcMar>
            <w:vAlign w:val="center"/>
            <w:hideMark/>
          </w:tcPr>
          <w:p w14:paraId="7E007072" w14:textId="7777777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p>
        </w:tc>
        <w:tc>
          <w:tcPr>
            <w:tcW w:w="9754" w:type="dxa"/>
            <w:gridSpan w:val="7"/>
            <w:tcMar>
              <w:top w:w="0" w:type="dxa"/>
              <w:left w:w="0" w:type="dxa"/>
              <w:bottom w:w="0" w:type="dxa"/>
              <w:right w:w="57" w:type="dxa"/>
            </w:tcMar>
            <w:hideMark/>
          </w:tcPr>
          <w:p w14:paraId="71E6D234" w14:textId="77777777" w:rsidR="005F78B5" w:rsidRPr="00332C25" w:rsidRDefault="005F78B5" w:rsidP="005F78B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C. MATERIALE ȘI OBIECTE DE INVENTAR</w:t>
            </w:r>
          </w:p>
        </w:tc>
      </w:tr>
      <w:tr w:rsidR="00332C25" w:rsidRPr="00332C25" w14:paraId="458E0022" w14:textId="77777777" w:rsidTr="00823D37">
        <w:trPr>
          <w:trHeight w:val="315"/>
        </w:trPr>
        <w:tc>
          <w:tcPr>
            <w:tcW w:w="0" w:type="auto"/>
            <w:tcMar>
              <w:top w:w="0" w:type="dxa"/>
              <w:left w:w="0" w:type="dxa"/>
              <w:bottom w:w="0" w:type="dxa"/>
              <w:right w:w="0" w:type="dxa"/>
            </w:tcMar>
            <w:vAlign w:val="center"/>
            <w:hideMark/>
          </w:tcPr>
          <w:p w14:paraId="0905B982" w14:textId="77777777" w:rsidR="005F78B5" w:rsidRPr="00332C25" w:rsidRDefault="005F78B5" w:rsidP="005F78B5">
            <w:pPr>
              <w:spacing w:after="0" w:line="240" w:lineRule="auto"/>
              <w:rPr>
                <w:rFonts w:ascii="Times New Roman" w:eastAsia="Times New Roman" w:hAnsi="Times New Roman" w:cs="Times New Roman"/>
                <w:sz w:val="24"/>
                <w:szCs w:val="24"/>
                <w:lang w:eastAsia="ro-RO"/>
              </w:rPr>
            </w:pPr>
          </w:p>
        </w:tc>
        <w:tc>
          <w:tcPr>
            <w:tcW w:w="8475" w:type="dxa"/>
            <w:gridSpan w:val="6"/>
            <w:tcMar>
              <w:top w:w="0" w:type="dxa"/>
              <w:left w:w="0" w:type="dxa"/>
              <w:bottom w:w="0" w:type="dxa"/>
              <w:right w:w="0" w:type="dxa"/>
            </w:tcMar>
            <w:hideMark/>
          </w:tcPr>
          <w:p w14:paraId="3BAA7383" w14:textId="77777777" w:rsidR="005F78B5" w:rsidRPr="00332C25" w:rsidRDefault="005F78B5" w:rsidP="005F78B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Obiecte de inventar</w:t>
            </w:r>
          </w:p>
        </w:tc>
        <w:tc>
          <w:tcPr>
            <w:tcW w:w="1279" w:type="dxa"/>
            <w:tcMar>
              <w:top w:w="0" w:type="dxa"/>
              <w:left w:w="0" w:type="dxa"/>
              <w:bottom w:w="0" w:type="dxa"/>
              <w:right w:w="57" w:type="dxa"/>
            </w:tcMar>
            <w:hideMark/>
          </w:tcPr>
          <w:p w14:paraId="151E46C7" w14:textId="7777777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3 266</w:t>
            </w:r>
          </w:p>
        </w:tc>
      </w:tr>
      <w:tr w:rsidR="00332C25" w:rsidRPr="00332C25" w14:paraId="1F1D2528" w14:textId="77777777" w:rsidTr="00823D37">
        <w:trPr>
          <w:trHeight w:val="315"/>
        </w:trPr>
        <w:tc>
          <w:tcPr>
            <w:tcW w:w="0" w:type="auto"/>
            <w:tcMar>
              <w:top w:w="0" w:type="dxa"/>
              <w:left w:w="0" w:type="dxa"/>
              <w:bottom w:w="0" w:type="dxa"/>
              <w:right w:w="0" w:type="dxa"/>
            </w:tcMar>
            <w:vAlign w:val="center"/>
            <w:hideMark/>
          </w:tcPr>
          <w:p w14:paraId="73A7E8E6" w14:textId="7777777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p>
        </w:tc>
        <w:tc>
          <w:tcPr>
            <w:tcW w:w="8475" w:type="dxa"/>
            <w:gridSpan w:val="6"/>
            <w:tcMar>
              <w:top w:w="0" w:type="dxa"/>
              <w:left w:w="0" w:type="dxa"/>
              <w:bottom w:w="0" w:type="dxa"/>
              <w:right w:w="0" w:type="dxa"/>
            </w:tcMar>
            <w:hideMark/>
          </w:tcPr>
          <w:p w14:paraId="0B9EA383" w14:textId="77777777" w:rsidR="005F78B5" w:rsidRPr="00332C25" w:rsidRDefault="005F78B5" w:rsidP="005F78B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Medicamente, vaccinuri</w:t>
            </w:r>
          </w:p>
        </w:tc>
        <w:tc>
          <w:tcPr>
            <w:tcW w:w="1279" w:type="dxa"/>
            <w:tcMar>
              <w:top w:w="0" w:type="dxa"/>
              <w:left w:w="0" w:type="dxa"/>
              <w:bottom w:w="0" w:type="dxa"/>
              <w:right w:w="57" w:type="dxa"/>
            </w:tcMar>
            <w:hideMark/>
          </w:tcPr>
          <w:p w14:paraId="5FF3980D" w14:textId="7777777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12 328</w:t>
            </w:r>
          </w:p>
        </w:tc>
      </w:tr>
      <w:tr w:rsidR="00332C25" w:rsidRPr="00332C25" w14:paraId="5128EDC6" w14:textId="77777777" w:rsidTr="00823D37">
        <w:trPr>
          <w:trHeight w:val="315"/>
        </w:trPr>
        <w:tc>
          <w:tcPr>
            <w:tcW w:w="0" w:type="auto"/>
            <w:tcMar>
              <w:top w:w="0" w:type="dxa"/>
              <w:left w:w="0" w:type="dxa"/>
              <w:bottom w:w="0" w:type="dxa"/>
              <w:right w:w="0" w:type="dxa"/>
            </w:tcMar>
            <w:vAlign w:val="center"/>
            <w:hideMark/>
          </w:tcPr>
          <w:p w14:paraId="3C2741BA" w14:textId="7777777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p>
        </w:tc>
        <w:tc>
          <w:tcPr>
            <w:tcW w:w="8475" w:type="dxa"/>
            <w:gridSpan w:val="6"/>
            <w:tcMar>
              <w:top w:w="0" w:type="dxa"/>
              <w:left w:w="0" w:type="dxa"/>
              <w:bottom w:w="0" w:type="dxa"/>
              <w:right w:w="0" w:type="dxa"/>
            </w:tcMar>
            <w:hideMark/>
          </w:tcPr>
          <w:p w14:paraId="49116060" w14:textId="77777777" w:rsidR="005F78B5" w:rsidRPr="00332C25" w:rsidRDefault="005F78B5" w:rsidP="005F78B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Alte materiale</w:t>
            </w:r>
          </w:p>
        </w:tc>
        <w:tc>
          <w:tcPr>
            <w:tcW w:w="1279" w:type="dxa"/>
            <w:tcMar>
              <w:top w:w="0" w:type="dxa"/>
              <w:left w:w="0" w:type="dxa"/>
              <w:bottom w:w="0" w:type="dxa"/>
              <w:right w:w="57" w:type="dxa"/>
            </w:tcMar>
            <w:hideMark/>
          </w:tcPr>
          <w:p w14:paraId="3AAB1A9E" w14:textId="7777777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50 962</w:t>
            </w:r>
          </w:p>
        </w:tc>
      </w:tr>
      <w:tr w:rsidR="00332C25" w:rsidRPr="00332C25" w14:paraId="670E9D0A" w14:textId="77777777" w:rsidTr="00823D37">
        <w:trPr>
          <w:trHeight w:val="315"/>
        </w:trPr>
        <w:tc>
          <w:tcPr>
            <w:tcW w:w="0" w:type="auto"/>
            <w:tcMar>
              <w:top w:w="0" w:type="dxa"/>
              <w:left w:w="0" w:type="dxa"/>
              <w:bottom w:w="0" w:type="dxa"/>
              <w:right w:w="0" w:type="dxa"/>
            </w:tcMar>
            <w:vAlign w:val="center"/>
            <w:hideMark/>
          </w:tcPr>
          <w:p w14:paraId="2A369E9F" w14:textId="7777777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p>
        </w:tc>
        <w:tc>
          <w:tcPr>
            <w:tcW w:w="8475" w:type="dxa"/>
            <w:gridSpan w:val="6"/>
            <w:tcMar>
              <w:top w:w="0" w:type="dxa"/>
              <w:left w:w="0" w:type="dxa"/>
              <w:bottom w:w="0" w:type="dxa"/>
              <w:right w:w="0" w:type="dxa"/>
            </w:tcMar>
            <w:hideMark/>
          </w:tcPr>
          <w:p w14:paraId="0C6FFD80" w14:textId="77777777" w:rsidR="005F78B5" w:rsidRPr="00332C25" w:rsidRDefault="005F78B5" w:rsidP="005F78B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C</w:t>
            </w:r>
          </w:p>
        </w:tc>
        <w:tc>
          <w:tcPr>
            <w:tcW w:w="1279" w:type="dxa"/>
            <w:tcMar>
              <w:top w:w="0" w:type="dxa"/>
              <w:left w:w="0" w:type="dxa"/>
              <w:bottom w:w="0" w:type="dxa"/>
              <w:right w:w="57" w:type="dxa"/>
            </w:tcMar>
            <w:hideMark/>
          </w:tcPr>
          <w:p w14:paraId="3F5CD2C5" w14:textId="7777777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66 556</w:t>
            </w:r>
          </w:p>
        </w:tc>
      </w:tr>
      <w:tr w:rsidR="00332C25" w:rsidRPr="00332C25" w14:paraId="04CAA4CC" w14:textId="77777777" w:rsidTr="00823D37">
        <w:trPr>
          <w:trHeight w:val="315"/>
        </w:trPr>
        <w:tc>
          <w:tcPr>
            <w:tcW w:w="0" w:type="auto"/>
            <w:tcMar>
              <w:top w:w="0" w:type="dxa"/>
              <w:left w:w="0" w:type="dxa"/>
              <w:bottom w:w="0" w:type="dxa"/>
              <w:right w:w="0" w:type="dxa"/>
            </w:tcMar>
            <w:vAlign w:val="center"/>
            <w:hideMark/>
          </w:tcPr>
          <w:p w14:paraId="36AB81CB" w14:textId="7777777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p>
        </w:tc>
        <w:tc>
          <w:tcPr>
            <w:tcW w:w="8475" w:type="dxa"/>
            <w:gridSpan w:val="6"/>
            <w:tcMar>
              <w:top w:w="0" w:type="dxa"/>
              <w:left w:w="0" w:type="dxa"/>
              <w:bottom w:w="0" w:type="dxa"/>
              <w:right w:w="0" w:type="dxa"/>
            </w:tcMar>
            <w:hideMark/>
          </w:tcPr>
          <w:p w14:paraId="6C9F1791" w14:textId="77777777" w:rsidR="005F78B5" w:rsidRPr="00332C25" w:rsidRDefault="005F78B5" w:rsidP="005F78B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D. SERVICII PRESTATE DE TERȚI</w:t>
            </w:r>
          </w:p>
        </w:tc>
        <w:tc>
          <w:tcPr>
            <w:tcW w:w="1279" w:type="dxa"/>
            <w:tcMar>
              <w:top w:w="0" w:type="dxa"/>
              <w:left w:w="0" w:type="dxa"/>
              <w:bottom w:w="0" w:type="dxa"/>
              <w:right w:w="57" w:type="dxa"/>
            </w:tcMar>
            <w:hideMark/>
          </w:tcPr>
          <w:p w14:paraId="2E58192D" w14:textId="7777777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27 085</w:t>
            </w:r>
          </w:p>
        </w:tc>
      </w:tr>
      <w:tr w:rsidR="00332C25" w:rsidRPr="00332C25" w14:paraId="6D1EA96D" w14:textId="77777777" w:rsidTr="00823D37">
        <w:trPr>
          <w:trHeight w:val="315"/>
        </w:trPr>
        <w:tc>
          <w:tcPr>
            <w:tcW w:w="0" w:type="auto"/>
            <w:tcMar>
              <w:top w:w="0" w:type="dxa"/>
              <w:left w:w="0" w:type="dxa"/>
              <w:bottom w:w="0" w:type="dxa"/>
              <w:right w:w="0" w:type="dxa"/>
            </w:tcMar>
            <w:vAlign w:val="center"/>
            <w:hideMark/>
          </w:tcPr>
          <w:p w14:paraId="6D20EA97" w14:textId="7777777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p>
        </w:tc>
        <w:tc>
          <w:tcPr>
            <w:tcW w:w="8475" w:type="dxa"/>
            <w:gridSpan w:val="6"/>
            <w:tcMar>
              <w:top w:w="0" w:type="dxa"/>
              <w:left w:w="0" w:type="dxa"/>
              <w:bottom w:w="0" w:type="dxa"/>
              <w:right w:w="0" w:type="dxa"/>
            </w:tcMar>
            <w:hideMark/>
          </w:tcPr>
          <w:p w14:paraId="22D4A3CF" w14:textId="77777777" w:rsidR="005F78B5" w:rsidRPr="00332C25" w:rsidRDefault="005F78B5" w:rsidP="005F78B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I (CHELTUIELI DIRECTE) = A + B + C + D</w:t>
            </w:r>
          </w:p>
        </w:tc>
        <w:tc>
          <w:tcPr>
            <w:tcW w:w="1279" w:type="dxa"/>
            <w:tcMar>
              <w:top w:w="0" w:type="dxa"/>
              <w:left w:w="0" w:type="dxa"/>
              <w:bottom w:w="0" w:type="dxa"/>
              <w:right w:w="57" w:type="dxa"/>
            </w:tcMar>
          </w:tcPr>
          <w:p w14:paraId="529D06E7" w14:textId="7777777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1 083 101</w:t>
            </w:r>
          </w:p>
        </w:tc>
      </w:tr>
      <w:tr w:rsidR="00332C25" w:rsidRPr="00332C25" w14:paraId="075A530E" w14:textId="77777777" w:rsidTr="00823D37">
        <w:trPr>
          <w:trHeight w:val="315"/>
        </w:trPr>
        <w:tc>
          <w:tcPr>
            <w:tcW w:w="0" w:type="auto"/>
            <w:tcMar>
              <w:top w:w="0" w:type="dxa"/>
              <w:left w:w="0" w:type="dxa"/>
              <w:bottom w:w="0" w:type="dxa"/>
              <w:right w:w="0" w:type="dxa"/>
            </w:tcMar>
            <w:vAlign w:val="center"/>
            <w:hideMark/>
          </w:tcPr>
          <w:p w14:paraId="4C56AED0" w14:textId="7777777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p>
        </w:tc>
        <w:tc>
          <w:tcPr>
            <w:tcW w:w="8475" w:type="dxa"/>
            <w:gridSpan w:val="6"/>
            <w:tcMar>
              <w:top w:w="0" w:type="dxa"/>
              <w:left w:w="0" w:type="dxa"/>
              <w:bottom w:w="0" w:type="dxa"/>
              <w:right w:w="0" w:type="dxa"/>
            </w:tcMar>
            <w:hideMark/>
          </w:tcPr>
          <w:p w14:paraId="347D30EA" w14:textId="77777777" w:rsidR="005F78B5" w:rsidRPr="00332C25" w:rsidRDefault="005F78B5" w:rsidP="005F78B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E. CHELTUIELI INDIRECTE (10% DIN TOTAL I)</w:t>
            </w:r>
          </w:p>
        </w:tc>
        <w:tc>
          <w:tcPr>
            <w:tcW w:w="1279" w:type="dxa"/>
            <w:tcMar>
              <w:top w:w="0" w:type="dxa"/>
              <w:left w:w="0" w:type="dxa"/>
              <w:bottom w:w="0" w:type="dxa"/>
              <w:right w:w="57" w:type="dxa"/>
            </w:tcMar>
          </w:tcPr>
          <w:p w14:paraId="41CA4232" w14:textId="7777777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108 310</w:t>
            </w:r>
          </w:p>
        </w:tc>
      </w:tr>
      <w:tr w:rsidR="00332C25" w:rsidRPr="00332C25" w14:paraId="2D7B6FAE" w14:textId="77777777" w:rsidTr="00823D37">
        <w:trPr>
          <w:trHeight w:val="315"/>
        </w:trPr>
        <w:tc>
          <w:tcPr>
            <w:tcW w:w="0" w:type="auto"/>
            <w:tcMar>
              <w:top w:w="0" w:type="dxa"/>
              <w:left w:w="0" w:type="dxa"/>
              <w:bottom w:w="0" w:type="dxa"/>
              <w:right w:w="0" w:type="dxa"/>
            </w:tcMar>
            <w:vAlign w:val="center"/>
            <w:hideMark/>
          </w:tcPr>
          <w:p w14:paraId="2F31003A" w14:textId="7777777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p>
        </w:tc>
        <w:tc>
          <w:tcPr>
            <w:tcW w:w="8475" w:type="dxa"/>
            <w:gridSpan w:val="6"/>
            <w:tcMar>
              <w:top w:w="0" w:type="dxa"/>
              <w:left w:w="0" w:type="dxa"/>
              <w:bottom w:w="0" w:type="dxa"/>
              <w:right w:w="0" w:type="dxa"/>
            </w:tcMar>
            <w:hideMark/>
          </w:tcPr>
          <w:p w14:paraId="05E27722" w14:textId="77777777" w:rsidR="005F78B5" w:rsidRPr="00332C25" w:rsidRDefault="005F78B5" w:rsidP="005F78B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GENERAL (TOTAL I + E)</w:t>
            </w:r>
          </w:p>
        </w:tc>
        <w:tc>
          <w:tcPr>
            <w:tcW w:w="1279" w:type="dxa"/>
            <w:tcMar>
              <w:top w:w="0" w:type="dxa"/>
              <w:left w:w="0" w:type="dxa"/>
              <w:bottom w:w="0" w:type="dxa"/>
              <w:right w:w="0" w:type="dxa"/>
            </w:tcMar>
          </w:tcPr>
          <w:p w14:paraId="5C010075" w14:textId="7777777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1 191 411</w:t>
            </w:r>
          </w:p>
        </w:tc>
      </w:tr>
      <w:tr w:rsidR="00332C25" w:rsidRPr="00332C25" w14:paraId="1802AB7D" w14:textId="77777777" w:rsidTr="00823D37">
        <w:trPr>
          <w:trHeight w:val="330"/>
        </w:trPr>
        <w:tc>
          <w:tcPr>
            <w:tcW w:w="0" w:type="auto"/>
            <w:tcMar>
              <w:top w:w="0" w:type="dxa"/>
              <w:left w:w="0" w:type="dxa"/>
              <w:bottom w:w="0" w:type="dxa"/>
              <w:right w:w="0" w:type="dxa"/>
            </w:tcMar>
            <w:vAlign w:val="center"/>
            <w:hideMark/>
          </w:tcPr>
          <w:p w14:paraId="7378449E" w14:textId="77777777" w:rsidR="005F78B5" w:rsidRPr="00332C25" w:rsidRDefault="005F78B5" w:rsidP="005F78B5">
            <w:pPr>
              <w:spacing w:after="0" w:line="240" w:lineRule="auto"/>
              <w:jc w:val="right"/>
              <w:rPr>
                <w:rFonts w:ascii="Times New Roman" w:eastAsia="Times New Roman" w:hAnsi="Times New Roman" w:cs="Times New Roman"/>
                <w:sz w:val="24"/>
                <w:szCs w:val="24"/>
                <w:lang w:eastAsia="ro-RO"/>
              </w:rPr>
            </w:pPr>
          </w:p>
        </w:tc>
        <w:tc>
          <w:tcPr>
            <w:tcW w:w="9754" w:type="dxa"/>
            <w:gridSpan w:val="7"/>
            <w:tcMar>
              <w:top w:w="0" w:type="dxa"/>
              <w:left w:w="0" w:type="dxa"/>
              <w:bottom w:w="0" w:type="dxa"/>
              <w:right w:w="0" w:type="dxa"/>
            </w:tcMar>
            <w:hideMark/>
          </w:tcPr>
          <w:p w14:paraId="67ED5C81" w14:textId="77777777" w:rsidR="005F78B5" w:rsidRPr="00332C25" w:rsidRDefault="005F78B5" w:rsidP="005F78B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CHELTUIELI PE ZI DE ÎNTREȚINERE = 1 191 411 LEI/365 ZILE ÎNTREȚINERE/100 IEPE MAMĂ = 32,64 LEI/ZI/IAPĂ MAMĂ</w:t>
            </w:r>
          </w:p>
        </w:tc>
      </w:tr>
    </w:tbl>
    <w:p w14:paraId="3979A018" w14:textId="77777777" w:rsidR="00115DE7" w:rsidRPr="00332C25" w:rsidRDefault="00115DE7" w:rsidP="00115DE7">
      <w:pPr>
        <w:spacing w:after="0" w:line="240" w:lineRule="auto"/>
        <w:outlineLvl w:val="3"/>
        <w:rPr>
          <w:rFonts w:ascii="Times New Roman" w:eastAsia="Times New Roman" w:hAnsi="Times New Roman" w:cs="Times New Roman"/>
          <w:b/>
          <w:bCs/>
          <w:sz w:val="24"/>
          <w:szCs w:val="24"/>
          <w:lang w:eastAsia="ro-RO"/>
        </w:rPr>
      </w:pPr>
    </w:p>
    <w:p w14:paraId="1401705B" w14:textId="77777777" w:rsidR="006636CE" w:rsidRPr="00332C25" w:rsidRDefault="006636CE" w:rsidP="00595684">
      <w:pPr>
        <w:spacing w:after="120" w:line="240" w:lineRule="auto"/>
        <w:outlineLvl w:val="3"/>
        <w:rPr>
          <w:rFonts w:ascii="Times New Roman" w:eastAsia="Times New Roman" w:hAnsi="Times New Roman" w:cs="Times New Roman"/>
          <w:b/>
          <w:bCs/>
          <w:sz w:val="24"/>
          <w:szCs w:val="24"/>
          <w:lang w:eastAsia="ro-RO"/>
        </w:rPr>
      </w:pPr>
    </w:p>
    <w:p w14:paraId="31A9430C" w14:textId="77777777" w:rsidR="006636CE" w:rsidRPr="00332C25" w:rsidRDefault="006636CE" w:rsidP="00595684">
      <w:pPr>
        <w:spacing w:after="120" w:line="240" w:lineRule="auto"/>
        <w:outlineLvl w:val="3"/>
        <w:rPr>
          <w:rFonts w:ascii="Times New Roman" w:eastAsia="Times New Roman" w:hAnsi="Times New Roman" w:cs="Times New Roman"/>
          <w:b/>
          <w:bCs/>
          <w:sz w:val="24"/>
          <w:szCs w:val="24"/>
          <w:lang w:eastAsia="ro-RO"/>
        </w:rPr>
      </w:pPr>
    </w:p>
    <w:p w14:paraId="09FF8FB7" w14:textId="457DE3B9" w:rsidR="007C6D0E" w:rsidRPr="00332C25" w:rsidRDefault="007C6D0E" w:rsidP="00470265">
      <w:pPr>
        <w:spacing w:after="120" w:line="240" w:lineRule="auto"/>
        <w:ind w:left="7090" w:firstLine="709"/>
        <w:outlineLvl w:val="3"/>
        <w:rPr>
          <w:rFonts w:ascii="Times New Roman" w:eastAsia="Times New Roman" w:hAnsi="Times New Roman" w:cs="Times New Roman"/>
          <w:b/>
          <w:bCs/>
          <w:sz w:val="24"/>
          <w:szCs w:val="24"/>
          <w:lang w:eastAsia="ro-RO"/>
        </w:rPr>
      </w:pPr>
      <w:r w:rsidRPr="00332C25">
        <w:rPr>
          <w:rFonts w:ascii="Times New Roman" w:eastAsia="Times New Roman" w:hAnsi="Times New Roman" w:cs="Times New Roman"/>
          <w:b/>
          <w:bCs/>
          <w:sz w:val="24"/>
          <w:szCs w:val="24"/>
          <w:lang w:eastAsia="ro-RO"/>
        </w:rPr>
        <w:lastRenderedPageBreak/>
        <w:t>ANEXA Nr. 3 A</w:t>
      </w:r>
    </w:p>
    <w:p w14:paraId="7F4F406C" w14:textId="00CC28B6" w:rsidR="00470265" w:rsidRDefault="007C6D0E" w:rsidP="00470265">
      <w:pPr>
        <w:spacing w:after="120" w:line="240" w:lineRule="auto"/>
        <w:jc w:val="center"/>
        <w:rPr>
          <w:rFonts w:ascii="Times New Roman" w:eastAsia="Times New Roman" w:hAnsi="Times New Roman" w:cs="Times New Roman"/>
          <w:b/>
          <w:sz w:val="24"/>
          <w:szCs w:val="24"/>
          <w:lang w:eastAsia="ro-RO"/>
        </w:rPr>
      </w:pPr>
      <w:r w:rsidRPr="00332C25">
        <w:rPr>
          <w:rFonts w:ascii="Times New Roman" w:eastAsia="Times New Roman" w:hAnsi="Times New Roman" w:cs="Times New Roman"/>
          <w:b/>
          <w:sz w:val="24"/>
          <w:szCs w:val="24"/>
          <w:u w:val="single"/>
          <w:lang w:eastAsia="ro-RO"/>
        </w:rPr>
        <w:t>CALCULAȚIE DE FUNDAMENTARE</w:t>
      </w:r>
    </w:p>
    <w:p w14:paraId="1672F86D" w14:textId="77777777" w:rsidR="00470265" w:rsidRDefault="007C6D0E" w:rsidP="00057C84">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 normelor de cheltuieli finanțate de la bugetul de stat, prin bugetul</w:t>
      </w:r>
      <w:r w:rsidR="00243AA0"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Ministerului A</w:t>
      </w:r>
      <w:r w:rsidR="008026B8" w:rsidRPr="00332C25">
        <w:rPr>
          <w:rFonts w:ascii="Times New Roman" w:eastAsia="Times New Roman" w:hAnsi="Times New Roman" w:cs="Times New Roman"/>
          <w:sz w:val="24"/>
          <w:szCs w:val="24"/>
          <w:lang w:eastAsia="ro-RO"/>
        </w:rPr>
        <w:t>pelor și</w:t>
      </w:r>
      <w:r w:rsidRPr="00332C25">
        <w:rPr>
          <w:rFonts w:ascii="Times New Roman" w:eastAsia="Times New Roman" w:hAnsi="Times New Roman" w:cs="Times New Roman"/>
          <w:sz w:val="24"/>
          <w:szCs w:val="24"/>
          <w:lang w:eastAsia="ro-RO"/>
        </w:rPr>
        <w:t xml:space="preserve"> Pădurilor, </w:t>
      </w:r>
      <w:r w:rsidRPr="00332C25">
        <w:rPr>
          <w:rFonts w:ascii="Times New Roman" w:eastAsia="Times New Roman" w:hAnsi="Times New Roman" w:cs="Times New Roman"/>
          <w:b/>
          <w:sz w:val="24"/>
          <w:szCs w:val="24"/>
          <w:lang w:eastAsia="ro-RO"/>
        </w:rPr>
        <w:t>pentru</w:t>
      </w:r>
      <w:r w:rsidR="008026B8" w:rsidRPr="00332C25">
        <w:rPr>
          <w:rFonts w:ascii="Times New Roman" w:eastAsia="Times New Roman" w:hAnsi="Times New Roman" w:cs="Times New Roman"/>
          <w:b/>
          <w:sz w:val="24"/>
          <w:szCs w:val="24"/>
          <w:lang w:eastAsia="ro-RO"/>
        </w:rPr>
        <w:t xml:space="preserve"> </w:t>
      </w:r>
      <w:r w:rsidRPr="00332C25">
        <w:rPr>
          <w:rFonts w:ascii="Times New Roman" w:eastAsia="Times New Roman" w:hAnsi="Times New Roman" w:cs="Times New Roman"/>
          <w:b/>
          <w:sz w:val="24"/>
          <w:szCs w:val="24"/>
          <w:lang w:eastAsia="ro-RO"/>
        </w:rPr>
        <w:t>întreținerea armăsarilor de montă publică</w:t>
      </w:r>
      <w:r w:rsidRPr="00332C25">
        <w:rPr>
          <w:rFonts w:ascii="Times New Roman" w:eastAsia="Times New Roman" w:hAnsi="Times New Roman" w:cs="Times New Roman"/>
          <w:sz w:val="24"/>
          <w:szCs w:val="24"/>
          <w:lang w:eastAsia="ro-RO"/>
        </w:rPr>
        <w:t xml:space="preserve"> din categoria</w:t>
      </w:r>
      <w:r w:rsidR="008026B8"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 xml:space="preserve">Herghelia Națională, </w:t>
      </w:r>
      <w:r w:rsidRPr="00332C25">
        <w:rPr>
          <w:rFonts w:ascii="Times New Roman" w:eastAsia="Times New Roman" w:hAnsi="Times New Roman" w:cs="Times New Roman"/>
          <w:b/>
          <w:sz w:val="24"/>
          <w:szCs w:val="24"/>
          <w:lang w:eastAsia="ro-RO"/>
        </w:rPr>
        <w:t>în depozit</w:t>
      </w:r>
      <w:r w:rsidRPr="00332C25">
        <w:rPr>
          <w:rFonts w:ascii="Times New Roman" w:eastAsia="Times New Roman" w:hAnsi="Times New Roman" w:cs="Times New Roman"/>
          <w:sz w:val="24"/>
          <w:szCs w:val="24"/>
          <w:lang w:eastAsia="ro-RO"/>
        </w:rPr>
        <w:t>, pentru anul 20</w:t>
      </w:r>
      <w:r w:rsidR="008026B8" w:rsidRPr="00332C25">
        <w:rPr>
          <w:rFonts w:ascii="Times New Roman" w:eastAsia="Times New Roman" w:hAnsi="Times New Roman" w:cs="Times New Roman"/>
          <w:sz w:val="24"/>
          <w:szCs w:val="24"/>
          <w:lang w:eastAsia="ro-RO"/>
        </w:rPr>
        <w:t>17</w:t>
      </w:r>
      <w:r w:rsidRPr="00332C25">
        <w:rPr>
          <w:rFonts w:ascii="Times New Roman" w:eastAsia="Times New Roman" w:hAnsi="Times New Roman" w:cs="Times New Roman"/>
          <w:sz w:val="24"/>
          <w:szCs w:val="24"/>
          <w:lang w:eastAsia="ro-RO"/>
        </w:rPr>
        <w:t>,</w:t>
      </w:r>
      <w:r w:rsidR="00812033"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conform Ordonanței de urgență a Guvernului nr. 49/2006</w:t>
      </w:r>
      <w:r w:rsidR="00EC4C65" w:rsidRPr="00332C25">
        <w:rPr>
          <w:rFonts w:ascii="Times New Roman" w:eastAsia="Times New Roman" w:hAnsi="Times New Roman" w:cs="Times New Roman"/>
          <w:sz w:val="24"/>
          <w:szCs w:val="24"/>
          <w:lang w:eastAsia="ro-RO"/>
        </w:rPr>
        <w:t>.</w:t>
      </w:r>
    </w:p>
    <w:p w14:paraId="2C390E89" w14:textId="53B11FE9" w:rsidR="007C6D0E" w:rsidRPr="00332C25" w:rsidRDefault="007C6D0E" w:rsidP="00057C84">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u w:val="single"/>
          <w:lang w:eastAsia="ro-RO"/>
        </w:rPr>
        <w:t>Lot de cabaline</w:t>
      </w:r>
      <w:r w:rsidRPr="00332C25">
        <w:rPr>
          <w:rFonts w:ascii="Times New Roman" w:eastAsia="Times New Roman" w:hAnsi="Times New Roman" w:cs="Times New Roman"/>
          <w:sz w:val="24"/>
          <w:szCs w:val="24"/>
          <w:lang w:eastAsia="ro-RO"/>
        </w:rPr>
        <w:t>: 100 armăsari de montă publică în depozit x 365 zile de întreținere = 36.500 zile de întreținere.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
        <w:gridCol w:w="2105"/>
        <w:gridCol w:w="1016"/>
        <w:gridCol w:w="1017"/>
        <w:gridCol w:w="1578"/>
        <w:gridCol w:w="1458"/>
        <w:gridCol w:w="1348"/>
        <w:gridCol w:w="1237"/>
      </w:tblGrid>
      <w:tr w:rsidR="00332C25" w:rsidRPr="00332C25" w14:paraId="2372866D" w14:textId="77777777" w:rsidTr="005C11A1">
        <w:trPr>
          <w:trHeight w:val="315"/>
        </w:trPr>
        <w:tc>
          <w:tcPr>
            <w:tcW w:w="0" w:type="auto"/>
            <w:tcMar>
              <w:top w:w="0" w:type="dxa"/>
              <w:left w:w="0" w:type="dxa"/>
              <w:bottom w:w="0" w:type="dxa"/>
              <w:right w:w="0" w:type="dxa"/>
            </w:tcMar>
            <w:vAlign w:val="center"/>
            <w:hideMark/>
          </w:tcPr>
          <w:p w14:paraId="23EF7A4F" w14:textId="77777777" w:rsidR="007C6D0E" w:rsidRPr="00332C25" w:rsidRDefault="007C6D0E" w:rsidP="00EC4C65">
            <w:pPr>
              <w:spacing w:after="0" w:line="240" w:lineRule="auto"/>
              <w:rPr>
                <w:rFonts w:ascii="Times New Roman" w:eastAsia="Times New Roman" w:hAnsi="Times New Roman" w:cs="Times New Roman"/>
                <w:sz w:val="24"/>
                <w:szCs w:val="24"/>
                <w:lang w:eastAsia="ro-RO"/>
              </w:rPr>
            </w:pPr>
          </w:p>
        </w:tc>
        <w:tc>
          <w:tcPr>
            <w:tcW w:w="9759" w:type="dxa"/>
            <w:gridSpan w:val="7"/>
            <w:tcMar>
              <w:top w:w="0" w:type="dxa"/>
              <w:left w:w="0" w:type="dxa"/>
              <w:bottom w:w="0" w:type="dxa"/>
              <w:right w:w="0" w:type="dxa"/>
            </w:tcMar>
            <w:hideMark/>
          </w:tcPr>
          <w:p w14:paraId="3533E8B0" w14:textId="77777777" w:rsidR="007C6D0E" w:rsidRPr="00332C25" w:rsidRDefault="007C6D0E" w:rsidP="00EC4C6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 SALARII ȘI CONTRIBUȚII ASUPRA SALARIILOR</w:t>
            </w:r>
          </w:p>
        </w:tc>
      </w:tr>
      <w:tr w:rsidR="00332C25" w:rsidRPr="00332C25" w14:paraId="16888E1B" w14:textId="77777777" w:rsidTr="005C11A1">
        <w:tc>
          <w:tcPr>
            <w:tcW w:w="0" w:type="auto"/>
            <w:tcMar>
              <w:top w:w="0" w:type="dxa"/>
              <w:left w:w="0" w:type="dxa"/>
              <w:bottom w:w="0" w:type="dxa"/>
              <w:right w:w="0" w:type="dxa"/>
            </w:tcMar>
            <w:vAlign w:val="center"/>
            <w:hideMark/>
          </w:tcPr>
          <w:p w14:paraId="7B9BB8F1" w14:textId="77777777" w:rsidR="007C6D0E" w:rsidRPr="00332C25" w:rsidRDefault="007C6D0E" w:rsidP="00EC4C65">
            <w:pPr>
              <w:spacing w:after="0" w:line="240" w:lineRule="auto"/>
              <w:rPr>
                <w:rFonts w:ascii="Times New Roman" w:eastAsia="Times New Roman" w:hAnsi="Times New Roman" w:cs="Times New Roman"/>
                <w:sz w:val="24"/>
                <w:szCs w:val="24"/>
                <w:lang w:eastAsia="ro-RO"/>
              </w:rPr>
            </w:pPr>
          </w:p>
        </w:tc>
        <w:tc>
          <w:tcPr>
            <w:tcW w:w="2105" w:type="dxa"/>
            <w:tcMar>
              <w:top w:w="0" w:type="dxa"/>
              <w:left w:w="0" w:type="dxa"/>
              <w:bottom w:w="0" w:type="dxa"/>
              <w:right w:w="0" w:type="dxa"/>
            </w:tcMar>
            <w:vAlign w:val="center"/>
            <w:hideMark/>
          </w:tcPr>
          <w:p w14:paraId="20130258" w14:textId="77777777" w:rsidR="007C6D0E" w:rsidRPr="00332C25" w:rsidRDefault="007C6D0E" w:rsidP="00EC4C6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Specificații</w:t>
            </w:r>
          </w:p>
        </w:tc>
        <w:tc>
          <w:tcPr>
            <w:tcW w:w="2033" w:type="dxa"/>
            <w:gridSpan w:val="2"/>
            <w:tcMar>
              <w:top w:w="0" w:type="dxa"/>
              <w:left w:w="0" w:type="dxa"/>
              <w:bottom w:w="0" w:type="dxa"/>
              <w:right w:w="0" w:type="dxa"/>
            </w:tcMar>
            <w:vAlign w:val="center"/>
            <w:hideMark/>
          </w:tcPr>
          <w:p w14:paraId="144DA923" w14:textId="77777777" w:rsidR="00BD3448" w:rsidRPr="00332C25" w:rsidRDefault="007C6D0E" w:rsidP="00EC4C6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a), b) Normă de îngrijire </w:t>
            </w:r>
            <w:r w:rsidRPr="00332C25">
              <w:rPr>
                <w:rFonts w:ascii="Times New Roman" w:eastAsia="Times New Roman" w:hAnsi="Times New Roman" w:cs="Times New Roman"/>
                <w:i/>
                <w:sz w:val="24"/>
                <w:szCs w:val="24"/>
                <w:lang w:eastAsia="ro-RO"/>
              </w:rPr>
              <w:t>(om/capete cabaline)</w:t>
            </w:r>
            <w:r w:rsidRPr="00332C25">
              <w:rPr>
                <w:rFonts w:ascii="Times New Roman" w:eastAsia="Times New Roman" w:hAnsi="Times New Roman" w:cs="Times New Roman"/>
                <w:sz w:val="24"/>
                <w:szCs w:val="24"/>
                <w:lang w:eastAsia="ro-RO"/>
              </w:rPr>
              <w:t xml:space="preserve"> </w:t>
            </w:r>
          </w:p>
          <w:p w14:paraId="025E5BEA" w14:textId="77777777" w:rsidR="007C6D0E" w:rsidRPr="00332C25" w:rsidRDefault="007C6D0E" w:rsidP="00EC4C6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c) Normă de schimb </w:t>
            </w:r>
            <w:r w:rsidRPr="00332C25">
              <w:rPr>
                <w:rFonts w:ascii="Times New Roman" w:eastAsia="Times New Roman" w:hAnsi="Times New Roman" w:cs="Times New Roman"/>
                <w:i/>
                <w:sz w:val="24"/>
                <w:szCs w:val="24"/>
                <w:lang w:eastAsia="ro-RO"/>
              </w:rPr>
              <w:t>(om/om)</w:t>
            </w:r>
          </w:p>
        </w:tc>
        <w:tc>
          <w:tcPr>
            <w:tcW w:w="1578" w:type="dxa"/>
            <w:tcMar>
              <w:top w:w="0" w:type="dxa"/>
              <w:left w:w="0" w:type="dxa"/>
              <w:bottom w:w="0" w:type="dxa"/>
              <w:right w:w="0" w:type="dxa"/>
            </w:tcMar>
            <w:vAlign w:val="center"/>
            <w:hideMark/>
          </w:tcPr>
          <w:p w14:paraId="78F8DC52" w14:textId="77777777" w:rsidR="007C6D0E" w:rsidRPr="00332C25" w:rsidRDefault="007C6D0E" w:rsidP="00EC4C6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Număr de îngrijitori</w:t>
            </w:r>
          </w:p>
        </w:tc>
        <w:tc>
          <w:tcPr>
            <w:tcW w:w="1458" w:type="dxa"/>
            <w:tcMar>
              <w:top w:w="0" w:type="dxa"/>
              <w:left w:w="0" w:type="dxa"/>
              <w:bottom w:w="0" w:type="dxa"/>
              <w:right w:w="0" w:type="dxa"/>
            </w:tcMar>
            <w:vAlign w:val="center"/>
            <w:hideMark/>
          </w:tcPr>
          <w:p w14:paraId="7E293E75" w14:textId="77777777" w:rsidR="007C6D0E" w:rsidRPr="00332C25" w:rsidRDefault="007C6D0E" w:rsidP="00EC4C6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Salariu mediu lunar + sporuri </w:t>
            </w:r>
            <w:r w:rsidRPr="00332C25">
              <w:rPr>
                <w:rFonts w:ascii="Times New Roman" w:eastAsia="Times New Roman" w:hAnsi="Times New Roman" w:cs="Times New Roman"/>
                <w:i/>
                <w:sz w:val="24"/>
                <w:szCs w:val="24"/>
                <w:lang w:eastAsia="ro-RO"/>
              </w:rPr>
              <w:t>(lei)</w:t>
            </w:r>
          </w:p>
        </w:tc>
        <w:tc>
          <w:tcPr>
            <w:tcW w:w="1348" w:type="dxa"/>
            <w:tcMar>
              <w:top w:w="0" w:type="dxa"/>
              <w:left w:w="0" w:type="dxa"/>
              <w:bottom w:w="0" w:type="dxa"/>
              <w:right w:w="0" w:type="dxa"/>
            </w:tcMar>
            <w:vAlign w:val="center"/>
            <w:hideMark/>
          </w:tcPr>
          <w:p w14:paraId="0F4E0B6A" w14:textId="77777777" w:rsidR="007C6D0E" w:rsidRPr="00332C25" w:rsidRDefault="007C6D0E" w:rsidP="00EC4C6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Fond salarii lunar </w:t>
            </w:r>
            <w:r w:rsidRPr="00332C25">
              <w:rPr>
                <w:rFonts w:ascii="Times New Roman" w:eastAsia="Times New Roman" w:hAnsi="Times New Roman" w:cs="Times New Roman"/>
                <w:i/>
                <w:sz w:val="24"/>
                <w:szCs w:val="24"/>
                <w:lang w:eastAsia="ro-RO"/>
              </w:rPr>
              <w:t>(lei)</w:t>
            </w:r>
          </w:p>
        </w:tc>
        <w:tc>
          <w:tcPr>
            <w:tcW w:w="1237" w:type="dxa"/>
            <w:tcMar>
              <w:top w:w="0" w:type="dxa"/>
              <w:left w:w="0" w:type="dxa"/>
              <w:bottom w:w="0" w:type="dxa"/>
              <w:right w:w="0" w:type="dxa"/>
            </w:tcMar>
            <w:vAlign w:val="center"/>
            <w:hideMark/>
          </w:tcPr>
          <w:p w14:paraId="40188D31" w14:textId="77777777" w:rsidR="005C11A1" w:rsidRPr="00332C25" w:rsidRDefault="007C6D0E" w:rsidP="00EC4C6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Fond salarii anual</w:t>
            </w:r>
          </w:p>
          <w:p w14:paraId="08ED66AC" w14:textId="77777777" w:rsidR="007C6D0E" w:rsidRPr="00332C25" w:rsidRDefault="007C6D0E" w:rsidP="00EC4C6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i/>
                <w:sz w:val="24"/>
                <w:szCs w:val="24"/>
                <w:lang w:eastAsia="ro-RO"/>
              </w:rPr>
              <w:t>(lei)</w:t>
            </w:r>
          </w:p>
        </w:tc>
      </w:tr>
      <w:tr w:rsidR="00332C25" w:rsidRPr="00332C25" w14:paraId="1DC444CB" w14:textId="77777777" w:rsidTr="0095468D">
        <w:trPr>
          <w:trHeight w:val="315"/>
        </w:trPr>
        <w:tc>
          <w:tcPr>
            <w:tcW w:w="0" w:type="auto"/>
            <w:tcMar>
              <w:top w:w="0" w:type="dxa"/>
              <w:left w:w="0" w:type="dxa"/>
              <w:bottom w:w="0" w:type="dxa"/>
              <w:right w:w="0" w:type="dxa"/>
            </w:tcMar>
            <w:vAlign w:val="center"/>
            <w:hideMark/>
          </w:tcPr>
          <w:p w14:paraId="0FC06F70" w14:textId="77777777" w:rsidR="007C6D0E" w:rsidRPr="00332C25" w:rsidRDefault="007C6D0E" w:rsidP="00EC4C65">
            <w:pPr>
              <w:spacing w:after="0" w:line="240" w:lineRule="auto"/>
              <w:jc w:val="center"/>
              <w:rPr>
                <w:rFonts w:ascii="Times New Roman" w:eastAsia="Times New Roman" w:hAnsi="Times New Roman" w:cs="Times New Roman"/>
                <w:sz w:val="24"/>
                <w:szCs w:val="24"/>
                <w:lang w:eastAsia="ro-RO"/>
              </w:rPr>
            </w:pPr>
          </w:p>
        </w:tc>
        <w:tc>
          <w:tcPr>
            <w:tcW w:w="8522" w:type="dxa"/>
            <w:gridSpan w:val="6"/>
            <w:tcMar>
              <w:top w:w="0" w:type="dxa"/>
              <w:left w:w="0" w:type="dxa"/>
              <w:bottom w:w="0" w:type="dxa"/>
              <w:right w:w="0" w:type="dxa"/>
            </w:tcMar>
            <w:hideMark/>
          </w:tcPr>
          <w:p w14:paraId="647FD60E" w14:textId="77777777" w:rsidR="007C6D0E" w:rsidRPr="00332C25" w:rsidRDefault="007C6D0E" w:rsidP="00EC4C6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ÎNGRIJITORI DE BAZĂ</w:t>
            </w:r>
          </w:p>
        </w:tc>
        <w:tc>
          <w:tcPr>
            <w:tcW w:w="1237" w:type="dxa"/>
            <w:tcMar>
              <w:top w:w="0" w:type="dxa"/>
              <w:left w:w="0" w:type="dxa"/>
              <w:bottom w:w="0" w:type="dxa"/>
              <w:right w:w="57" w:type="dxa"/>
            </w:tcMar>
            <w:vAlign w:val="bottom"/>
            <w:hideMark/>
          </w:tcPr>
          <w:p w14:paraId="1743C409" w14:textId="77777777" w:rsidR="007C6D0E" w:rsidRPr="00332C25" w:rsidRDefault="00727C5D" w:rsidP="0095468D">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818 352</w:t>
            </w:r>
          </w:p>
        </w:tc>
      </w:tr>
      <w:tr w:rsidR="00332C25" w:rsidRPr="00332C25" w14:paraId="04181DA2" w14:textId="77777777" w:rsidTr="0095468D">
        <w:trPr>
          <w:trHeight w:val="315"/>
        </w:trPr>
        <w:tc>
          <w:tcPr>
            <w:tcW w:w="0" w:type="auto"/>
            <w:tcMar>
              <w:top w:w="0" w:type="dxa"/>
              <w:left w:w="0" w:type="dxa"/>
              <w:bottom w:w="0" w:type="dxa"/>
              <w:right w:w="0" w:type="dxa"/>
            </w:tcMar>
            <w:vAlign w:val="center"/>
            <w:hideMark/>
          </w:tcPr>
          <w:p w14:paraId="0D8FEA14" w14:textId="77777777" w:rsidR="007C6D0E" w:rsidRPr="00332C25" w:rsidRDefault="007C6D0E" w:rsidP="00EC4C65">
            <w:pPr>
              <w:spacing w:after="0" w:line="240" w:lineRule="auto"/>
              <w:jc w:val="right"/>
              <w:rPr>
                <w:rFonts w:ascii="Times New Roman" w:eastAsia="Times New Roman" w:hAnsi="Times New Roman" w:cs="Times New Roman"/>
                <w:sz w:val="24"/>
                <w:szCs w:val="24"/>
                <w:lang w:eastAsia="ro-RO"/>
              </w:rPr>
            </w:pPr>
          </w:p>
        </w:tc>
        <w:tc>
          <w:tcPr>
            <w:tcW w:w="2105" w:type="dxa"/>
            <w:tcMar>
              <w:top w:w="0" w:type="dxa"/>
              <w:left w:w="0" w:type="dxa"/>
              <w:bottom w:w="0" w:type="dxa"/>
              <w:right w:w="0" w:type="dxa"/>
            </w:tcMar>
            <w:hideMark/>
          </w:tcPr>
          <w:p w14:paraId="6513BBEF" w14:textId="77777777" w:rsidR="007C6D0E" w:rsidRPr="00332C25" w:rsidRDefault="007C6D0E" w:rsidP="00EC4C6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 Îngrijitori de zi</w:t>
            </w:r>
          </w:p>
        </w:tc>
        <w:tc>
          <w:tcPr>
            <w:tcW w:w="2033" w:type="dxa"/>
            <w:gridSpan w:val="2"/>
            <w:tcMar>
              <w:top w:w="0" w:type="dxa"/>
              <w:left w:w="0" w:type="dxa"/>
              <w:bottom w:w="0" w:type="dxa"/>
              <w:right w:w="57" w:type="dxa"/>
            </w:tcMar>
            <w:vAlign w:val="bottom"/>
            <w:hideMark/>
          </w:tcPr>
          <w:p w14:paraId="411DA248" w14:textId="77777777" w:rsidR="007C6D0E" w:rsidRPr="00332C25" w:rsidRDefault="007C6D0E" w:rsidP="00493F3F">
            <w:pPr>
              <w:spacing w:after="0" w:line="240" w:lineRule="auto"/>
              <w:ind w:right="125"/>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1/5</w:t>
            </w:r>
          </w:p>
        </w:tc>
        <w:tc>
          <w:tcPr>
            <w:tcW w:w="1578" w:type="dxa"/>
            <w:tcMar>
              <w:top w:w="0" w:type="dxa"/>
              <w:left w:w="0" w:type="dxa"/>
              <w:bottom w:w="0" w:type="dxa"/>
              <w:right w:w="57" w:type="dxa"/>
            </w:tcMar>
            <w:vAlign w:val="bottom"/>
            <w:hideMark/>
          </w:tcPr>
          <w:p w14:paraId="28E7718F" w14:textId="77777777" w:rsidR="007C6D0E" w:rsidRPr="00332C25" w:rsidRDefault="007C6D0E" w:rsidP="00493F3F">
            <w:pPr>
              <w:spacing w:after="0" w:line="240" w:lineRule="auto"/>
              <w:ind w:right="90"/>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20</w:t>
            </w:r>
          </w:p>
        </w:tc>
        <w:tc>
          <w:tcPr>
            <w:tcW w:w="1458" w:type="dxa"/>
            <w:tcMar>
              <w:top w:w="0" w:type="dxa"/>
              <w:left w:w="0" w:type="dxa"/>
              <w:bottom w:w="0" w:type="dxa"/>
              <w:right w:w="57" w:type="dxa"/>
            </w:tcMar>
            <w:vAlign w:val="bottom"/>
          </w:tcPr>
          <w:p w14:paraId="51FC46C7" w14:textId="77777777" w:rsidR="007C6D0E" w:rsidRPr="00332C25" w:rsidRDefault="00727C5D" w:rsidP="00493F3F">
            <w:pPr>
              <w:spacing w:after="0" w:line="240" w:lineRule="auto"/>
              <w:ind w:right="162"/>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2 340</w:t>
            </w:r>
          </w:p>
        </w:tc>
        <w:tc>
          <w:tcPr>
            <w:tcW w:w="1348" w:type="dxa"/>
            <w:tcMar>
              <w:top w:w="0" w:type="dxa"/>
              <w:left w:w="0" w:type="dxa"/>
              <w:bottom w:w="0" w:type="dxa"/>
              <w:right w:w="57" w:type="dxa"/>
            </w:tcMar>
            <w:vAlign w:val="bottom"/>
          </w:tcPr>
          <w:p w14:paraId="5634133D" w14:textId="77777777" w:rsidR="007C6D0E" w:rsidRPr="00332C25" w:rsidRDefault="00727C5D" w:rsidP="00493F3F">
            <w:pPr>
              <w:spacing w:after="0" w:line="240" w:lineRule="auto"/>
              <w:ind w:right="152"/>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46 800</w:t>
            </w:r>
          </w:p>
        </w:tc>
        <w:tc>
          <w:tcPr>
            <w:tcW w:w="1237" w:type="dxa"/>
            <w:tcMar>
              <w:top w:w="0" w:type="dxa"/>
              <w:left w:w="0" w:type="dxa"/>
              <w:bottom w:w="0" w:type="dxa"/>
              <w:right w:w="57" w:type="dxa"/>
            </w:tcMar>
            <w:vAlign w:val="bottom"/>
          </w:tcPr>
          <w:p w14:paraId="26D2E7EC" w14:textId="77777777" w:rsidR="007C6D0E" w:rsidRPr="00332C25" w:rsidRDefault="00727C5D" w:rsidP="0095468D">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561 600</w:t>
            </w:r>
          </w:p>
        </w:tc>
      </w:tr>
      <w:tr w:rsidR="00332C25" w:rsidRPr="00332C25" w14:paraId="688C4C37" w14:textId="77777777" w:rsidTr="0095468D">
        <w:trPr>
          <w:trHeight w:val="315"/>
        </w:trPr>
        <w:tc>
          <w:tcPr>
            <w:tcW w:w="0" w:type="auto"/>
            <w:tcMar>
              <w:top w:w="0" w:type="dxa"/>
              <w:left w:w="0" w:type="dxa"/>
              <w:bottom w:w="0" w:type="dxa"/>
              <w:right w:w="0" w:type="dxa"/>
            </w:tcMar>
            <w:vAlign w:val="center"/>
            <w:hideMark/>
          </w:tcPr>
          <w:p w14:paraId="2C357B9C" w14:textId="77777777" w:rsidR="007C6D0E" w:rsidRPr="00332C25" w:rsidRDefault="007C6D0E" w:rsidP="00EC4C65">
            <w:pPr>
              <w:spacing w:after="0" w:line="240" w:lineRule="auto"/>
              <w:jc w:val="right"/>
              <w:rPr>
                <w:rFonts w:ascii="Times New Roman" w:eastAsia="Times New Roman" w:hAnsi="Times New Roman" w:cs="Times New Roman"/>
                <w:sz w:val="24"/>
                <w:szCs w:val="24"/>
                <w:lang w:eastAsia="ro-RO"/>
              </w:rPr>
            </w:pPr>
          </w:p>
        </w:tc>
        <w:tc>
          <w:tcPr>
            <w:tcW w:w="2105" w:type="dxa"/>
            <w:tcMar>
              <w:top w:w="0" w:type="dxa"/>
              <w:left w:w="0" w:type="dxa"/>
              <w:bottom w:w="0" w:type="dxa"/>
              <w:right w:w="0" w:type="dxa"/>
            </w:tcMar>
            <w:hideMark/>
          </w:tcPr>
          <w:p w14:paraId="1AD3EC83" w14:textId="77777777" w:rsidR="007C6D0E" w:rsidRPr="00332C25" w:rsidRDefault="007C6D0E" w:rsidP="00EC4C6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b) Îngrijitori de noapte</w:t>
            </w:r>
          </w:p>
        </w:tc>
        <w:tc>
          <w:tcPr>
            <w:tcW w:w="2033" w:type="dxa"/>
            <w:gridSpan w:val="2"/>
            <w:tcMar>
              <w:top w:w="0" w:type="dxa"/>
              <w:left w:w="0" w:type="dxa"/>
              <w:bottom w:w="0" w:type="dxa"/>
              <w:right w:w="57" w:type="dxa"/>
            </w:tcMar>
            <w:vAlign w:val="bottom"/>
            <w:hideMark/>
          </w:tcPr>
          <w:p w14:paraId="4F251317" w14:textId="77777777" w:rsidR="007C6D0E" w:rsidRPr="00332C25" w:rsidRDefault="007C6D0E" w:rsidP="00493F3F">
            <w:pPr>
              <w:spacing w:after="0" w:line="240" w:lineRule="auto"/>
              <w:ind w:right="125"/>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1/50</w:t>
            </w:r>
          </w:p>
        </w:tc>
        <w:tc>
          <w:tcPr>
            <w:tcW w:w="1578" w:type="dxa"/>
            <w:tcMar>
              <w:top w:w="0" w:type="dxa"/>
              <w:left w:w="0" w:type="dxa"/>
              <w:bottom w:w="0" w:type="dxa"/>
              <w:right w:w="57" w:type="dxa"/>
            </w:tcMar>
            <w:vAlign w:val="bottom"/>
            <w:hideMark/>
          </w:tcPr>
          <w:p w14:paraId="5C5A275B" w14:textId="77777777" w:rsidR="007C6D0E" w:rsidRPr="00332C25" w:rsidRDefault="007C6D0E" w:rsidP="00493F3F">
            <w:pPr>
              <w:spacing w:after="0" w:line="240" w:lineRule="auto"/>
              <w:ind w:right="90"/>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w:t>
            </w:r>
          </w:p>
        </w:tc>
        <w:tc>
          <w:tcPr>
            <w:tcW w:w="1458" w:type="dxa"/>
            <w:tcMar>
              <w:top w:w="0" w:type="dxa"/>
              <w:left w:w="0" w:type="dxa"/>
              <w:bottom w:w="0" w:type="dxa"/>
              <w:right w:w="57" w:type="dxa"/>
            </w:tcMar>
            <w:vAlign w:val="bottom"/>
          </w:tcPr>
          <w:p w14:paraId="09A4AB46" w14:textId="77777777" w:rsidR="007C6D0E" w:rsidRPr="00332C25" w:rsidRDefault="00727C5D" w:rsidP="00493F3F">
            <w:pPr>
              <w:spacing w:after="0" w:line="240" w:lineRule="auto"/>
              <w:ind w:right="162"/>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2 508</w:t>
            </w:r>
          </w:p>
        </w:tc>
        <w:tc>
          <w:tcPr>
            <w:tcW w:w="1348" w:type="dxa"/>
            <w:tcMar>
              <w:top w:w="0" w:type="dxa"/>
              <w:left w:w="0" w:type="dxa"/>
              <w:bottom w:w="0" w:type="dxa"/>
              <w:right w:w="57" w:type="dxa"/>
            </w:tcMar>
            <w:vAlign w:val="bottom"/>
          </w:tcPr>
          <w:p w14:paraId="0D4B4E69" w14:textId="77777777" w:rsidR="007C6D0E" w:rsidRPr="00332C25" w:rsidRDefault="00727C5D" w:rsidP="00493F3F">
            <w:pPr>
              <w:spacing w:after="0" w:line="240" w:lineRule="auto"/>
              <w:ind w:right="152"/>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5</w:t>
            </w:r>
            <w:r w:rsidR="004628CE"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016</w:t>
            </w:r>
          </w:p>
        </w:tc>
        <w:tc>
          <w:tcPr>
            <w:tcW w:w="1237" w:type="dxa"/>
            <w:tcMar>
              <w:top w:w="0" w:type="dxa"/>
              <w:left w:w="0" w:type="dxa"/>
              <w:bottom w:w="0" w:type="dxa"/>
              <w:right w:w="57" w:type="dxa"/>
            </w:tcMar>
            <w:vAlign w:val="bottom"/>
          </w:tcPr>
          <w:p w14:paraId="1D0BCB8B" w14:textId="77777777" w:rsidR="007C6D0E" w:rsidRPr="00332C25" w:rsidRDefault="00727C5D" w:rsidP="0095468D">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60 192</w:t>
            </w:r>
          </w:p>
        </w:tc>
      </w:tr>
      <w:tr w:rsidR="00332C25" w:rsidRPr="00332C25" w14:paraId="70EEB742" w14:textId="77777777" w:rsidTr="0095468D">
        <w:trPr>
          <w:trHeight w:val="315"/>
        </w:trPr>
        <w:tc>
          <w:tcPr>
            <w:tcW w:w="0" w:type="auto"/>
            <w:tcMar>
              <w:top w:w="0" w:type="dxa"/>
              <w:left w:w="0" w:type="dxa"/>
              <w:bottom w:w="0" w:type="dxa"/>
              <w:right w:w="0" w:type="dxa"/>
            </w:tcMar>
            <w:vAlign w:val="center"/>
            <w:hideMark/>
          </w:tcPr>
          <w:p w14:paraId="6954C713" w14:textId="77777777" w:rsidR="007C6D0E" w:rsidRPr="00332C25" w:rsidRDefault="007C6D0E" w:rsidP="00EC4C65">
            <w:pPr>
              <w:spacing w:after="0" w:line="240" w:lineRule="auto"/>
              <w:jc w:val="right"/>
              <w:rPr>
                <w:rFonts w:ascii="Times New Roman" w:eastAsia="Times New Roman" w:hAnsi="Times New Roman" w:cs="Times New Roman"/>
                <w:sz w:val="24"/>
                <w:szCs w:val="24"/>
                <w:lang w:eastAsia="ro-RO"/>
              </w:rPr>
            </w:pPr>
          </w:p>
        </w:tc>
        <w:tc>
          <w:tcPr>
            <w:tcW w:w="2105" w:type="dxa"/>
            <w:tcMar>
              <w:top w:w="0" w:type="dxa"/>
              <w:left w:w="0" w:type="dxa"/>
              <w:bottom w:w="0" w:type="dxa"/>
              <w:right w:w="0" w:type="dxa"/>
            </w:tcMar>
            <w:hideMark/>
          </w:tcPr>
          <w:p w14:paraId="74660FB9" w14:textId="77777777" w:rsidR="007C6D0E" w:rsidRPr="00332C25" w:rsidRDefault="007C6D0E" w:rsidP="00EC4C6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c) Îngrijitori de schimb</w:t>
            </w:r>
          </w:p>
        </w:tc>
        <w:tc>
          <w:tcPr>
            <w:tcW w:w="2033" w:type="dxa"/>
            <w:gridSpan w:val="2"/>
            <w:tcMar>
              <w:top w:w="0" w:type="dxa"/>
              <w:left w:w="0" w:type="dxa"/>
              <w:bottom w:w="0" w:type="dxa"/>
              <w:right w:w="57" w:type="dxa"/>
            </w:tcMar>
            <w:vAlign w:val="bottom"/>
            <w:hideMark/>
          </w:tcPr>
          <w:p w14:paraId="0A7614A9" w14:textId="77777777" w:rsidR="007C6D0E" w:rsidRPr="00332C25" w:rsidRDefault="007C6D0E" w:rsidP="00493F3F">
            <w:pPr>
              <w:spacing w:after="0" w:line="240" w:lineRule="auto"/>
              <w:ind w:right="125"/>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1/3</w:t>
            </w:r>
          </w:p>
        </w:tc>
        <w:tc>
          <w:tcPr>
            <w:tcW w:w="1578" w:type="dxa"/>
            <w:tcMar>
              <w:top w:w="0" w:type="dxa"/>
              <w:left w:w="0" w:type="dxa"/>
              <w:bottom w:w="0" w:type="dxa"/>
              <w:right w:w="57" w:type="dxa"/>
            </w:tcMar>
            <w:vAlign w:val="bottom"/>
            <w:hideMark/>
          </w:tcPr>
          <w:p w14:paraId="6F0352F6" w14:textId="77777777" w:rsidR="007C6D0E" w:rsidRPr="00332C25" w:rsidRDefault="007C6D0E" w:rsidP="00493F3F">
            <w:pPr>
              <w:spacing w:after="0" w:line="240" w:lineRule="auto"/>
              <w:ind w:right="90"/>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7</w:t>
            </w:r>
          </w:p>
        </w:tc>
        <w:tc>
          <w:tcPr>
            <w:tcW w:w="1458" w:type="dxa"/>
            <w:tcMar>
              <w:top w:w="0" w:type="dxa"/>
              <w:left w:w="0" w:type="dxa"/>
              <w:bottom w:w="0" w:type="dxa"/>
              <w:right w:w="57" w:type="dxa"/>
            </w:tcMar>
            <w:vAlign w:val="bottom"/>
          </w:tcPr>
          <w:p w14:paraId="6D9290B7" w14:textId="77777777" w:rsidR="007C6D0E" w:rsidRPr="00332C25" w:rsidRDefault="00727C5D" w:rsidP="00493F3F">
            <w:pPr>
              <w:spacing w:after="0" w:line="240" w:lineRule="auto"/>
              <w:ind w:right="162"/>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2 340</w:t>
            </w:r>
          </w:p>
        </w:tc>
        <w:tc>
          <w:tcPr>
            <w:tcW w:w="1348" w:type="dxa"/>
            <w:tcMar>
              <w:top w:w="0" w:type="dxa"/>
              <w:left w:w="0" w:type="dxa"/>
              <w:bottom w:w="0" w:type="dxa"/>
              <w:right w:w="57" w:type="dxa"/>
            </w:tcMar>
            <w:vAlign w:val="bottom"/>
          </w:tcPr>
          <w:p w14:paraId="2AC6A54F" w14:textId="77777777" w:rsidR="007C6D0E" w:rsidRPr="00332C25" w:rsidRDefault="00727C5D" w:rsidP="00493F3F">
            <w:pPr>
              <w:spacing w:after="0" w:line="240" w:lineRule="auto"/>
              <w:ind w:right="152"/>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16 380</w:t>
            </w:r>
          </w:p>
        </w:tc>
        <w:tc>
          <w:tcPr>
            <w:tcW w:w="1237" w:type="dxa"/>
            <w:tcMar>
              <w:top w:w="0" w:type="dxa"/>
              <w:left w:w="0" w:type="dxa"/>
              <w:bottom w:w="0" w:type="dxa"/>
              <w:right w:w="57" w:type="dxa"/>
            </w:tcMar>
            <w:vAlign w:val="bottom"/>
          </w:tcPr>
          <w:p w14:paraId="21C07FAC" w14:textId="77777777" w:rsidR="007C6D0E" w:rsidRPr="00332C25" w:rsidRDefault="00727C5D" w:rsidP="0095468D">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196 560</w:t>
            </w:r>
          </w:p>
        </w:tc>
      </w:tr>
      <w:tr w:rsidR="00332C25" w:rsidRPr="00332C25" w14:paraId="02D721F2" w14:textId="77777777" w:rsidTr="0095468D">
        <w:trPr>
          <w:trHeight w:val="315"/>
        </w:trPr>
        <w:tc>
          <w:tcPr>
            <w:tcW w:w="0" w:type="auto"/>
            <w:tcMar>
              <w:top w:w="0" w:type="dxa"/>
              <w:left w:w="0" w:type="dxa"/>
              <w:bottom w:w="0" w:type="dxa"/>
              <w:right w:w="0" w:type="dxa"/>
            </w:tcMar>
            <w:vAlign w:val="center"/>
            <w:hideMark/>
          </w:tcPr>
          <w:p w14:paraId="10F94DA6" w14:textId="77777777" w:rsidR="007C6D0E" w:rsidRPr="00332C25" w:rsidRDefault="007C6D0E" w:rsidP="00EC4C65">
            <w:pPr>
              <w:spacing w:after="0" w:line="240" w:lineRule="auto"/>
              <w:jc w:val="right"/>
              <w:rPr>
                <w:rFonts w:ascii="Times New Roman" w:eastAsia="Times New Roman" w:hAnsi="Times New Roman" w:cs="Times New Roman"/>
                <w:sz w:val="24"/>
                <w:szCs w:val="24"/>
                <w:lang w:eastAsia="ro-RO"/>
              </w:rPr>
            </w:pPr>
          </w:p>
        </w:tc>
        <w:tc>
          <w:tcPr>
            <w:tcW w:w="8522" w:type="dxa"/>
            <w:gridSpan w:val="6"/>
            <w:tcMar>
              <w:top w:w="0" w:type="dxa"/>
              <w:left w:w="0" w:type="dxa"/>
              <w:bottom w:w="0" w:type="dxa"/>
              <w:right w:w="0" w:type="dxa"/>
            </w:tcMar>
            <w:hideMark/>
          </w:tcPr>
          <w:p w14:paraId="472497B8" w14:textId="77777777" w:rsidR="007C6D0E" w:rsidRPr="00332C25" w:rsidRDefault="007C6D0E" w:rsidP="00EC4C6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PERSONAL AUXILIAR: 22% din salariile îngrijitorilor de bază</w:t>
            </w:r>
          </w:p>
        </w:tc>
        <w:tc>
          <w:tcPr>
            <w:tcW w:w="1237" w:type="dxa"/>
            <w:tcMar>
              <w:top w:w="0" w:type="dxa"/>
              <w:left w:w="0" w:type="dxa"/>
              <w:bottom w:w="0" w:type="dxa"/>
              <w:right w:w="57" w:type="dxa"/>
            </w:tcMar>
            <w:vAlign w:val="bottom"/>
            <w:hideMark/>
          </w:tcPr>
          <w:p w14:paraId="61DD5372" w14:textId="77777777" w:rsidR="007C6D0E" w:rsidRPr="00332C25" w:rsidRDefault="00727C5D" w:rsidP="0095468D">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180 037</w:t>
            </w:r>
          </w:p>
        </w:tc>
      </w:tr>
      <w:tr w:rsidR="00332C25" w:rsidRPr="00332C25" w14:paraId="09F756B4" w14:textId="77777777" w:rsidTr="0095468D">
        <w:trPr>
          <w:trHeight w:val="315"/>
        </w:trPr>
        <w:tc>
          <w:tcPr>
            <w:tcW w:w="0" w:type="auto"/>
            <w:tcMar>
              <w:top w:w="0" w:type="dxa"/>
              <w:left w:w="0" w:type="dxa"/>
              <w:bottom w:w="0" w:type="dxa"/>
              <w:right w:w="0" w:type="dxa"/>
            </w:tcMar>
            <w:vAlign w:val="center"/>
            <w:hideMark/>
          </w:tcPr>
          <w:p w14:paraId="123DF91D" w14:textId="77777777" w:rsidR="007C6D0E" w:rsidRPr="00332C25" w:rsidRDefault="007C6D0E" w:rsidP="00EC4C65">
            <w:pPr>
              <w:spacing w:after="0" w:line="240" w:lineRule="auto"/>
              <w:jc w:val="right"/>
              <w:rPr>
                <w:rFonts w:ascii="Times New Roman" w:eastAsia="Times New Roman" w:hAnsi="Times New Roman" w:cs="Times New Roman"/>
                <w:sz w:val="24"/>
                <w:szCs w:val="24"/>
                <w:lang w:eastAsia="ro-RO"/>
              </w:rPr>
            </w:pPr>
          </w:p>
        </w:tc>
        <w:tc>
          <w:tcPr>
            <w:tcW w:w="8522" w:type="dxa"/>
            <w:gridSpan w:val="6"/>
            <w:tcMar>
              <w:top w:w="0" w:type="dxa"/>
              <w:left w:w="0" w:type="dxa"/>
              <w:bottom w:w="0" w:type="dxa"/>
              <w:right w:w="0" w:type="dxa"/>
            </w:tcMar>
            <w:hideMark/>
          </w:tcPr>
          <w:p w14:paraId="6E8A89DA" w14:textId="77777777" w:rsidR="007C6D0E" w:rsidRPr="00332C25" w:rsidRDefault="007C6D0E" w:rsidP="00EC4C6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SALARII</w:t>
            </w:r>
          </w:p>
        </w:tc>
        <w:tc>
          <w:tcPr>
            <w:tcW w:w="1237" w:type="dxa"/>
            <w:tcMar>
              <w:top w:w="0" w:type="dxa"/>
              <w:left w:w="0" w:type="dxa"/>
              <w:bottom w:w="0" w:type="dxa"/>
              <w:right w:w="57" w:type="dxa"/>
            </w:tcMar>
            <w:vAlign w:val="bottom"/>
            <w:hideMark/>
          </w:tcPr>
          <w:p w14:paraId="53D76981" w14:textId="77777777" w:rsidR="007C6D0E" w:rsidRPr="00332C25" w:rsidRDefault="008E1760" w:rsidP="0095468D">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998 389</w:t>
            </w:r>
          </w:p>
        </w:tc>
      </w:tr>
      <w:tr w:rsidR="00332C25" w:rsidRPr="00332C25" w14:paraId="7F91975A" w14:textId="77777777" w:rsidTr="0095468D">
        <w:trPr>
          <w:trHeight w:val="525"/>
        </w:trPr>
        <w:tc>
          <w:tcPr>
            <w:tcW w:w="0" w:type="auto"/>
            <w:tcMar>
              <w:top w:w="0" w:type="dxa"/>
              <w:left w:w="0" w:type="dxa"/>
              <w:bottom w:w="0" w:type="dxa"/>
              <w:right w:w="0" w:type="dxa"/>
            </w:tcMar>
            <w:vAlign w:val="center"/>
            <w:hideMark/>
          </w:tcPr>
          <w:p w14:paraId="70C5ECE3" w14:textId="77777777" w:rsidR="007C6D0E" w:rsidRPr="00332C25" w:rsidRDefault="007C6D0E" w:rsidP="00EC4C65">
            <w:pPr>
              <w:spacing w:after="0" w:line="240" w:lineRule="auto"/>
              <w:jc w:val="right"/>
              <w:rPr>
                <w:rFonts w:ascii="Times New Roman" w:eastAsia="Times New Roman" w:hAnsi="Times New Roman" w:cs="Times New Roman"/>
                <w:sz w:val="24"/>
                <w:szCs w:val="24"/>
                <w:lang w:eastAsia="ro-RO"/>
              </w:rPr>
            </w:pPr>
          </w:p>
        </w:tc>
        <w:tc>
          <w:tcPr>
            <w:tcW w:w="8522" w:type="dxa"/>
            <w:gridSpan w:val="6"/>
            <w:tcMar>
              <w:top w:w="0" w:type="dxa"/>
              <w:left w:w="0" w:type="dxa"/>
              <w:bottom w:w="0" w:type="dxa"/>
              <w:right w:w="0" w:type="dxa"/>
            </w:tcMar>
          </w:tcPr>
          <w:p w14:paraId="741DB4D3" w14:textId="77777777" w:rsidR="007C6D0E" w:rsidRPr="00332C25" w:rsidRDefault="008E1A71" w:rsidP="00EC4C6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Contribuții suportate de angajator asupra salariilor (CAS</w:t>
            </w:r>
            <w:r w:rsidR="004628CE"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w:t>
            </w:r>
            <w:r w:rsidR="004628CE"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contribuţia de asigurări sociale 15,80%  + CASS</w:t>
            </w:r>
            <w:r w:rsidR="004628CE"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 contribuţia de asigurări sociale de sănătate 5,20% + șomaj 0,50% + fond de asigurare pentru accidente de muncă şi boli profesionale 0,279% +</w:t>
            </w:r>
            <w:r w:rsidR="004628CE"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FNUASS</w:t>
            </w:r>
            <w:r w:rsidR="004628CE"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w:t>
            </w:r>
            <w:r w:rsidR="004628CE"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fondul naţional de asigurări sociale de sănătate 0,85%</w:t>
            </w:r>
            <w:r w:rsidR="004628CE"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w:t>
            </w:r>
            <w:r w:rsidR="004628CE"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fondul de garantare pentru plata creanţelor salariale FGPCS 0,25% =</w:t>
            </w:r>
            <w:r w:rsidR="004628CE"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22,879% din TOTAL SALARII)</w:t>
            </w:r>
          </w:p>
        </w:tc>
        <w:tc>
          <w:tcPr>
            <w:tcW w:w="1237" w:type="dxa"/>
            <w:tcMar>
              <w:top w:w="0" w:type="dxa"/>
              <w:left w:w="0" w:type="dxa"/>
              <w:bottom w:w="0" w:type="dxa"/>
              <w:right w:w="57" w:type="dxa"/>
            </w:tcMar>
            <w:vAlign w:val="bottom"/>
            <w:hideMark/>
          </w:tcPr>
          <w:p w14:paraId="32AF064D" w14:textId="77777777" w:rsidR="007C6D0E" w:rsidRPr="00332C25" w:rsidRDefault="00026BCB" w:rsidP="0095468D">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228 422</w:t>
            </w:r>
          </w:p>
        </w:tc>
      </w:tr>
      <w:tr w:rsidR="00332C25" w:rsidRPr="00332C25" w14:paraId="64554AD0" w14:textId="77777777" w:rsidTr="0095468D">
        <w:trPr>
          <w:trHeight w:val="315"/>
        </w:trPr>
        <w:tc>
          <w:tcPr>
            <w:tcW w:w="0" w:type="auto"/>
            <w:tcMar>
              <w:top w:w="0" w:type="dxa"/>
              <w:left w:w="0" w:type="dxa"/>
              <w:bottom w:w="0" w:type="dxa"/>
              <w:right w:w="0" w:type="dxa"/>
            </w:tcMar>
            <w:vAlign w:val="center"/>
            <w:hideMark/>
          </w:tcPr>
          <w:p w14:paraId="0F6860AB" w14:textId="77777777" w:rsidR="007C6D0E" w:rsidRPr="00332C25" w:rsidRDefault="007C6D0E" w:rsidP="00EC4C65">
            <w:pPr>
              <w:spacing w:after="0" w:line="240" w:lineRule="auto"/>
              <w:jc w:val="right"/>
              <w:rPr>
                <w:rFonts w:ascii="Times New Roman" w:eastAsia="Times New Roman" w:hAnsi="Times New Roman" w:cs="Times New Roman"/>
                <w:sz w:val="24"/>
                <w:szCs w:val="24"/>
                <w:lang w:eastAsia="ro-RO"/>
              </w:rPr>
            </w:pPr>
          </w:p>
        </w:tc>
        <w:tc>
          <w:tcPr>
            <w:tcW w:w="8522" w:type="dxa"/>
            <w:gridSpan w:val="6"/>
            <w:tcMar>
              <w:top w:w="0" w:type="dxa"/>
              <w:left w:w="0" w:type="dxa"/>
              <w:bottom w:w="0" w:type="dxa"/>
              <w:right w:w="0" w:type="dxa"/>
            </w:tcMar>
            <w:hideMark/>
          </w:tcPr>
          <w:p w14:paraId="32513519" w14:textId="77777777" w:rsidR="007C6D0E" w:rsidRPr="00332C25" w:rsidRDefault="007C6D0E" w:rsidP="00EC4C6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A</w:t>
            </w:r>
          </w:p>
        </w:tc>
        <w:tc>
          <w:tcPr>
            <w:tcW w:w="1237" w:type="dxa"/>
            <w:tcMar>
              <w:top w:w="0" w:type="dxa"/>
              <w:left w:w="0" w:type="dxa"/>
              <w:bottom w:w="0" w:type="dxa"/>
              <w:right w:w="57" w:type="dxa"/>
            </w:tcMar>
            <w:vAlign w:val="bottom"/>
            <w:hideMark/>
          </w:tcPr>
          <w:p w14:paraId="706EC3AA" w14:textId="77777777" w:rsidR="007C6D0E" w:rsidRPr="00332C25" w:rsidRDefault="00026BCB" w:rsidP="0095468D">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1 226 811</w:t>
            </w:r>
          </w:p>
        </w:tc>
      </w:tr>
      <w:tr w:rsidR="00332C25" w:rsidRPr="00332C25" w14:paraId="15AEB9AC" w14:textId="77777777" w:rsidTr="005C11A1">
        <w:trPr>
          <w:trHeight w:val="315"/>
        </w:trPr>
        <w:tc>
          <w:tcPr>
            <w:tcW w:w="0" w:type="auto"/>
            <w:tcMar>
              <w:top w:w="0" w:type="dxa"/>
              <w:left w:w="0" w:type="dxa"/>
              <w:bottom w:w="0" w:type="dxa"/>
              <w:right w:w="0" w:type="dxa"/>
            </w:tcMar>
            <w:vAlign w:val="center"/>
            <w:hideMark/>
          </w:tcPr>
          <w:p w14:paraId="372409B8" w14:textId="77777777" w:rsidR="007C6D0E" w:rsidRPr="00332C25" w:rsidRDefault="007C6D0E" w:rsidP="00EC4C65">
            <w:pPr>
              <w:spacing w:after="0" w:line="240" w:lineRule="auto"/>
              <w:jc w:val="right"/>
              <w:rPr>
                <w:rFonts w:ascii="Times New Roman" w:eastAsia="Times New Roman" w:hAnsi="Times New Roman" w:cs="Times New Roman"/>
                <w:sz w:val="24"/>
                <w:szCs w:val="24"/>
                <w:lang w:eastAsia="ro-RO"/>
              </w:rPr>
            </w:pPr>
          </w:p>
        </w:tc>
        <w:tc>
          <w:tcPr>
            <w:tcW w:w="9759" w:type="dxa"/>
            <w:gridSpan w:val="7"/>
            <w:tcMar>
              <w:top w:w="0" w:type="dxa"/>
              <w:left w:w="0" w:type="dxa"/>
              <w:bottom w:w="0" w:type="dxa"/>
              <w:right w:w="0" w:type="dxa"/>
            </w:tcMar>
            <w:hideMark/>
          </w:tcPr>
          <w:p w14:paraId="7C95B0DB" w14:textId="77777777" w:rsidR="007C6D0E" w:rsidRPr="00332C25" w:rsidRDefault="007C6D0E" w:rsidP="00EC4C65">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B. FURAJE</w:t>
            </w:r>
          </w:p>
        </w:tc>
      </w:tr>
      <w:tr w:rsidR="00332C25" w:rsidRPr="00332C25" w14:paraId="12E568A2" w14:textId="77777777" w:rsidTr="004E01BE">
        <w:trPr>
          <w:trHeight w:val="945"/>
        </w:trPr>
        <w:tc>
          <w:tcPr>
            <w:tcW w:w="0" w:type="auto"/>
            <w:tcMar>
              <w:top w:w="0" w:type="dxa"/>
              <w:left w:w="0" w:type="dxa"/>
              <w:bottom w:w="0" w:type="dxa"/>
              <w:right w:w="0" w:type="dxa"/>
            </w:tcMar>
            <w:vAlign w:val="center"/>
            <w:hideMark/>
          </w:tcPr>
          <w:p w14:paraId="6B15B58D" w14:textId="77777777" w:rsidR="000C4F48" w:rsidRPr="00332C25" w:rsidRDefault="000C4F48" w:rsidP="00EC4C65">
            <w:pPr>
              <w:spacing w:after="0" w:line="240" w:lineRule="auto"/>
              <w:rPr>
                <w:rFonts w:ascii="Times New Roman" w:eastAsia="Times New Roman" w:hAnsi="Times New Roman" w:cs="Times New Roman"/>
                <w:sz w:val="24"/>
                <w:szCs w:val="24"/>
                <w:lang w:eastAsia="ro-RO"/>
              </w:rPr>
            </w:pPr>
          </w:p>
        </w:tc>
        <w:tc>
          <w:tcPr>
            <w:tcW w:w="2105" w:type="dxa"/>
            <w:tcMar>
              <w:top w:w="0" w:type="dxa"/>
              <w:left w:w="0" w:type="dxa"/>
              <w:bottom w:w="0" w:type="dxa"/>
              <w:right w:w="0" w:type="dxa"/>
            </w:tcMar>
            <w:vAlign w:val="center"/>
            <w:hideMark/>
          </w:tcPr>
          <w:p w14:paraId="3AE2D9A9" w14:textId="77777777" w:rsidR="000C4F48" w:rsidRPr="00332C25" w:rsidRDefault="000C4F48" w:rsidP="00EC4C6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Specificații</w:t>
            </w:r>
          </w:p>
        </w:tc>
        <w:tc>
          <w:tcPr>
            <w:tcW w:w="1016" w:type="dxa"/>
            <w:tcMar>
              <w:top w:w="0" w:type="dxa"/>
              <w:left w:w="0" w:type="dxa"/>
              <w:bottom w:w="0" w:type="dxa"/>
              <w:right w:w="0" w:type="dxa"/>
            </w:tcMar>
            <w:vAlign w:val="center"/>
            <w:hideMark/>
          </w:tcPr>
          <w:p w14:paraId="52C658E1" w14:textId="294B8049" w:rsidR="000C4F48" w:rsidRPr="00332C25" w:rsidRDefault="00CC75A4" w:rsidP="00EC4C6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UM</w:t>
            </w:r>
          </w:p>
        </w:tc>
        <w:tc>
          <w:tcPr>
            <w:tcW w:w="1017" w:type="dxa"/>
            <w:vAlign w:val="center"/>
          </w:tcPr>
          <w:p w14:paraId="2BC4F08D" w14:textId="4892C850" w:rsidR="000C4F48" w:rsidRPr="00332C25" w:rsidRDefault="000C4F48" w:rsidP="00EC4C6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Zile </w:t>
            </w:r>
            <w:r w:rsidR="00451C72" w:rsidRPr="00332C25">
              <w:rPr>
                <w:rFonts w:ascii="Times New Roman" w:eastAsia="Times New Roman" w:hAnsi="Times New Roman" w:cs="Times New Roman"/>
                <w:sz w:val="24"/>
                <w:szCs w:val="24"/>
                <w:lang w:eastAsia="ro-RO"/>
              </w:rPr>
              <w:t>de întreținere</w:t>
            </w:r>
            <w:r w:rsidR="00905FC4" w:rsidRPr="00332C25">
              <w:rPr>
                <w:rFonts w:ascii="Times New Roman" w:eastAsia="Times New Roman" w:hAnsi="Times New Roman" w:cs="Times New Roman"/>
                <w:sz w:val="24"/>
                <w:szCs w:val="24"/>
                <w:lang w:eastAsia="ro-RO"/>
              </w:rPr>
              <w:t xml:space="preserve"> pe an</w:t>
            </w:r>
          </w:p>
        </w:tc>
        <w:tc>
          <w:tcPr>
            <w:tcW w:w="1578" w:type="dxa"/>
            <w:tcMar>
              <w:top w:w="0" w:type="dxa"/>
              <w:left w:w="0" w:type="dxa"/>
              <w:bottom w:w="0" w:type="dxa"/>
              <w:right w:w="0" w:type="dxa"/>
            </w:tcMar>
            <w:vAlign w:val="center"/>
            <w:hideMark/>
          </w:tcPr>
          <w:p w14:paraId="3D4D27FD" w14:textId="19818BDC" w:rsidR="000C4F48" w:rsidRPr="00332C25" w:rsidRDefault="000C4F48" w:rsidP="00EC4C6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Norma de furaje </w:t>
            </w:r>
            <w:r w:rsidR="00CC75A4" w:rsidRPr="00332C25">
              <w:rPr>
                <w:rFonts w:ascii="Times New Roman" w:eastAsia="Times New Roman" w:hAnsi="Times New Roman" w:cs="Times New Roman"/>
                <w:sz w:val="24"/>
                <w:szCs w:val="24"/>
                <w:lang w:eastAsia="ro-RO"/>
              </w:rPr>
              <w:t xml:space="preserve">pe zi </w:t>
            </w:r>
            <w:r w:rsidR="00905FC4" w:rsidRPr="00332C25">
              <w:rPr>
                <w:rFonts w:ascii="Times New Roman" w:eastAsia="Times New Roman" w:hAnsi="Times New Roman" w:cs="Times New Roman"/>
                <w:sz w:val="24"/>
                <w:szCs w:val="24"/>
                <w:lang w:eastAsia="ro-RO"/>
              </w:rPr>
              <w:t xml:space="preserve">pentru </w:t>
            </w:r>
            <w:r w:rsidR="00CC75A4" w:rsidRPr="00332C25">
              <w:rPr>
                <w:rFonts w:ascii="Times New Roman" w:eastAsia="Times New Roman" w:hAnsi="Times New Roman" w:cs="Times New Roman"/>
                <w:sz w:val="24"/>
                <w:szCs w:val="24"/>
                <w:lang w:eastAsia="ro-RO"/>
              </w:rPr>
              <w:t>un armăsar de montă publică</w:t>
            </w:r>
          </w:p>
        </w:tc>
        <w:tc>
          <w:tcPr>
            <w:tcW w:w="1458" w:type="dxa"/>
            <w:tcMar>
              <w:top w:w="0" w:type="dxa"/>
              <w:left w:w="0" w:type="dxa"/>
              <w:bottom w:w="0" w:type="dxa"/>
              <w:right w:w="0" w:type="dxa"/>
            </w:tcMar>
            <w:vAlign w:val="center"/>
            <w:hideMark/>
          </w:tcPr>
          <w:p w14:paraId="4824234B" w14:textId="77777777" w:rsidR="00CC75A4" w:rsidRPr="00332C25" w:rsidRDefault="000C4F48" w:rsidP="00EC4C6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Total furaje </w:t>
            </w:r>
          </w:p>
          <w:p w14:paraId="5403FBC9" w14:textId="16DD7026" w:rsidR="000C4F48" w:rsidRPr="00332C25" w:rsidRDefault="00CC75A4" w:rsidP="00EC4C6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pe an</w:t>
            </w:r>
          </w:p>
        </w:tc>
        <w:tc>
          <w:tcPr>
            <w:tcW w:w="1348" w:type="dxa"/>
            <w:tcMar>
              <w:top w:w="0" w:type="dxa"/>
              <w:left w:w="0" w:type="dxa"/>
              <w:bottom w:w="0" w:type="dxa"/>
              <w:right w:w="0" w:type="dxa"/>
            </w:tcMar>
            <w:vAlign w:val="center"/>
            <w:hideMark/>
          </w:tcPr>
          <w:p w14:paraId="37DF36EC" w14:textId="5BB395AB" w:rsidR="000C4F48" w:rsidRPr="00332C25" w:rsidRDefault="000C4F48" w:rsidP="00EC4C6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Preț unitar </w:t>
            </w:r>
            <w:r w:rsidRPr="00332C25">
              <w:rPr>
                <w:rFonts w:ascii="Times New Roman" w:eastAsia="Times New Roman" w:hAnsi="Times New Roman" w:cs="Times New Roman"/>
                <w:i/>
                <w:sz w:val="24"/>
                <w:szCs w:val="24"/>
                <w:lang w:eastAsia="ro-RO"/>
              </w:rPr>
              <w:t>(lei/</w:t>
            </w:r>
            <w:r w:rsidR="00CC75A4" w:rsidRPr="00332C25">
              <w:rPr>
                <w:rFonts w:ascii="Times New Roman" w:eastAsia="Times New Roman" w:hAnsi="Times New Roman" w:cs="Times New Roman"/>
                <w:i/>
                <w:sz w:val="24"/>
                <w:szCs w:val="24"/>
                <w:lang w:eastAsia="ro-RO"/>
              </w:rPr>
              <w:t>UM</w:t>
            </w:r>
            <w:r w:rsidRPr="00332C25">
              <w:rPr>
                <w:rFonts w:ascii="Times New Roman" w:eastAsia="Times New Roman" w:hAnsi="Times New Roman" w:cs="Times New Roman"/>
                <w:i/>
                <w:sz w:val="24"/>
                <w:szCs w:val="24"/>
                <w:lang w:eastAsia="ro-RO"/>
              </w:rPr>
              <w:t>)</w:t>
            </w:r>
          </w:p>
        </w:tc>
        <w:tc>
          <w:tcPr>
            <w:tcW w:w="1237" w:type="dxa"/>
            <w:tcMar>
              <w:top w:w="0" w:type="dxa"/>
              <w:left w:w="0" w:type="dxa"/>
              <w:bottom w:w="0" w:type="dxa"/>
              <w:right w:w="0" w:type="dxa"/>
            </w:tcMar>
            <w:vAlign w:val="center"/>
            <w:hideMark/>
          </w:tcPr>
          <w:p w14:paraId="725B7069" w14:textId="77777777" w:rsidR="00CC75A4" w:rsidRPr="00332C25" w:rsidRDefault="000C4F48" w:rsidP="00EC4C6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Valoare</w:t>
            </w:r>
          </w:p>
          <w:p w14:paraId="094ABA9A" w14:textId="1381B723" w:rsidR="000C4F48" w:rsidRPr="00332C25" w:rsidRDefault="000C4F48" w:rsidP="00EC4C65">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i/>
                <w:sz w:val="24"/>
                <w:szCs w:val="24"/>
                <w:lang w:eastAsia="ro-RO"/>
              </w:rPr>
              <w:t>(lei)</w:t>
            </w:r>
          </w:p>
        </w:tc>
      </w:tr>
      <w:tr w:rsidR="00332C25" w:rsidRPr="00332C25" w14:paraId="1E7ADC9F" w14:textId="77777777" w:rsidTr="00CC75A4">
        <w:tc>
          <w:tcPr>
            <w:tcW w:w="0" w:type="auto"/>
            <w:tcMar>
              <w:top w:w="0" w:type="dxa"/>
              <w:left w:w="0" w:type="dxa"/>
              <w:bottom w:w="0" w:type="dxa"/>
              <w:right w:w="0" w:type="dxa"/>
            </w:tcMar>
            <w:vAlign w:val="center"/>
          </w:tcPr>
          <w:p w14:paraId="29E42ED0" w14:textId="77777777" w:rsidR="00CC75A4" w:rsidRPr="00332C25" w:rsidRDefault="00CC75A4" w:rsidP="00CC75A4">
            <w:pPr>
              <w:spacing w:after="0" w:line="240" w:lineRule="auto"/>
              <w:rPr>
                <w:rFonts w:ascii="Times New Roman" w:eastAsia="Times New Roman" w:hAnsi="Times New Roman" w:cs="Times New Roman"/>
                <w:sz w:val="24"/>
                <w:szCs w:val="24"/>
                <w:lang w:eastAsia="ro-RO"/>
              </w:rPr>
            </w:pPr>
          </w:p>
        </w:tc>
        <w:tc>
          <w:tcPr>
            <w:tcW w:w="2105" w:type="dxa"/>
            <w:tcMar>
              <w:top w:w="0" w:type="dxa"/>
              <w:left w:w="0" w:type="dxa"/>
              <w:bottom w:w="0" w:type="dxa"/>
              <w:right w:w="0" w:type="dxa"/>
            </w:tcMar>
          </w:tcPr>
          <w:p w14:paraId="31E4AC0B" w14:textId="4E9CED5B" w:rsidR="00CC75A4" w:rsidRPr="00332C25" w:rsidRDefault="00CC75A4" w:rsidP="00CC75A4">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Concentrate</w:t>
            </w:r>
          </w:p>
        </w:tc>
        <w:tc>
          <w:tcPr>
            <w:tcW w:w="1016" w:type="dxa"/>
            <w:tcMar>
              <w:top w:w="0" w:type="dxa"/>
              <w:left w:w="0" w:type="dxa"/>
              <w:bottom w:w="0" w:type="dxa"/>
              <w:right w:w="0" w:type="dxa"/>
            </w:tcMar>
            <w:vAlign w:val="center"/>
          </w:tcPr>
          <w:p w14:paraId="2CA8EA9A" w14:textId="483A4FF4" w:rsidR="00CC75A4" w:rsidRPr="00332C25" w:rsidRDefault="00451C72" w:rsidP="00CC75A4">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kg</w:t>
            </w:r>
          </w:p>
        </w:tc>
        <w:tc>
          <w:tcPr>
            <w:tcW w:w="1017" w:type="dxa"/>
            <w:tcMar>
              <w:right w:w="57" w:type="dxa"/>
            </w:tcMar>
            <w:vAlign w:val="bottom"/>
          </w:tcPr>
          <w:p w14:paraId="673CF028" w14:textId="1EDF5BB7"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36 500</w:t>
            </w:r>
          </w:p>
        </w:tc>
        <w:tc>
          <w:tcPr>
            <w:tcW w:w="1578" w:type="dxa"/>
            <w:tcMar>
              <w:top w:w="0" w:type="dxa"/>
              <w:left w:w="0" w:type="dxa"/>
              <w:bottom w:w="0" w:type="dxa"/>
              <w:right w:w="57" w:type="dxa"/>
            </w:tcMar>
            <w:vAlign w:val="bottom"/>
          </w:tcPr>
          <w:p w14:paraId="27D6230C" w14:textId="1BE7AA5A"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5,0</w:t>
            </w:r>
          </w:p>
        </w:tc>
        <w:tc>
          <w:tcPr>
            <w:tcW w:w="1458" w:type="dxa"/>
            <w:tcMar>
              <w:top w:w="0" w:type="dxa"/>
              <w:left w:w="0" w:type="dxa"/>
              <w:bottom w:w="0" w:type="dxa"/>
              <w:right w:w="57" w:type="dxa"/>
            </w:tcMar>
            <w:vAlign w:val="bottom"/>
          </w:tcPr>
          <w:p w14:paraId="5D0B4824" w14:textId="217EFF96"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182 500</w:t>
            </w:r>
          </w:p>
        </w:tc>
        <w:tc>
          <w:tcPr>
            <w:tcW w:w="1348" w:type="dxa"/>
            <w:tcMar>
              <w:top w:w="0" w:type="dxa"/>
              <w:left w:w="0" w:type="dxa"/>
              <w:bottom w:w="0" w:type="dxa"/>
              <w:right w:w="57" w:type="dxa"/>
            </w:tcMar>
            <w:vAlign w:val="bottom"/>
          </w:tcPr>
          <w:p w14:paraId="14DB838B" w14:textId="3C3E3EDB"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0,85</w:t>
            </w:r>
          </w:p>
        </w:tc>
        <w:tc>
          <w:tcPr>
            <w:tcW w:w="1237" w:type="dxa"/>
            <w:tcMar>
              <w:top w:w="0" w:type="dxa"/>
              <w:left w:w="0" w:type="dxa"/>
              <w:bottom w:w="0" w:type="dxa"/>
              <w:right w:w="57" w:type="dxa"/>
            </w:tcMar>
            <w:vAlign w:val="bottom"/>
          </w:tcPr>
          <w:p w14:paraId="445225A4" w14:textId="015B37DB"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155 125</w:t>
            </w:r>
          </w:p>
        </w:tc>
      </w:tr>
      <w:tr w:rsidR="00332C25" w:rsidRPr="00332C25" w14:paraId="1590A9D3" w14:textId="77777777" w:rsidTr="00CC75A4">
        <w:tc>
          <w:tcPr>
            <w:tcW w:w="0" w:type="auto"/>
            <w:tcMar>
              <w:top w:w="0" w:type="dxa"/>
              <w:left w:w="0" w:type="dxa"/>
              <w:bottom w:w="0" w:type="dxa"/>
              <w:right w:w="0" w:type="dxa"/>
            </w:tcMar>
            <w:vAlign w:val="center"/>
          </w:tcPr>
          <w:p w14:paraId="24E7EB92" w14:textId="77777777" w:rsidR="00CC75A4" w:rsidRPr="00332C25" w:rsidRDefault="00CC75A4" w:rsidP="00CC75A4">
            <w:pPr>
              <w:spacing w:after="0" w:line="240" w:lineRule="auto"/>
              <w:rPr>
                <w:rFonts w:ascii="Times New Roman" w:eastAsia="Times New Roman" w:hAnsi="Times New Roman" w:cs="Times New Roman"/>
                <w:sz w:val="24"/>
                <w:szCs w:val="24"/>
                <w:lang w:eastAsia="ro-RO"/>
              </w:rPr>
            </w:pPr>
          </w:p>
        </w:tc>
        <w:tc>
          <w:tcPr>
            <w:tcW w:w="2105" w:type="dxa"/>
            <w:tcMar>
              <w:top w:w="0" w:type="dxa"/>
              <w:left w:w="0" w:type="dxa"/>
              <w:bottom w:w="0" w:type="dxa"/>
              <w:right w:w="0" w:type="dxa"/>
            </w:tcMar>
          </w:tcPr>
          <w:p w14:paraId="704502DF" w14:textId="754A8A95" w:rsidR="00CC75A4" w:rsidRPr="00332C25" w:rsidRDefault="00CC75A4" w:rsidP="00CC75A4">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Fibroase</w:t>
            </w:r>
          </w:p>
        </w:tc>
        <w:tc>
          <w:tcPr>
            <w:tcW w:w="1016" w:type="dxa"/>
            <w:tcMar>
              <w:top w:w="0" w:type="dxa"/>
              <w:left w:w="0" w:type="dxa"/>
              <w:bottom w:w="0" w:type="dxa"/>
              <w:right w:w="0" w:type="dxa"/>
            </w:tcMar>
            <w:vAlign w:val="center"/>
          </w:tcPr>
          <w:p w14:paraId="228C261E" w14:textId="0445F0BB" w:rsidR="00CC75A4" w:rsidRPr="00332C25" w:rsidRDefault="00451C72" w:rsidP="00CC75A4">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kg</w:t>
            </w:r>
          </w:p>
        </w:tc>
        <w:tc>
          <w:tcPr>
            <w:tcW w:w="1017" w:type="dxa"/>
            <w:tcMar>
              <w:right w:w="57" w:type="dxa"/>
            </w:tcMar>
            <w:vAlign w:val="bottom"/>
          </w:tcPr>
          <w:p w14:paraId="759EFF2C" w14:textId="79CE2C68"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36 500</w:t>
            </w:r>
          </w:p>
        </w:tc>
        <w:tc>
          <w:tcPr>
            <w:tcW w:w="1578" w:type="dxa"/>
            <w:tcMar>
              <w:top w:w="0" w:type="dxa"/>
              <w:left w:w="0" w:type="dxa"/>
              <w:bottom w:w="0" w:type="dxa"/>
              <w:right w:w="57" w:type="dxa"/>
            </w:tcMar>
            <w:vAlign w:val="bottom"/>
          </w:tcPr>
          <w:p w14:paraId="6FB0369D" w14:textId="237A6AC2"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9,0</w:t>
            </w:r>
          </w:p>
        </w:tc>
        <w:tc>
          <w:tcPr>
            <w:tcW w:w="1458" w:type="dxa"/>
            <w:tcMar>
              <w:top w:w="0" w:type="dxa"/>
              <w:left w:w="0" w:type="dxa"/>
              <w:bottom w:w="0" w:type="dxa"/>
              <w:right w:w="57" w:type="dxa"/>
            </w:tcMar>
            <w:vAlign w:val="bottom"/>
          </w:tcPr>
          <w:p w14:paraId="562C1A26" w14:textId="2A5E4FAC"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328 500</w:t>
            </w:r>
          </w:p>
        </w:tc>
        <w:tc>
          <w:tcPr>
            <w:tcW w:w="1348" w:type="dxa"/>
            <w:tcMar>
              <w:top w:w="0" w:type="dxa"/>
              <w:left w:w="0" w:type="dxa"/>
              <w:bottom w:w="0" w:type="dxa"/>
              <w:right w:w="57" w:type="dxa"/>
            </w:tcMar>
            <w:vAlign w:val="bottom"/>
          </w:tcPr>
          <w:p w14:paraId="74F3FA0B" w14:textId="3AFE1BAB"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0,51</w:t>
            </w:r>
          </w:p>
        </w:tc>
        <w:tc>
          <w:tcPr>
            <w:tcW w:w="1237" w:type="dxa"/>
            <w:tcMar>
              <w:top w:w="0" w:type="dxa"/>
              <w:left w:w="0" w:type="dxa"/>
              <w:bottom w:w="0" w:type="dxa"/>
              <w:right w:w="57" w:type="dxa"/>
            </w:tcMar>
            <w:vAlign w:val="bottom"/>
          </w:tcPr>
          <w:p w14:paraId="4ECC7AD2" w14:textId="08140658"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167 535</w:t>
            </w:r>
          </w:p>
        </w:tc>
      </w:tr>
      <w:tr w:rsidR="00332C25" w:rsidRPr="00332C25" w14:paraId="31CEE332" w14:textId="77777777" w:rsidTr="00CC75A4">
        <w:tc>
          <w:tcPr>
            <w:tcW w:w="0" w:type="auto"/>
            <w:tcMar>
              <w:top w:w="0" w:type="dxa"/>
              <w:left w:w="0" w:type="dxa"/>
              <w:bottom w:w="0" w:type="dxa"/>
              <w:right w:w="0" w:type="dxa"/>
            </w:tcMar>
            <w:vAlign w:val="center"/>
          </w:tcPr>
          <w:p w14:paraId="00D37C29" w14:textId="77777777" w:rsidR="00CC75A4" w:rsidRPr="00332C25" w:rsidRDefault="00CC75A4" w:rsidP="00CC75A4">
            <w:pPr>
              <w:spacing w:after="0" w:line="240" w:lineRule="auto"/>
              <w:rPr>
                <w:rFonts w:ascii="Times New Roman" w:eastAsia="Times New Roman" w:hAnsi="Times New Roman" w:cs="Times New Roman"/>
                <w:sz w:val="24"/>
                <w:szCs w:val="24"/>
                <w:lang w:eastAsia="ro-RO"/>
              </w:rPr>
            </w:pPr>
          </w:p>
        </w:tc>
        <w:tc>
          <w:tcPr>
            <w:tcW w:w="2105" w:type="dxa"/>
            <w:tcMar>
              <w:top w:w="0" w:type="dxa"/>
              <w:left w:w="0" w:type="dxa"/>
              <w:bottom w:w="0" w:type="dxa"/>
              <w:right w:w="0" w:type="dxa"/>
            </w:tcMar>
          </w:tcPr>
          <w:p w14:paraId="4C4EEFC2" w14:textId="47B35DC1" w:rsidR="00CC75A4" w:rsidRPr="00332C25" w:rsidRDefault="00CC75A4" w:rsidP="00CC75A4">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Grosiere pentru așternut</w:t>
            </w:r>
          </w:p>
        </w:tc>
        <w:tc>
          <w:tcPr>
            <w:tcW w:w="1016" w:type="dxa"/>
            <w:tcMar>
              <w:top w:w="0" w:type="dxa"/>
              <w:left w:w="0" w:type="dxa"/>
              <w:bottom w:w="0" w:type="dxa"/>
              <w:right w:w="0" w:type="dxa"/>
            </w:tcMar>
            <w:vAlign w:val="center"/>
          </w:tcPr>
          <w:p w14:paraId="0B50CE88" w14:textId="121B19D2" w:rsidR="00CC75A4" w:rsidRPr="00332C25" w:rsidRDefault="00451C72" w:rsidP="00CC75A4">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kg</w:t>
            </w:r>
          </w:p>
        </w:tc>
        <w:tc>
          <w:tcPr>
            <w:tcW w:w="1017" w:type="dxa"/>
            <w:tcMar>
              <w:right w:w="57" w:type="dxa"/>
            </w:tcMar>
            <w:vAlign w:val="bottom"/>
          </w:tcPr>
          <w:p w14:paraId="360FE94F" w14:textId="758A8312"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365 00</w:t>
            </w:r>
          </w:p>
        </w:tc>
        <w:tc>
          <w:tcPr>
            <w:tcW w:w="1578" w:type="dxa"/>
            <w:tcMar>
              <w:top w:w="0" w:type="dxa"/>
              <w:left w:w="0" w:type="dxa"/>
              <w:bottom w:w="0" w:type="dxa"/>
              <w:right w:w="57" w:type="dxa"/>
            </w:tcMar>
            <w:vAlign w:val="bottom"/>
          </w:tcPr>
          <w:p w14:paraId="1B76547E" w14:textId="03440682"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5,0</w:t>
            </w:r>
          </w:p>
        </w:tc>
        <w:tc>
          <w:tcPr>
            <w:tcW w:w="1458" w:type="dxa"/>
            <w:tcMar>
              <w:top w:w="0" w:type="dxa"/>
              <w:left w:w="0" w:type="dxa"/>
              <w:bottom w:w="0" w:type="dxa"/>
              <w:right w:w="57" w:type="dxa"/>
            </w:tcMar>
            <w:vAlign w:val="bottom"/>
          </w:tcPr>
          <w:p w14:paraId="2594229E" w14:textId="63BA66F7"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182 500</w:t>
            </w:r>
          </w:p>
        </w:tc>
        <w:tc>
          <w:tcPr>
            <w:tcW w:w="1348" w:type="dxa"/>
            <w:tcMar>
              <w:top w:w="0" w:type="dxa"/>
              <w:left w:w="0" w:type="dxa"/>
              <w:bottom w:w="0" w:type="dxa"/>
              <w:right w:w="57" w:type="dxa"/>
            </w:tcMar>
            <w:vAlign w:val="bottom"/>
          </w:tcPr>
          <w:p w14:paraId="3F00CDC2" w14:textId="41784D3B"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0,16</w:t>
            </w:r>
          </w:p>
        </w:tc>
        <w:tc>
          <w:tcPr>
            <w:tcW w:w="1237" w:type="dxa"/>
            <w:tcMar>
              <w:top w:w="0" w:type="dxa"/>
              <w:left w:w="0" w:type="dxa"/>
              <w:bottom w:w="0" w:type="dxa"/>
              <w:right w:w="57" w:type="dxa"/>
            </w:tcMar>
            <w:vAlign w:val="bottom"/>
          </w:tcPr>
          <w:p w14:paraId="1CE25476" w14:textId="6B92FC39"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29 200</w:t>
            </w:r>
          </w:p>
        </w:tc>
      </w:tr>
      <w:tr w:rsidR="00332C25" w:rsidRPr="00332C25" w14:paraId="3EBA010F" w14:textId="77777777" w:rsidTr="00CC75A4">
        <w:tc>
          <w:tcPr>
            <w:tcW w:w="0" w:type="auto"/>
            <w:tcMar>
              <w:top w:w="0" w:type="dxa"/>
              <w:left w:w="0" w:type="dxa"/>
              <w:bottom w:w="0" w:type="dxa"/>
              <w:right w:w="0" w:type="dxa"/>
            </w:tcMar>
            <w:vAlign w:val="center"/>
          </w:tcPr>
          <w:p w14:paraId="4A9F7045" w14:textId="77777777" w:rsidR="00CC75A4" w:rsidRPr="00332C25" w:rsidRDefault="00CC75A4" w:rsidP="00CC75A4">
            <w:pPr>
              <w:spacing w:after="0" w:line="240" w:lineRule="auto"/>
              <w:rPr>
                <w:rFonts w:ascii="Times New Roman" w:eastAsia="Times New Roman" w:hAnsi="Times New Roman" w:cs="Times New Roman"/>
                <w:sz w:val="24"/>
                <w:szCs w:val="24"/>
                <w:lang w:eastAsia="ro-RO"/>
              </w:rPr>
            </w:pPr>
          </w:p>
        </w:tc>
        <w:tc>
          <w:tcPr>
            <w:tcW w:w="2105" w:type="dxa"/>
            <w:tcMar>
              <w:top w:w="0" w:type="dxa"/>
              <w:left w:w="0" w:type="dxa"/>
              <w:bottom w:w="0" w:type="dxa"/>
              <w:right w:w="0" w:type="dxa"/>
            </w:tcMar>
          </w:tcPr>
          <w:p w14:paraId="61A2F5BC" w14:textId="4720970B" w:rsidR="00CC75A4" w:rsidRPr="00332C25" w:rsidRDefault="00CC75A4" w:rsidP="00CC75A4">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Apă</w:t>
            </w:r>
          </w:p>
        </w:tc>
        <w:tc>
          <w:tcPr>
            <w:tcW w:w="1016" w:type="dxa"/>
            <w:tcMar>
              <w:top w:w="0" w:type="dxa"/>
              <w:left w:w="0" w:type="dxa"/>
              <w:bottom w:w="0" w:type="dxa"/>
              <w:right w:w="0" w:type="dxa"/>
            </w:tcMar>
            <w:vAlign w:val="center"/>
          </w:tcPr>
          <w:p w14:paraId="43BA1200" w14:textId="7B079BB4" w:rsidR="00CC75A4" w:rsidRPr="00332C25" w:rsidRDefault="00CC75A4" w:rsidP="00CC75A4">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l</w:t>
            </w:r>
          </w:p>
        </w:tc>
        <w:tc>
          <w:tcPr>
            <w:tcW w:w="1017" w:type="dxa"/>
            <w:tcMar>
              <w:right w:w="57" w:type="dxa"/>
            </w:tcMar>
            <w:vAlign w:val="bottom"/>
          </w:tcPr>
          <w:p w14:paraId="545168A2" w14:textId="5DD33BF4"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36 500</w:t>
            </w:r>
          </w:p>
        </w:tc>
        <w:tc>
          <w:tcPr>
            <w:tcW w:w="1578" w:type="dxa"/>
            <w:tcMar>
              <w:top w:w="0" w:type="dxa"/>
              <w:left w:w="0" w:type="dxa"/>
              <w:bottom w:w="0" w:type="dxa"/>
              <w:right w:w="57" w:type="dxa"/>
            </w:tcMar>
            <w:vAlign w:val="bottom"/>
          </w:tcPr>
          <w:p w14:paraId="5227F880" w14:textId="00E30F32"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50,0</w:t>
            </w:r>
          </w:p>
        </w:tc>
        <w:tc>
          <w:tcPr>
            <w:tcW w:w="1458" w:type="dxa"/>
            <w:tcMar>
              <w:top w:w="0" w:type="dxa"/>
              <w:left w:w="0" w:type="dxa"/>
              <w:bottom w:w="0" w:type="dxa"/>
              <w:right w:w="57" w:type="dxa"/>
            </w:tcMar>
            <w:vAlign w:val="bottom"/>
          </w:tcPr>
          <w:p w14:paraId="627524AF" w14:textId="21CAB32E"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1 825 000</w:t>
            </w:r>
          </w:p>
        </w:tc>
        <w:tc>
          <w:tcPr>
            <w:tcW w:w="1348" w:type="dxa"/>
            <w:tcMar>
              <w:top w:w="0" w:type="dxa"/>
              <w:left w:w="0" w:type="dxa"/>
              <w:bottom w:w="0" w:type="dxa"/>
              <w:right w:w="57" w:type="dxa"/>
            </w:tcMar>
            <w:vAlign w:val="bottom"/>
          </w:tcPr>
          <w:p w14:paraId="430D33C7" w14:textId="7848A029"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0,005</w:t>
            </w:r>
          </w:p>
        </w:tc>
        <w:tc>
          <w:tcPr>
            <w:tcW w:w="1237" w:type="dxa"/>
            <w:tcMar>
              <w:top w:w="0" w:type="dxa"/>
              <w:left w:w="0" w:type="dxa"/>
              <w:bottom w:w="0" w:type="dxa"/>
              <w:right w:w="57" w:type="dxa"/>
            </w:tcMar>
            <w:vAlign w:val="bottom"/>
          </w:tcPr>
          <w:p w14:paraId="6C8829D7" w14:textId="15352FEF"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9 152</w:t>
            </w:r>
          </w:p>
        </w:tc>
      </w:tr>
      <w:tr w:rsidR="00332C25" w:rsidRPr="00332C25" w14:paraId="76053345" w14:textId="77777777" w:rsidTr="005C11A1">
        <w:trPr>
          <w:trHeight w:val="315"/>
        </w:trPr>
        <w:tc>
          <w:tcPr>
            <w:tcW w:w="0" w:type="auto"/>
            <w:tcMar>
              <w:top w:w="0" w:type="dxa"/>
              <w:left w:w="0" w:type="dxa"/>
              <w:bottom w:w="0" w:type="dxa"/>
              <w:right w:w="0" w:type="dxa"/>
            </w:tcMar>
            <w:vAlign w:val="center"/>
            <w:hideMark/>
          </w:tcPr>
          <w:p w14:paraId="2AF50E4D" w14:textId="77777777"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p>
        </w:tc>
        <w:tc>
          <w:tcPr>
            <w:tcW w:w="8522" w:type="dxa"/>
            <w:gridSpan w:val="6"/>
            <w:tcMar>
              <w:top w:w="0" w:type="dxa"/>
              <w:left w:w="0" w:type="dxa"/>
              <w:bottom w:w="0" w:type="dxa"/>
              <w:right w:w="0" w:type="dxa"/>
            </w:tcMar>
            <w:hideMark/>
          </w:tcPr>
          <w:p w14:paraId="16326AAE" w14:textId="1F59E5A6" w:rsidR="00CC75A4" w:rsidRPr="00332C25" w:rsidRDefault="00CC75A4" w:rsidP="00CC75A4">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Alte furaje (ouă, morcovi, PVM, sare)</w:t>
            </w:r>
          </w:p>
        </w:tc>
        <w:tc>
          <w:tcPr>
            <w:tcW w:w="1237" w:type="dxa"/>
            <w:tcMar>
              <w:top w:w="0" w:type="dxa"/>
              <w:left w:w="0" w:type="dxa"/>
              <w:bottom w:w="0" w:type="dxa"/>
              <w:right w:w="0" w:type="dxa"/>
            </w:tcMar>
            <w:hideMark/>
          </w:tcPr>
          <w:p w14:paraId="27334C5C" w14:textId="77777777" w:rsidR="00CC75A4" w:rsidRPr="00332C25" w:rsidRDefault="00CC75A4" w:rsidP="00CC75A4">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75 190</w:t>
            </w:r>
          </w:p>
        </w:tc>
      </w:tr>
      <w:tr w:rsidR="00332C25" w:rsidRPr="00332C25" w14:paraId="20F7224B" w14:textId="77777777" w:rsidTr="005C11A1">
        <w:trPr>
          <w:trHeight w:val="315"/>
        </w:trPr>
        <w:tc>
          <w:tcPr>
            <w:tcW w:w="0" w:type="auto"/>
            <w:tcMar>
              <w:top w:w="0" w:type="dxa"/>
              <w:left w:w="0" w:type="dxa"/>
              <w:bottom w:w="0" w:type="dxa"/>
              <w:right w:w="0" w:type="dxa"/>
            </w:tcMar>
            <w:vAlign w:val="center"/>
            <w:hideMark/>
          </w:tcPr>
          <w:p w14:paraId="408CD3B4" w14:textId="77777777"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p>
        </w:tc>
        <w:tc>
          <w:tcPr>
            <w:tcW w:w="8522" w:type="dxa"/>
            <w:gridSpan w:val="6"/>
            <w:tcMar>
              <w:top w:w="0" w:type="dxa"/>
              <w:left w:w="0" w:type="dxa"/>
              <w:bottom w:w="0" w:type="dxa"/>
              <w:right w:w="0" w:type="dxa"/>
            </w:tcMar>
            <w:hideMark/>
          </w:tcPr>
          <w:p w14:paraId="75A2811F" w14:textId="77777777" w:rsidR="00CC75A4" w:rsidRPr="00332C25" w:rsidRDefault="00CC75A4" w:rsidP="00CC75A4">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B</w:t>
            </w:r>
          </w:p>
        </w:tc>
        <w:tc>
          <w:tcPr>
            <w:tcW w:w="1237" w:type="dxa"/>
            <w:tcMar>
              <w:top w:w="0" w:type="dxa"/>
              <w:left w:w="0" w:type="dxa"/>
              <w:bottom w:w="0" w:type="dxa"/>
              <w:right w:w="0" w:type="dxa"/>
            </w:tcMar>
            <w:hideMark/>
          </w:tcPr>
          <w:p w14:paraId="76406F34" w14:textId="77777777" w:rsidR="00CC75A4" w:rsidRPr="00332C25" w:rsidRDefault="00CC75A4" w:rsidP="00CC75A4">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436 175</w:t>
            </w:r>
          </w:p>
        </w:tc>
      </w:tr>
      <w:tr w:rsidR="00332C25" w:rsidRPr="00332C25" w14:paraId="1F438751" w14:textId="77777777" w:rsidTr="005C11A1">
        <w:trPr>
          <w:trHeight w:val="315"/>
        </w:trPr>
        <w:tc>
          <w:tcPr>
            <w:tcW w:w="0" w:type="auto"/>
            <w:tcMar>
              <w:top w:w="0" w:type="dxa"/>
              <w:left w:w="0" w:type="dxa"/>
              <w:bottom w:w="0" w:type="dxa"/>
              <w:right w:w="0" w:type="dxa"/>
            </w:tcMar>
            <w:vAlign w:val="center"/>
            <w:hideMark/>
          </w:tcPr>
          <w:p w14:paraId="43EB4939" w14:textId="77777777"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p>
        </w:tc>
        <w:tc>
          <w:tcPr>
            <w:tcW w:w="9759" w:type="dxa"/>
            <w:gridSpan w:val="7"/>
            <w:tcMar>
              <w:top w:w="0" w:type="dxa"/>
              <w:left w:w="0" w:type="dxa"/>
              <w:bottom w:w="0" w:type="dxa"/>
              <w:right w:w="0" w:type="dxa"/>
            </w:tcMar>
            <w:hideMark/>
          </w:tcPr>
          <w:p w14:paraId="3464EF77" w14:textId="77777777" w:rsidR="00CC75A4" w:rsidRPr="00332C25" w:rsidRDefault="00CC75A4" w:rsidP="00CC75A4">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C. MATERIALE ȘI OBIECTE DE INVENTAR</w:t>
            </w:r>
          </w:p>
        </w:tc>
      </w:tr>
      <w:tr w:rsidR="00332C25" w:rsidRPr="00332C25" w14:paraId="1B048119" w14:textId="77777777" w:rsidTr="0095468D">
        <w:trPr>
          <w:trHeight w:val="315"/>
        </w:trPr>
        <w:tc>
          <w:tcPr>
            <w:tcW w:w="0" w:type="auto"/>
            <w:tcMar>
              <w:top w:w="0" w:type="dxa"/>
              <w:left w:w="0" w:type="dxa"/>
              <w:bottom w:w="0" w:type="dxa"/>
              <w:right w:w="0" w:type="dxa"/>
            </w:tcMar>
            <w:vAlign w:val="center"/>
            <w:hideMark/>
          </w:tcPr>
          <w:p w14:paraId="7CAAF528" w14:textId="77777777" w:rsidR="00CC75A4" w:rsidRPr="00332C25" w:rsidRDefault="00CC75A4" w:rsidP="00CC75A4">
            <w:pPr>
              <w:spacing w:after="0" w:line="240" w:lineRule="auto"/>
              <w:rPr>
                <w:rFonts w:ascii="Times New Roman" w:eastAsia="Times New Roman" w:hAnsi="Times New Roman" w:cs="Times New Roman"/>
                <w:sz w:val="24"/>
                <w:szCs w:val="24"/>
                <w:lang w:eastAsia="ro-RO"/>
              </w:rPr>
            </w:pPr>
          </w:p>
        </w:tc>
        <w:tc>
          <w:tcPr>
            <w:tcW w:w="8522" w:type="dxa"/>
            <w:gridSpan w:val="6"/>
            <w:tcMar>
              <w:top w:w="0" w:type="dxa"/>
              <w:left w:w="0" w:type="dxa"/>
              <w:bottom w:w="0" w:type="dxa"/>
              <w:right w:w="0" w:type="dxa"/>
            </w:tcMar>
            <w:hideMark/>
          </w:tcPr>
          <w:p w14:paraId="458BEB5A" w14:textId="77777777" w:rsidR="00CC75A4" w:rsidRPr="00332C25" w:rsidRDefault="00CC75A4" w:rsidP="00CC75A4">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Obiecte de inventar</w:t>
            </w:r>
          </w:p>
        </w:tc>
        <w:tc>
          <w:tcPr>
            <w:tcW w:w="1237" w:type="dxa"/>
            <w:tcMar>
              <w:top w:w="0" w:type="dxa"/>
              <w:left w:w="0" w:type="dxa"/>
              <w:bottom w:w="0" w:type="dxa"/>
              <w:right w:w="0" w:type="dxa"/>
            </w:tcMar>
            <w:vAlign w:val="bottom"/>
            <w:hideMark/>
          </w:tcPr>
          <w:p w14:paraId="23D0C439" w14:textId="77777777" w:rsidR="00CC75A4" w:rsidRPr="00332C25" w:rsidRDefault="00CC75A4" w:rsidP="00CC75A4">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3 266</w:t>
            </w:r>
          </w:p>
        </w:tc>
      </w:tr>
      <w:tr w:rsidR="00332C25" w:rsidRPr="00332C25" w14:paraId="654DDA7F" w14:textId="77777777" w:rsidTr="0095468D">
        <w:trPr>
          <w:trHeight w:val="315"/>
        </w:trPr>
        <w:tc>
          <w:tcPr>
            <w:tcW w:w="0" w:type="auto"/>
            <w:tcMar>
              <w:top w:w="0" w:type="dxa"/>
              <w:left w:w="0" w:type="dxa"/>
              <w:bottom w:w="0" w:type="dxa"/>
              <w:right w:w="0" w:type="dxa"/>
            </w:tcMar>
            <w:vAlign w:val="center"/>
            <w:hideMark/>
          </w:tcPr>
          <w:p w14:paraId="16D94D03" w14:textId="77777777"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p>
        </w:tc>
        <w:tc>
          <w:tcPr>
            <w:tcW w:w="8522" w:type="dxa"/>
            <w:gridSpan w:val="6"/>
            <w:tcMar>
              <w:top w:w="0" w:type="dxa"/>
              <w:left w:w="0" w:type="dxa"/>
              <w:bottom w:w="0" w:type="dxa"/>
              <w:right w:w="0" w:type="dxa"/>
            </w:tcMar>
            <w:hideMark/>
          </w:tcPr>
          <w:p w14:paraId="296C3705" w14:textId="77777777" w:rsidR="00CC75A4" w:rsidRPr="00332C25" w:rsidRDefault="00CC75A4" w:rsidP="00CC75A4">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Medicamente, vaccinuri</w:t>
            </w:r>
          </w:p>
        </w:tc>
        <w:tc>
          <w:tcPr>
            <w:tcW w:w="1237" w:type="dxa"/>
            <w:tcMar>
              <w:top w:w="0" w:type="dxa"/>
              <w:left w:w="0" w:type="dxa"/>
              <w:bottom w:w="0" w:type="dxa"/>
              <w:right w:w="0" w:type="dxa"/>
            </w:tcMar>
            <w:vAlign w:val="bottom"/>
          </w:tcPr>
          <w:p w14:paraId="378786DF" w14:textId="77777777" w:rsidR="00CC75A4" w:rsidRPr="00332C25" w:rsidRDefault="00CC75A4" w:rsidP="00CC75A4">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12 328</w:t>
            </w:r>
          </w:p>
        </w:tc>
      </w:tr>
      <w:tr w:rsidR="00332C25" w:rsidRPr="00332C25" w14:paraId="7FBBDDBF" w14:textId="77777777" w:rsidTr="0095468D">
        <w:trPr>
          <w:trHeight w:val="315"/>
        </w:trPr>
        <w:tc>
          <w:tcPr>
            <w:tcW w:w="0" w:type="auto"/>
            <w:tcMar>
              <w:top w:w="0" w:type="dxa"/>
              <w:left w:w="0" w:type="dxa"/>
              <w:bottom w:w="0" w:type="dxa"/>
              <w:right w:w="0" w:type="dxa"/>
            </w:tcMar>
            <w:vAlign w:val="center"/>
            <w:hideMark/>
          </w:tcPr>
          <w:p w14:paraId="76C430E5" w14:textId="77777777"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p>
        </w:tc>
        <w:tc>
          <w:tcPr>
            <w:tcW w:w="8522" w:type="dxa"/>
            <w:gridSpan w:val="6"/>
            <w:tcMar>
              <w:top w:w="0" w:type="dxa"/>
              <w:left w:w="0" w:type="dxa"/>
              <w:bottom w:w="0" w:type="dxa"/>
              <w:right w:w="0" w:type="dxa"/>
            </w:tcMar>
            <w:hideMark/>
          </w:tcPr>
          <w:p w14:paraId="5F94BD92" w14:textId="77777777" w:rsidR="00CC75A4" w:rsidRPr="00332C25" w:rsidRDefault="00CC75A4" w:rsidP="00CC75A4">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Alte materiale</w:t>
            </w:r>
          </w:p>
        </w:tc>
        <w:tc>
          <w:tcPr>
            <w:tcW w:w="1237" w:type="dxa"/>
            <w:tcMar>
              <w:top w:w="0" w:type="dxa"/>
              <w:left w:w="0" w:type="dxa"/>
              <w:bottom w:w="0" w:type="dxa"/>
              <w:right w:w="0" w:type="dxa"/>
            </w:tcMar>
            <w:vAlign w:val="bottom"/>
          </w:tcPr>
          <w:p w14:paraId="683977F5" w14:textId="77777777" w:rsidR="00CC75A4" w:rsidRPr="00332C25" w:rsidRDefault="00CC75A4" w:rsidP="00CC75A4">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27 085</w:t>
            </w:r>
          </w:p>
        </w:tc>
      </w:tr>
      <w:tr w:rsidR="00332C25" w:rsidRPr="00332C25" w14:paraId="3D191D1F" w14:textId="77777777" w:rsidTr="0095468D">
        <w:trPr>
          <w:trHeight w:val="315"/>
        </w:trPr>
        <w:tc>
          <w:tcPr>
            <w:tcW w:w="0" w:type="auto"/>
            <w:tcMar>
              <w:top w:w="0" w:type="dxa"/>
              <w:left w:w="0" w:type="dxa"/>
              <w:bottom w:w="0" w:type="dxa"/>
              <w:right w:w="0" w:type="dxa"/>
            </w:tcMar>
            <w:vAlign w:val="center"/>
            <w:hideMark/>
          </w:tcPr>
          <w:p w14:paraId="6536F03B" w14:textId="77777777"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p>
        </w:tc>
        <w:tc>
          <w:tcPr>
            <w:tcW w:w="8522" w:type="dxa"/>
            <w:gridSpan w:val="6"/>
            <w:tcMar>
              <w:top w:w="0" w:type="dxa"/>
              <w:left w:w="0" w:type="dxa"/>
              <w:bottom w:w="0" w:type="dxa"/>
              <w:right w:w="0" w:type="dxa"/>
            </w:tcMar>
            <w:hideMark/>
          </w:tcPr>
          <w:p w14:paraId="07AAED6A" w14:textId="77777777" w:rsidR="00CC75A4" w:rsidRPr="00332C25" w:rsidRDefault="00CC75A4" w:rsidP="00CC75A4">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C</w:t>
            </w:r>
          </w:p>
        </w:tc>
        <w:tc>
          <w:tcPr>
            <w:tcW w:w="1237" w:type="dxa"/>
            <w:tcMar>
              <w:top w:w="0" w:type="dxa"/>
              <w:left w:w="0" w:type="dxa"/>
              <w:bottom w:w="0" w:type="dxa"/>
              <w:right w:w="0" w:type="dxa"/>
            </w:tcMar>
            <w:vAlign w:val="bottom"/>
            <w:hideMark/>
          </w:tcPr>
          <w:p w14:paraId="4362B727" w14:textId="77777777" w:rsidR="00CC75A4" w:rsidRPr="00332C25" w:rsidRDefault="00CC75A4" w:rsidP="00CC75A4">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42 679</w:t>
            </w:r>
          </w:p>
        </w:tc>
      </w:tr>
      <w:tr w:rsidR="00332C25" w:rsidRPr="00332C25" w14:paraId="770B811A" w14:textId="77777777" w:rsidTr="0095468D">
        <w:trPr>
          <w:trHeight w:val="315"/>
        </w:trPr>
        <w:tc>
          <w:tcPr>
            <w:tcW w:w="0" w:type="auto"/>
            <w:tcMar>
              <w:top w:w="0" w:type="dxa"/>
              <w:left w:w="0" w:type="dxa"/>
              <w:bottom w:w="0" w:type="dxa"/>
              <w:right w:w="0" w:type="dxa"/>
            </w:tcMar>
            <w:vAlign w:val="center"/>
            <w:hideMark/>
          </w:tcPr>
          <w:p w14:paraId="077F12D2" w14:textId="77777777"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p>
        </w:tc>
        <w:tc>
          <w:tcPr>
            <w:tcW w:w="8522" w:type="dxa"/>
            <w:gridSpan w:val="6"/>
            <w:tcMar>
              <w:top w:w="0" w:type="dxa"/>
              <w:left w:w="0" w:type="dxa"/>
              <w:bottom w:w="0" w:type="dxa"/>
              <w:right w:w="0" w:type="dxa"/>
            </w:tcMar>
            <w:hideMark/>
          </w:tcPr>
          <w:p w14:paraId="3101ACA0" w14:textId="77777777" w:rsidR="00CC75A4" w:rsidRPr="00332C25" w:rsidRDefault="00CC75A4" w:rsidP="00CC75A4">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D. SERVICII PRESTATE DE TERȚI</w:t>
            </w:r>
          </w:p>
        </w:tc>
        <w:tc>
          <w:tcPr>
            <w:tcW w:w="1237" w:type="dxa"/>
            <w:tcMar>
              <w:top w:w="0" w:type="dxa"/>
              <w:left w:w="0" w:type="dxa"/>
              <w:bottom w:w="0" w:type="dxa"/>
              <w:right w:w="57" w:type="dxa"/>
            </w:tcMar>
            <w:vAlign w:val="bottom"/>
            <w:hideMark/>
          </w:tcPr>
          <w:p w14:paraId="284841A8" w14:textId="77777777" w:rsidR="00CC75A4" w:rsidRPr="00332C25" w:rsidRDefault="00CC75A4" w:rsidP="00CC75A4">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23 960</w:t>
            </w:r>
          </w:p>
        </w:tc>
      </w:tr>
      <w:tr w:rsidR="00332C25" w:rsidRPr="00332C25" w14:paraId="2C2A4953" w14:textId="77777777" w:rsidTr="0095468D">
        <w:trPr>
          <w:trHeight w:val="315"/>
        </w:trPr>
        <w:tc>
          <w:tcPr>
            <w:tcW w:w="0" w:type="auto"/>
            <w:tcMar>
              <w:top w:w="0" w:type="dxa"/>
              <w:left w:w="0" w:type="dxa"/>
              <w:bottom w:w="0" w:type="dxa"/>
              <w:right w:w="0" w:type="dxa"/>
            </w:tcMar>
            <w:vAlign w:val="center"/>
            <w:hideMark/>
          </w:tcPr>
          <w:p w14:paraId="0F64AFB2" w14:textId="77777777"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p>
        </w:tc>
        <w:tc>
          <w:tcPr>
            <w:tcW w:w="8522" w:type="dxa"/>
            <w:gridSpan w:val="6"/>
            <w:tcMar>
              <w:top w:w="0" w:type="dxa"/>
              <w:left w:w="0" w:type="dxa"/>
              <w:bottom w:w="0" w:type="dxa"/>
              <w:right w:w="0" w:type="dxa"/>
            </w:tcMar>
            <w:hideMark/>
          </w:tcPr>
          <w:p w14:paraId="24B4ECD9" w14:textId="77777777" w:rsidR="00CC75A4" w:rsidRPr="00332C25" w:rsidRDefault="00CC75A4" w:rsidP="00CC75A4">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I (CHELTUIELI DIRECTE) = A + B + C + D</w:t>
            </w:r>
          </w:p>
        </w:tc>
        <w:tc>
          <w:tcPr>
            <w:tcW w:w="1237" w:type="dxa"/>
            <w:tcMar>
              <w:top w:w="0" w:type="dxa"/>
              <w:left w:w="0" w:type="dxa"/>
              <w:bottom w:w="0" w:type="dxa"/>
              <w:right w:w="0" w:type="dxa"/>
            </w:tcMar>
            <w:vAlign w:val="bottom"/>
            <w:hideMark/>
          </w:tcPr>
          <w:p w14:paraId="4BEF089D" w14:textId="77777777" w:rsidR="00CC75A4" w:rsidRPr="00332C25" w:rsidRDefault="00CC75A4" w:rsidP="00CC75A4">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1 729 625</w:t>
            </w:r>
          </w:p>
        </w:tc>
      </w:tr>
      <w:tr w:rsidR="00332C25" w:rsidRPr="00332C25" w14:paraId="65F3D9A8" w14:textId="77777777" w:rsidTr="0095468D">
        <w:trPr>
          <w:trHeight w:val="315"/>
        </w:trPr>
        <w:tc>
          <w:tcPr>
            <w:tcW w:w="0" w:type="auto"/>
            <w:tcMar>
              <w:top w:w="0" w:type="dxa"/>
              <w:left w:w="0" w:type="dxa"/>
              <w:bottom w:w="0" w:type="dxa"/>
              <w:right w:w="0" w:type="dxa"/>
            </w:tcMar>
            <w:vAlign w:val="center"/>
            <w:hideMark/>
          </w:tcPr>
          <w:p w14:paraId="6D4BCA45" w14:textId="77777777"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p>
        </w:tc>
        <w:tc>
          <w:tcPr>
            <w:tcW w:w="8522" w:type="dxa"/>
            <w:gridSpan w:val="6"/>
            <w:tcMar>
              <w:top w:w="0" w:type="dxa"/>
              <w:left w:w="0" w:type="dxa"/>
              <w:bottom w:w="0" w:type="dxa"/>
              <w:right w:w="0" w:type="dxa"/>
            </w:tcMar>
            <w:hideMark/>
          </w:tcPr>
          <w:p w14:paraId="0F9BA019" w14:textId="77777777" w:rsidR="00CC75A4" w:rsidRPr="00332C25" w:rsidRDefault="00CC75A4" w:rsidP="00CC75A4">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E. CHELTUIELI INDIRECTE (10% DIN TOTAL I)</w:t>
            </w:r>
          </w:p>
        </w:tc>
        <w:tc>
          <w:tcPr>
            <w:tcW w:w="1237" w:type="dxa"/>
            <w:tcMar>
              <w:top w:w="0" w:type="dxa"/>
              <w:left w:w="0" w:type="dxa"/>
              <w:bottom w:w="0" w:type="dxa"/>
              <w:right w:w="0" w:type="dxa"/>
            </w:tcMar>
            <w:vAlign w:val="bottom"/>
            <w:hideMark/>
          </w:tcPr>
          <w:p w14:paraId="60598944" w14:textId="77777777" w:rsidR="00CC75A4" w:rsidRPr="00332C25" w:rsidRDefault="00CC75A4" w:rsidP="00CC75A4">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172 962</w:t>
            </w:r>
          </w:p>
        </w:tc>
      </w:tr>
      <w:tr w:rsidR="00332C25" w:rsidRPr="00332C25" w14:paraId="32933EFE" w14:textId="77777777" w:rsidTr="0095468D">
        <w:trPr>
          <w:trHeight w:val="315"/>
        </w:trPr>
        <w:tc>
          <w:tcPr>
            <w:tcW w:w="0" w:type="auto"/>
            <w:tcMar>
              <w:top w:w="0" w:type="dxa"/>
              <w:left w:w="0" w:type="dxa"/>
              <w:bottom w:w="0" w:type="dxa"/>
              <w:right w:w="0" w:type="dxa"/>
            </w:tcMar>
            <w:vAlign w:val="center"/>
            <w:hideMark/>
          </w:tcPr>
          <w:p w14:paraId="56F1E7B5" w14:textId="77777777"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p>
        </w:tc>
        <w:tc>
          <w:tcPr>
            <w:tcW w:w="8522" w:type="dxa"/>
            <w:gridSpan w:val="6"/>
            <w:tcMar>
              <w:top w:w="0" w:type="dxa"/>
              <w:left w:w="0" w:type="dxa"/>
              <w:bottom w:w="0" w:type="dxa"/>
              <w:right w:w="0" w:type="dxa"/>
            </w:tcMar>
            <w:hideMark/>
          </w:tcPr>
          <w:p w14:paraId="1952F741" w14:textId="77777777" w:rsidR="00CC75A4" w:rsidRPr="00332C25" w:rsidRDefault="00CC75A4" w:rsidP="00CC75A4">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GENERAL (TOTAL I + E)</w:t>
            </w:r>
          </w:p>
        </w:tc>
        <w:tc>
          <w:tcPr>
            <w:tcW w:w="1237" w:type="dxa"/>
            <w:tcMar>
              <w:top w:w="0" w:type="dxa"/>
              <w:left w:w="0" w:type="dxa"/>
              <w:bottom w:w="0" w:type="dxa"/>
              <w:right w:w="0" w:type="dxa"/>
            </w:tcMar>
            <w:vAlign w:val="bottom"/>
            <w:hideMark/>
          </w:tcPr>
          <w:p w14:paraId="1EE42CB1" w14:textId="77777777" w:rsidR="00CC75A4" w:rsidRPr="00332C25" w:rsidRDefault="00CC75A4" w:rsidP="00CC75A4">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1 902 587</w:t>
            </w:r>
          </w:p>
        </w:tc>
      </w:tr>
      <w:tr w:rsidR="00332C25" w:rsidRPr="00332C25" w14:paraId="11C0496E" w14:textId="77777777" w:rsidTr="005C11A1">
        <w:trPr>
          <w:trHeight w:val="540"/>
        </w:trPr>
        <w:tc>
          <w:tcPr>
            <w:tcW w:w="0" w:type="auto"/>
            <w:tcMar>
              <w:top w:w="0" w:type="dxa"/>
              <w:left w:w="0" w:type="dxa"/>
              <w:bottom w:w="0" w:type="dxa"/>
              <w:right w:w="0" w:type="dxa"/>
            </w:tcMar>
            <w:vAlign w:val="center"/>
            <w:hideMark/>
          </w:tcPr>
          <w:p w14:paraId="55E4750F" w14:textId="77777777" w:rsidR="00CC75A4" w:rsidRPr="00332C25" w:rsidRDefault="00CC75A4" w:rsidP="00CC75A4">
            <w:pPr>
              <w:spacing w:after="0" w:line="240" w:lineRule="auto"/>
              <w:jc w:val="right"/>
              <w:rPr>
                <w:rFonts w:ascii="Times New Roman" w:eastAsia="Times New Roman" w:hAnsi="Times New Roman" w:cs="Times New Roman"/>
                <w:sz w:val="24"/>
                <w:szCs w:val="24"/>
                <w:lang w:eastAsia="ro-RO"/>
              </w:rPr>
            </w:pPr>
          </w:p>
        </w:tc>
        <w:tc>
          <w:tcPr>
            <w:tcW w:w="9759" w:type="dxa"/>
            <w:gridSpan w:val="7"/>
            <w:tcMar>
              <w:top w:w="0" w:type="dxa"/>
              <w:left w:w="0" w:type="dxa"/>
              <w:bottom w:w="0" w:type="dxa"/>
              <w:right w:w="0" w:type="dxa"/>
            </w:tcMar>
            <w:vAlign w:val="center"/>
            <w:hideMark/>
          </w:tcPr>
          <w:p w14:paraId="386B91AC" w14:textId="77777777" w:rsidR="00CC75A4" w:rsidRPr="00332C25" w:rsidRDefault="00CC75A4" w:rsidP="00CC75A4">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CHELTUIELI PE ZI DE ÎNTREȚINERE = 1 902 587 lei/365 zile întreținere/100 armăsari de montă publică = 52,13 lei/zi/armăsar de montă publică, în depozit</w:t>
            </w:r>
          </w:p>
        </w:tc>
      </w:tr>
    </w:tbl>
    <w:p w14:paraId="18CDC18D" w14:textId="77777777" w:rsidR="003A7051" w:rsidRPr="00332C25" w:rsidRDefault="003A7051" w:rsidP="003A7051">
      <w:pPr>
        <w:spacing w:after="0" w:line="300" w:lineRule="atLeast"/>
        <w:outlineLvl w:val="3"/>
        <w:rPr>
          <w:rFonts w:ascii="Times New Roman" w:eastAsia="Times New Roman" w:hAnsi="Times New Roman" w:cs="Times New Roman"/>
          <w:b/>
          <w:bCs/>
          <w:sz w:val="24"/>
          <w:szCs w:val="24"/>
          <w:lang w:eastAsia="ro-RO"/>
        </w:rPr>
      </w:pPr>
    </w:p>
    <w:p w14:paraId="40A41546" w14:textId="7B450E69" w:rsidR="007C6D0E" w:rsidRDefault="007C6D0E" w:rsidP="00EF0324">
      <w:pPr>
        <w:spacing w:after="120" w:line="300" w:lineRule="atLeast"/>
        <w:ind w:left="7090" w:firstLine="709"/>
        <w:outlineLvl w:val="3"/>
        <w:rPr>
          <w:rFonts w:ascii="Times New Roman" w:eastAsia="Times New Roman" w:hAnsi="Times New Roman" w:cs="Times New Roman"/>
          <w:b/>
          <w:bCs/>
          <w:sz w:val="24"/>
          <w:szCs w:val="24"/>
          <w:lang w:eastAsia="ro-RO"/>
        </w:rPr>
      </w:pPr>
      <w:r w:rsidRPr="00332C25">
        <w:rPr>
          <w:rFonts w:ascii="Times New Roman" w:eastAsia="Times New Roman" w:hAnsi="Times New Roman" w:cs="Times New Roman"/>
          <w:b/>
          <w:bCs/>
          <w:sz w:val="24"/>
          <w:szCs w:val="24"/>
          <w:lang w:eastAsia="ro-RO"/>
        </w:rPr>
        <w:lastRenderedPageBreak/>
        <w:t>ANEXA Nr. 3 B</w:t>
      </w:r>
    </w:p>
    <w:p w14:paraId="1F038B6D" w14:textId="77777777" w:rsidR="00EF0324" w:rsidRPr="00332C25" w:rsidRDefault="00EF0324" w:rsidP="00EF0324">
      <w:pPr>
        <w:spacing w:after="120" w:line="300" w:lineRule="atLeast"/>
        <w:ind w:left="7090" w:firstLine="709"/>
        <w:outlineLvl w:val="3"/>
        <w:rPr>
          <w:rFonts w:ascii="Times New Roman" w:eastAsia="Times New Roman" w:hAnsi="Times New Roman" w:cs="Times New Roman"/>
          <w:b/>
          <w:bCs/>
          <w:sz w:val="24"/>
          <w:szCs w:val="24"/>
          <w:lang w:eastAsia="ro-RO"/>
        </w:rPr>
      </w:pPr>
    </w:p>
    <w:p w14:paraId="29550840" w14:textId="77777777" w:rsidR="00EF0324" w:rsidRDefault="007C6D0E" w:rsidP="00EF0324">
      <w:pPr>
        <w:spacing w:after="120" w:line="240" w:lineRule="auto"/>
        <w:jc w:val="center"/>
        <w:rPr>
          <w:rFonts w:ascii="Times New Roman" w:eastAsia="Times New Roman" w:hAnsi="Times New Roman" w:cs="Times New Roman"/>
          <w:b/>
          <w:sz w:val="24"/>
          <w:szCs w:val="24"/>
          <w:u w:val="single"/>
          <w:lang w:eastAsia="ro-RO"/>
        </w:rPr>
      </w:pPr>
      <w:r w:rsidRPr="00332C25">
        <w:rPr>
          <w:rFonts w:ascii="Times New Roman" w:eastAsia="Times New Roman" w:hAnsi="Times New Roman" w:cs="Times New Roman"/>
          <w:b/>
          <w:sz w:val="24"/>
          <w:szCs w:val="24"/>
          <w:u w:val="single"/>
          <w:lang w:eastAsia="ro-RO"/>
        </w:rPr>
        <w:t>CALCULAȚIE DE FUNDAMENTARE</w:t>
      </w:r>
    </w:p>
    <w:p w14:paraId="7208ADD4" w14:textId="77777777" w:rsidR="00EF0324" w:rsidRDefault="007C6D0E" w:rsidP="00EF0324">
      <w:pPr>
        <w:spacing w:after="12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 normelor de cheltuieli finanțate de la bugetul de stat, prin bugetul</w:t>
      </w:r>
      <w:r w:rsidR="009953E5"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Ministerului A</w:t>
      </w:r>
      <w:r w:rsidR="009953E5" w:rsidRPr="00332C25">
        <w:rPr>
          <w:rFonts w:ascii="Times New Roman" w:eastAsia="Times New Roman" w:hAnsi="Times New Roman" w:cs="Times New Roman"/>
          <w:sz w:val="24"/>
          <w:szCs w:val="24"/>
          <w:lang w:eastAsia="ro-RO"/>
        </w:rPr>
        <w:t>pelor și</w:t>
      </w:r>
      <w:r w:rsidRPr="00332C25">
        <w:rPr>
          <w:rFonts w:ascii="Times New Roman" w:eastAsia="Times New Roman" w:hAnsi="Times New Roman" w:cs="Times New Roman"/>
          <w:sz w:val="24"/>
          <w:szCs w:val="24"/>
          <w:lang w:eastAsia="ro-RO"/>
        </w:rPr>
        <w:t xml:space="preserve"> Pădurilor, </w:t>
      </w:r>
      <w:r w:rsidRPr="00332C25">
        <w:rPr>
          <w:rFonts w:ascii="Times New Roman" w:eastAsia="Times New Roman" w:hAnsi="Times New Roman" w:cs="Times New Roman"/>
          <w:b/>
          <w:sz w:val="24"/>
          <w:szCs w:val="24"/>
          <w:lang w:eastAsia="ro-RO"/>
        </w:rPr>
        <w:t>pentru</w:t>
      </w:r>
      <w:r w:rsidR="009953E5" w:rsidRPr="00332C25">
        <w:rPr>
          <w:rFonts w:ascii="Times New Roman" w:eastAsia="Times New Roman" w:hAnsi="Times New Roman" w:cs="Times New Roman"/>
          <w:b/>
          <w:sz w:val="24"/>
          <w:szCs w:val="24"/>
          <w:lang w:eastAsia="ro-RO"/>
        </w:rPr>
        <w:t xml:space="preserve"> </w:t>
      </w:r>
      <w:r w:rsidRPr="00332C25">
        <w:rPr>
          <w:rFonts w:ascii="Times New Roman" w:eastAsia="Times New Roman" w:hAnsi="Times New Roman" w:cs="Times New Roman"/>
          <w:b/>
          <w:sz w:val="24"/>
          <w:szCs w:val="24"/>
          <w:lang w:eastAsia="ro-RO"/>
        </w:rPr>
        <w:t>întreținerea armăsarilor de montă publică</w:t>
      </w:r>
      <w:r w:rsidRPr="00332C25">
        <w:rPr>
          <w:rFonts w:ascii="Times New Roman" w:eastAsia="Times New Roman" w:hAnsi="Times New Roman" w:cs="Times New Roman"/>
          <w:sz w:val="24"/>
          <w:szCs w:val="24"/>
          <w:lang w:eastAsia="ro-RO"/>
        </w:rPr>
        <w:t xml:space="preserve"> din categoria</w:t>
      </w:r>
      <w:r w:rsidR="00370507"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 xml:space="preserve">Herghelia Națională, </w:t>
      </w:r>
      <w:r w:rsidRPr="00332C25">
        <w:rPr>
          <w:rFonts w:ascii="Times New Roman" w:eastAsia="Times New Roman" w:hAnsi="Times New Roman" w:cs="Times New Roman"/>
          <w:b/>
          <w:sz w:val="24"/>
          <w:szCs w:val="24"/>
          <w:lang w:eastAsia="ro-RO"/>
        </w:rPr>
        <w:t>în stațiuni și puncte de montă publică</w:t>
      </w:r>
      <w:r w:rsidRPr="00332C25">
        <w:rPr>
          <w:rFonts w:ascii="Times New Roman" w:eastAsia="Times New Roman" w:hAnsi="Times New Roman" w:cs="Times New Roman"/>
          <w:sz w:val="24"/>
          <w:szCs w:val="24"/>
          <w:lang w:eastAsia="ro-RO"/>
        </w:rPr>
        <w:t>,</w:t>
      </w:r>
      <w:r w:rsidR="00F826DE"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pentru anul 20</w:t>
      </w:r>
      <w:r w:rsidR="00370507" w:rsidRPr="00332C25">
        <w:rPr>
          <w:rFonts w:ascii="Times New Roman" w:eastAsia="Times New Roman" w:hAnsi="Times New Roman" w:cs="Times New Roman"/>
          <w:sz w:val="24"/>
          <w:szCs w:val="24"/>
          <w:lang w:eastAsia="ro-RO"/>
        </w:rPr>
        <w:t>17</w:t>
      </w:r>
      <w:r w:rsidRPr="00332C25">
        <w:rPr>
          <w:rFonts w:ascii="Times New Roman" w:eastAsia="Times New Roman" w:hAnsi="Times New Roman" w:cs="Times New Roman"/>
          <w:sz w:val="24"/>
          <w:szCs w:val="24"/>
          <w:lang w:eastAsia="ro-RO"/>
        </w:rPr>
        <w:t>, conform Ordonanței de urgență a Guvernului nr. 49/2006</w:t>
      </w:r>
      <w:r w:rsidR="00370507" w:rsidRPr="00332C25">
        <w:rPr>
          <w:rFonts w:ascii="Times New Roman" w:eastAsia="Times New Roman" w:hAnsi="Times New Roman" w:cs="Times New Roman"/>
          <w:sz w:val="24"/>
          <w:szCs w:val="24"/>
          <w:lang w:eastAsia="ro-RO"/>
        </w:rPr>
        <w:t>.</w:t>
      </w:r>
    </w:p>
    <w:p w14:paraId="71D0E7B5" w14:textId="520182CB" w:rsidR="007C6D0E" w:rsidRPr="00332C25" w:rsidRDefault="007C6D0E" w:rsidP="00EF0324">
      <w:pPr>
        <w:spacing w:after="12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br/>
      </w:r>
      <w:r w:rsidRPr="00332C25">
        <w:rPr>
          <w:rFonts w:ascii="Times New Roman" w:eastAsia="Times New Roman" w:hAnsi="Times New Roman" w:cs="Times New Roman"/>
          <w:sz w:val="24"/>
          <w:szCs w:val="24"/>
          <w:u w:val="single"/>
          <w:lang w:eastAsia="ro-RO"/>
        </w:rPr>
        <w:t>Lot de cabaline</w:t>
      </w:r>
      <w:r w:rsidRPr="00332C25">
        <w:rPr>
          <w:rFonts w:ascii="Times New Roman" w:eastAsia="Times New Roman" w:hAnsi="Times New Roman" w:cs="Times New Roman"/>
          <w:sz w:val="24"/>
          <w:szCs w:val="24"/>
          <w:lang w:eastAsia="ro-RO"/>
        </w:rPr>
        <w:t>: 100 armăsari de montă publică (AMP) în stațiune sau punct de montă publică x 365 zile de întreținere = 36.500 zile de întreținere.</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
        <w:gridCol w:w="2536"/>
        <w:gridCol w:w="2780"/>
        <w:gridCol w:w="1211"/>
        <w:gridCol w:w="1296"/>
        <w:gridCol w:w="875"/>
        <w:gridCol w:w="976"/>
      </w:tblGrid>
      <w:tr w:rsidR="007C6D0E" w:rsidRPr="00332C25" w14:paraId="5538A015" w14:textId="77777777" w:rsidTr="00FC64E1">
        <w:trPr>
          <w:trHeight w:val="315"/>
        </w:trPr>
        <w:tc>
          <w:tcPr>
            <w:tcW w:w="0" w:type="auto"/>
            <w:tcMar>
              <w:top w:w="0" w:type="dxa"/>
              <w:left w:w="0" w:type="dxa"/>
              <w:bottom w:w="0" w:type="dxa"/>
              <w:right w:w="0" w:type="dxa"/>
            </w:tcMar>
            <w:vAlign w:val="center"/>
            <w:hideMark/>
          </w:tcPr>
          <w:p w14:paraId="7655FD51" w14:textId="77777777" w:rsidR="007C6D0E" w:rsidRPr="00332C25" w:rsidRDefault="007C6D0E" w:rsidP="00655AFA">
            <w:pPr>
              <w:spacing w:after="0" w:line="240" w:lineRule="auto"/>
              <w:rPr>
                <w:rFonts w:ascii="Times New Roman" w:eastAsia="Times New Roman" w:hAnsi="Times New Roman" w:cs="Times New Roman"/>
                <w:sz w:val="24"/>
                <w:szCs w:val="24"/>
                <w:lang w:eastAsia="ro-RO"/>
              </w:rPr>
            </w:pPr>
          </w:p>
        </w:tc>
        <w:tc>
          <w:tcPr>
            <w:tcW w:w="0" w:type="auto"/>
            <w:gridSpan w:val="6"/>
            <w:tcMar>
              <w:top w:w="0" w:type="dxa"/>
              <w:left w:w="0" w:type="dxa"/>
              <w:bottom w:w="0" w:type="dxa"/>
              <w:right w:w="0" w:type="dxa"/>
            </w:tcMar>
            <w:hideMark/>
          </w:tcPr>
          <w:p w14:paraId="5BE40249" w14:textId="77777777" w:rsidR="007C6D0E" w:rsidRPr="00332C25" w:rsidRDefault="007C6D0E" w:rsidP="00655AFA">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 SALARII ȘI CONTRIBUȚII ASUPRA SALARIILOR</w:t>
            </w:r>
          </w:p>
        </w:tc>
      </w:tr>
      <w:tr w:rsidR="007C6D0E" w:rsidRPr="00332C25" w14:paraId="1903DDA8" w14:textId="77777777" w:rsidTr="00FC64E1">
        <w:tc>
          <w:tcPr>
            <w:tcW w:w="0" w:type="auto"/>
            <w:tcMar>
              <w:top w:w="0" w:type="dxa"/>
              <w:left w:w="0" w:type="dxa"/>
              <w:bottom w:w="0" w:type="dxa"/>
              <w:right w:w="0" w:type="dxa"/>
            </w:tcMar>
            <w:vAlign w:val="center"/>
            <w:hideMark/>
          </w:tcPr>
          <w:p w14:paraId="78621F3D" w14:textId="77777777" w:rsidR="007C6D0E" w:rsidRPr="00332C25" w:rsidRDefault="007C6D0E" w:rsidP="00655AFA">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675570A7" w14:textId="77777777" w:rsidR="007C6D0E" w:rsidRPr="00332C25" w:rsidRDefault="007C6D0E" w:rsidP="00655AFA">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Specificații</w:t>
            </w:r>
          </w:p>
        </w:tc>
        <w:tc>
          <w:tcPr>
            <w:tcW w:w="0" w:type="auto"/>
            <w:tcMar>
              <w:top w:w="0" w:type="dxa"/>
              <w:left w:w="0" w:type="dxa"/>
              <w:bottom w:w="0" w:type="dxa"/>
              <w:right w:w="0" w:type="dxa"/>
            </w:tcMar>
            <w:vAlign w:val="center"/>
            <w:hideMark/>
          </w:tcPr>
          <w:p w14:paraId="53CF9C7F" w14:textId="77777777" w:rsidR="007C6D0E" w:rsidRPr="00332C25" w:rsidRDefault="007C6D0E" w:rsidP="00655AFA">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a) Normă de supraveghere </w:t>
            </w:r>
            <w:r w:rsidRPr="00332C25">
              <w:rPr>
                <w:rFonts w:ascii="Times New Roman" w:eastAsia="Times New Roman" w:hAnsi="Times New Roman" w:cs="Times New Roman"/>
                <w:i/>
                <w:sz w:val="24"/>
                <w:szCs w:val="24"/>
                <w:lang w:eastAsia="ro-RO"/>
              </w:rPr>
              <w:t>(om/capete de cabaline)</w:t>
            </w:r>
            <w:r w:rsidRPr="00332C25">
              <w:rPr>
                <w:rFonts w:ascii="Times New Roman" w:eastAsia="Times New Roman" w:hAnsi="Times New Roman" w:cs="Times New Roman"/>
                <w:sz w:val="24"/>
                <w:szCs w:val="24"/>
                <w:lang w:eastAsia="ro-RO"/>
              </w:rPr>
              <w:t xml:space="preserve"> b) Normă de schimb </w:t>
            </w:r>
            <w:r w:rsidRPr="00332C25">
              <w:rPr>
                <w:rFonts w:ascii="Times New Roman" w:eastAsia="Times New Roman" w:hAnsi="Times New Roman" w:cs="Times New Roman"/>
                <w:i/>
                <w:sz w:val="24"/>
                <w:szCs w:val="24"/>
                <w:lang w:eastAsia="ro-RO"/>
              </w:rPr>
              <w:t>(om/om)</w:t>
            </w:r>
          </w:p>
        </w:tc>
        <w:tc>
          <w:tcPr>
            <w:tcW w:w="0" w:type="auto"/>
            <w:tcMar>
              <w:top w:w="0" w:type="dxa"/>
              <w:left w:w="0" w:type="dxa"/>
              <w:bottom w:w="0" w:type="dxa"/>
              <w:right w:w="0" w:type="dxa"/>
            </w:tcMar>
            <w:vAlign w:val="center"/>
            <w:hideMark/>
          </w:tcPr>
          <w:p w14:paraId="5EB38834" w14:textId="77777777" w:rsidR="007C6D0E" w:rsidRPr="00332C25" w:rsidRDefault="007C6D0E" w:rsidP="00655AFA">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Număr de îngrijitori</w:t>
            </w:r>
          </w:p>
        </w:tc>
        <w:tc>
          <w:tcPr>
            <w:tcW w:w="0" w:type="auto"/>
            <w:tcMar>
              <w:top w:w="0" w:type="dxa"/>
              <w:left w:w="0" w:type="dxa"/>
              <w:bottom w:w="0" w:type="dxa"/>
              <w:right w:w="0" w:type="dxa"/>
            </w:tcMar>
            <w:vAlign w:val="center"/>
            <w:hideMark/>
          </w:tcPr>
          <w:p w14:paraId="287D2B74" w14:textId="77777777" w:rsidR="007C6D0E" w:rsidRPr="00332C25" w:rsidRDefault="007C6D0E" w:rsidP="00655AFA">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Salariu mediu lunar + sporuri </w:t>
            </w:r>
            <w:r w:rsidRPr="00332C25">
              <w:rPr>
                <w:rFonts w:ascii="Times New Roman" w:eastAsia="Times New Roman" w:hAnsi="Times New Roman" w:cs="Times New Roman"/>
                <w:i/>
                <w:sz w:val="24"/>
                <w:szCs w:val="24"/>
                <w:lang w:eastAsia="ro-RO"/>
              </w:rPr>
              <w:t>(lei)</w:t>
            </w:r>
          </w:p>
        </w:tc>
        <w:tc>
          <w:tcPr>
            <w:tcW w:w="0" w:type="auto"/>
            <w:tcMar>
              <w:top w:w="0" w:type="dxa"/>
              <w:left w:w="0" w:type="dxa"/>
              <w:bottom w:w="0" w:type="dxa"/>
              <w:right w:w="0" w:type="dxa"/>
            </w:tcMar>
            <w:vAlign w:val="center"/>
            <w:hideMark/>
          </w:tcPr>
          <w:p w14:paraId="64F8BE94" w14:textId="77777777" w:rsidR="0095468D" w:rsidRPr="00332C25" w:rsidRDefault="007C6D0E" w:rsidP="00655AFA">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Fond salarii lunar</w:t>
            </w:r>
          </w:p>
          <w:p w14:paraId="35B431DF" w14:textId="77777777" w:rsidR="007C6D0E" w:rsidRPr="00332C25" w:rsidRDefault="007C6D0E" w:rsidP="00655AFA">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i/>
                <w:sz w:val="24"/>
                <w:szCs w:val="24"/>
                <w:lang w:eastAsia="ro-RO"/>
              </w:rPr>
              <w:t>(lei)</w:t>
            </w:r>
          </w:p>
        </w:tc>
        <w:tc>
          <w:tcPr>
            <w:tcW w:w="0" w:type="auto"/>
            <w:tcMar>
              <w:top w:w="0" w:type="dxa"/>
              <w:left w:w="0" w:type="dxa"/>
              <w:bottom w:w="0" w:type="dxa"/>
              <w:right w:w="0" w:type="dxa"/>
            </w:tcMar>
            <w:vAlign w:val="center"/>
            <w:hideMark/>
          </w:tcPr>
          <w:p w14:paraId="5CEA0663" w14:textId="77777777" w:rsidR="007C6D0E" w:rsidRPr="00332C25" w:rsidRDefault="007C6D0E" w:rsidP="00655AFA">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Fond salarii anual </w:t>
            </w:r>
            <w:r w:rsidRPr="00332C25">
              <w:rPr>
                <w:rFonts w:ascii="Times New Roman" w:eastAsia="Times New Roman" w:hAnsi="Times New Roman" w:cs="Times New Roman"/>
                <w:i/>
                <w:sz w:val="24"/>
                <w:szCs w:val="24"/>
                <w:lang w:eastAsia="ro-RO"/>
              </w:rPr>
              <w:t>(lei)</w:t>
            </w:r>
          </w:p>
        </w:tc>
      </w:tr>
      <w:tr w:rsidR="003A7051" w:rsidRPr="00332C25" w14:paraId="7E389749" w14:textId="77777777" w:rsidTr="00FC64E1">
        <w:tc>
          <w:tcPr>
            <w:tcW w:w="0" w:type="auto"/>
            <w:tcMar>
              <w:top w:w="0" w:type="dxa"/>
              <w:left w:w="0" w:type="dxa"/>
              <w:bottom w:w="0" w:type="dxa"/>
              <w:right w:w="0" w:type="dxa"/>
            </w:tcMar>
            <w:vAlign w:val="center"/>
          </w:tcPr>
          <w:p w14:paraId="445B39C4" w14:textId="77777777" w:rsidR="003A7051" w:rsidRPr="00332C25" w:rsidRDefault="003A7051" w:rsidP="003A7051">
            <w:pPr>
              <w:spacing w:after="0" w:line="240" w:lineRule="auto"/>
              <w:rPr>
                <w:rFonts w:ascii="Times New Roman" w:eastAsia="Times New Roman" w:hAnsi="Times New Roman" w:cs="Times New Roman"/>
                <w:sz w:val="24"/>
                <w:szCs w:val="24"/>
                <w:lang w:eastAsia="ro-RO"/>
              </w:rPr>
            </w:pPr>
          </w:p>
        </w:tc>
        <w:tc>
          <w:tcPr>
            <w:tcW w:w="0" w:type="auto"/>
            <w:gridSpan w:val="5"/>
            <w:tcMar>
              <w:top w:w="0" w:type="dxa"/>
              <w:left w:w="0" w:type="dxa"/>
              <w:bottom w:w="0" w:type="dxa"/>
              <w:right w:w="0" w:type="dxa"/>
            </w:tcMar>
          </w:tcPr>
          <w:p w14:paraId="7AC3F5D5" w14:textId="77777777" w:rsidR="003A7051" w:rsidRPr="00332C25" w:rsidRDefault="003A7051" w:rsidP="003A7051">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ÎNGRIJITORI DE BAZĂ </w:t>
            </w:r>
          </w:p>
        </w:tc>
        <w:tc>
          <w:tcPr>
            <w:tcW w:w="0" w:type="auto"/>
            <w:tcMar>
              <w:top w:w="0" w:type="dxa"/>
              <w:left w:w="0" w:type="dxa"/>
              <w:bottom w:w="0" w:type="dxa"/>
              <w:right w:w="0" w:type="dxa"/>
            </w:tcMar>
            <w:vAlign w:val="center"/>
          </w:tcPr>
          <w:p w14:paraId="4ABAE038" w14:textId="77777777" w:rsidR="003A7051" w:rsidRPr="00332C25" w:rsidRDefault="00485B9F" w:rsidP="005C1A4B">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365 040</w:t>
            </w:r>
          </w:p>
        </w:tc>
      </w:tr>
      <w:tr w:rsidR="003A7051" w:rsidRPr="00332C25" w14:paraId="7C88232A" w14:textId="77777777" w:rsidTr="00F601A6">
        <w:trPr>
          <w:trHeight w:val="525"/>
        </w:trPr>
        <w:tc>
          <w:tcPr>
            <w:tcW w:w="0" w:type="auto"/>
            <w:tcMar>
              <w:top w:w="0" w:type="dxa"/>
              <w:left w:w="0" w:type="dxa"/>
              <w:bottom w:w="0" w:type="dxa"/>
              <w:right w:w="0" w:type="dxa"/>
            </w:tcMar>
            <w:vAlign w:val="center"/>
            <w:hideMark/>
          </w:tcPr>
          <w:p w14:paraId="5C10CEA5" w14:textId="77777777" w:rsidR="003A7051" w:rsidRPr="00332C25" w:rsidRDefault="003A7051" w:rsidP="003A7051">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hideMark/>
          </w:tcPr>
          <w:p w14:paraId="0BD464FD" w14:textId="77777777" w:rsidR="003A7051" w:rsidRPr="00332C25" w:rsidRDefault="003A7051" w:rsidP="003A7051">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a) Îngrijitori de supraveghere în stațiunea și punctul de montă publică</w:t>
            </w:r>
          </w:p>
        </w:tc>
        <w:tc>
          <w:tcPr>
            <w:tcW w:w="0" w:type="auto"/>
            <w:tcMar>
              <w:top w:w="0" w:type="dxa"/>
              <w:left w:w="0" w:type="dxa"/>
              <w:bottom w:w="0" w:type="dxa"/>
              <w:right w:w="0" w:type="dxa"/>
            </w:tcMar>
            <w:vAlign w:val="bottom"/>
            <w:hideMark/>
          </w:tcPr>
          <w:p w14:paraId="6E32F79A" w14:textId="77777777" w:rsidR="003A7051" w:rsidRPr="00332C25" w:rsidRDefault="003A7051" w:rsidP="00072B0F">
            <w:pPr>
              <w:spacing w:after="0" w:line="240" w:lineRule="auto"/>
              <w:ind w:right="141"/>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1/10</w:t>
            </w:r>
          </w:p>
        </w:tc>
        <w:tc>
          <w:tcPr>
            <w:tcW w:w="0" w:type="auto"/>
            <w:tcMar>
              <w:top w:w="0" w:type="dxa"/>
              <w:left w:w="0" w:type="dxa"/>
              <w:bottom w:w="0" w:type="dxa"/>
              <w:right w:w="0" w:type="dxa"/>
            </w:tcMar>
            <w:vAlign w:val="bottom"/>
            <w:hideMark/>
          </w:tcPr>
          <w:p w14:paraId="3451C9E7" w14:textId="77777777" w:rsidR="003A7051" w:rsidRPr="00332C25" w:rsidRDefault="003A7051" w:rsidP="00072B0F">
            <w:pPr>
              <w:spacing w:after="0" w:line="240" w:lineRule="auto"/>
              <w:ind w:right="161"/>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10</w:t>
            </w:r>
          </w:p>
        </w:tc>
        <w:tc>
          <w:tcPr>
            <w:tcW w:w="0" w:type="auto"/>
            <w:tcMar>
              <w:top w:w="0" w:type="dxa"/>
              <w:left w:w="0" w:type="dxa"/>
              <w:bottom w:w="0" w:type="dxa"/>
              <w:right w:w="0" w:type="dxa"/>
            </w:tcMar>
            <w:vAlign w:val="bottom"/>
            <w:hideMark/>
          </w:tcPr>
          <w:p w14:paraId="40BB7F9B" w14:textId="77777777" w:rsidR="003A7051" w:rsidRPr="00332C25" w:rsidRDefault="00485B9F" w:rsidP="00072B0F">
            <w:pPr>
              <w:spacing w:after="0" w:line="240" w:lineRule="auto"/>
              <w:ind w:right="149"/>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2 340</w:t>
            </w:r>
          </w:p>
        </w:tc>
        <w:tc>
          <w:tcPr>
            <w:tcW w:w="0" w:type="auto"/>
            <w:tcMar>
              <w:top w:w="0" w:type="dxa"/>
              <w:left w:w="0" w:type="dxa"/>
              <w:bottom w:w="0" w:type="dxa"/>
              <w:right w:w="0" w:type="dxa"/>
            </w:tcMar>
            <w:vAlign w:val="bottom"/>
            <w:hideMark/>
          </w:tcPr>
          <w:p w14:paraId="741B2B3B" w14:textId="77777777" w:rsidR="003A7051" w:rsidRPr="00332C25" w:rsidRDefault="00485B9F" w:rsidP="00072B0F">
            <w:pPr>
              <w:spacing w:after="0" w:line="240" w:lineRule="auto"/>
              <w:ind w:right="94"/>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23 400</w:t>
            </w:r>
          </w:p>
        </w:tc>
        <w:tc>
          <w:tcPr>
            <w:tcW w:w="0" w:type="auto"/>
            <w:tcMar>
              <w:top w:w="0" w:type="dxa"/>
              <w:left w:w="0" w:type="dxa"/>
              <w:bottom w:w="0" w:type="dxa"/>
              <w:right w:w="0" w:type="dxa"/>
            </w:tcMar>
            <w:vAlign w:val="bottom"/>
            <w:hideMark/>
          </w:tcPr>
          <w:p w14:paraId="5156730A" w14:textId="77777777" w:rsidR="003A7051" w:rsidRPr="00332C25" w:rsidRDefault="00A078E3" w:rsidP="005C1A4B">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280 800</w:t>
            </w:r>
          </w:p>
        </w:tc>
      </w:tr>
      <w:tr w:rsidR="003A7051" w:rsidRPr="00332C25" w14:paraId="6F58198D" w14:textId="77777777" w:rsidTr="00F601A6">
        <w:trPr>
          <w:trHeight w:val="315"/>
        </w:trPr>
        <w:tc>
          <w:tcPr>
            <w:tcW w:w="0" w:type="auto"/>
            <w:tcMar>
              <w:top w:w="0" w:type="dxa"/>
              <w:left w:w="0" w:type="dxa"/>
              <w:bottom w:w="0" w:type="dxa"/>
              <w:right w:w="0" w:type="dxa"/>
            </w:tcMar>
            <w:vAlign w:val="center"/>
            <w:hideMark/>
          </w:tcPr>
          <w:p w14:paraId="0DBA0EFA" w14:textId="77777777" w:rsidR="003A7051" w:rsidRPr="00332C25" w:rsidRDefault="003A7051" w:rsidP="003A7051">
            <w:pPr>
              <w:spacing w:after="0" w:line="240" w:lineRule="auto"/>
              <w:jc w:val="right"/>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hideMark/>
          </w:tcPr>
          <w:p w14:paraId="35DD4518" w14:textId="77777777" w:rsidR="003A7051" w:rsidRPr="00332C25" w:rsidRDefault="003A7051" w:rsidP="003A7051">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b) Îngrijitori de schimb</w:t>
            </w:r>
          </w:p>
        </w:tc>
        <w:tc>
          <w:tcPr>
            <w:tcW w:w="0" w:type="auto"/>
            <w:tcMar>
              <w:top w:w="0" w:type="dxa"/>
              <w:left w:w="0" w:type="dxa"/>
              <w:bottom w:w="0" w:type="dxa"/>
              <w:right w:w="0" w:type="dxa"/>
            </w:tcMar>
            <w:vAlign w:val="bottom"/>
            <w:hideMark/>
          </w:tcPr>
          <w:p w14:paraId="04B06D02" w14:textId="77777777" w:rsidR="003A7051" w:rsidRPr="00332C25" w:rsidRDefault="003A7051" w:rsidP="00072B0F">
            <w:pPr>
              <w:spacing w:after="0" w:line="240" w:lineRule="auto"/>
              <w:ind w:right="141"/>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1/3</w:t>
            </w:r>
          </w:p>
        </w:tc>
        <w:tc>
          <w:tcPr>
            <w:tcW w:w="0" w:type="auto"/>
            <w:tcMar>
              <w:top w:w="0" w:type="dxa"/>
              <w:left w:w="0" w:type="dxa"/>
              <w:bottom w:w="0" w:type="dxa"/>
              <w:right w:w="0" w:type="dxa"/>
            </w:tcMar>
            <w:vAlign w:val="bottom"/>
            <w:hideMark/>
          </w:tcPr>
          <w:p w14:paraId="7F529D8B" w14:textId="77777777" w:rsidR="003A7051" w:rsidRPr="00332C25" w:rsidRDefault="003A7051" w:rsidP="00072B0F">
            <w:pPr>
              <w:spacing w:after="0" w:line="240" w:lineRule="auto"/>
              <w:ind w:right="161"/>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3</w:t>
            </w:r>
          </w:p>
        </w:tc>
        <w:tc>
          <w:tcPr>
            <w:tcW w:w="0" w:type="auto"/>
            <w:tcMar>
              <w:top w:w="0" w:type="dxa"/>
              <w:left w:w="0" w:type="dxa"/>
              <w:bottom w:w="0" w:type="dxa"/>
              <w:right w:w="0" w:type="dxa"/>
            </w:tcMar>
            <w:vAlign w:val="bottom"/>
            <w:hideMark/>
          </w:tcPr>
          <w:p w14:paraId="1F72EA10" w14:textId="77777777" w:rsidR="003A7051" w:rsidRPr="00332C25" w:rsidRDefault="00485B9F" w:rsidP="00072B0F">
            <w:pPr>
              <w:spacing w:after="0" w:line="240" w:lineRule="auto"/>
              <w:ind w:right="149"/>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2 340</w:t>
            </w:r>
          </w:p>
        </w:tc>
        <w:tc>
          <w:tcPr>
            <w:tcW w:w="0" w:type="auto"/>
            <w:tcMar>
              <w:top w:w="0" w:type="dxa"/>
              <w:left w:w="0" w:type="dxa"/>
              <w:bottom w:w="0" w:type="dxa"/>
              <w:right w:w="0" w:type="dxa"/>
            </w:tcMar>
            <w:vAlign w:val="bottom"/>
            <w:hideMark/>
          </w:tcPr>
          <w:p w14:paraId="168A385D" w14:textId="77777777" w:rsidR="003A7051" w:rsidRPr="00332C25" w:rsidRDefault="00485B9F" w:rsidP="00072B0F">
            <w:pPr>
              <w:spacing w:after="0" w:line="240" w:lineRule="auto"/>
              <w:ind w:right="94"/>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7 020</w:t>
            </w:r>
          </w:p>
        </w:tc>
        <w:tc>
          <w:tcPr>
            <w:tcW w:w="0" w:type="auto"/>
            <w:tcMar>
              <w:top w:w="0" w:type="dxa"/>
              <w:left w:w="0" w:type="dxa"/>
              <w:bottom w:w="0" w:type="dxa"/>
              <w:right w:w="0" w:type="dxa"/>
            </w:tcMar>
            <w:vAlign w:val="bottom"/>
            <w:hideMark/>
          </w:tcPr>
          <w:p w14:paraId="4FA10560" w14:textId="77777777" w:rsidR="003A7051" w:rsidRPr="00332C25" w:rsidRDefault="00A078E3" w:rsidP="005C1A4B">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84 240</w:t>
            </w:r>
          </w:p>
        </w:tc>
      </w:tr>
      <w:tr w:rsidR="003A7051" w:rsidRPr="00332C25" w14:paraId="46610E67" w14:textId="77777777" w:rsidTr="00F601A6">
        <w:trPr>
          <w:trHeight w:val="315"/>
        </w:trPr>
        <w:tc>
          <w:tcPr>
            <w:tcW w:w="0" w:type="auto"/>
            <w:tcMar>
              <w:top w:w="0" w:type="dxa"/>
              <w:left w:w="0" w:type="dxa"/>
              <w:bottom w:w="0" w:type="dxa"/>
              <w:right w:w="0" w:type="dxa"/>
            </w:tcMar>
            <w:vAlign w:val="center"/>
            <w:hideMark/>
          </w:tcPr>
          <w:p w14:paraId="21D922B9" w14:textId="77777777" w:rsidR="003A7051" w:rsidRPr="00332C25" w:rsidRDefault="003A7051" w:rsidP="003A7051">
            <w:pPr>
              <w:spacing w:after="0" w:line="240" w:lineRule="auto"/>
              <w:jc w:val="right"/>
              <w:rPr>
                <w:rFonts w:ascii="Times New Roman" w:eastAsia="Times New Roman" w:hAnsi="Times New Roman" w:cs="Times New Roman"/>
                <w:sz w:val="24"/>
                <w:szCs w:val="24"/>
                <w:lang w:eastAsia="ro-RO"/>
              </w:rPr>
            </w:pPr>
          </w:p>
        </w:tc>
        <w:tc>
          <w:tcPr>
            <w:tcW w:w="0" w:type="auto"/>
            <w:gridSpan w:val="5"/>
            <w:tcMar>
              <w:top w:w="0" w:type="dxa"/>
              <w:left w:w="0" w:type="dxa"/>
              <w:bottom w:w="0" w:type="dxa"/>
              <w:right w:w="0" w:type="dxa"/>
            </w:tcMar>
            <w:hideMark/>
          </w:tcPr>
          <w:p w14:paraId="2215C749" w14:textId="77777777" w:rsidR="003A7051" w:rsidRPr="00332C25" w:rsidRDefault="003A7051" w:rsidP="003A7051">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PERSONAL AUXILIAR: 22% din salariile îngrijitorilor de bază</w:t>
            </w:r>
          </w:p>
        </w:tc>
        <w:tc>
          <w:tcPr>
            <w:tcW w:w="0" w:type="auto"/>
            <w:tcMar>
              <w:top w:w="0" w:type="dxa"/>
              <w:left w:w="0" w:type="dxa"/>
              <w:bottom w:w="0" w:type="dxa"/>
              <w:right w:w="0" w:type="dxa"/>
            </w:tcMar>
            <w:vAlign w:val="bottom"/>
            <w:hideMark/>
          </w:tcPr>
          <w:p w14:paraId="388AF836" w14:textId="77777777" w:rsidR="003A7051" w:rsidRPr="00332C25" w:rsidRDefault="00A078E3" w:rsidP="005C1A4B">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80 309</w:t>
            </w:r>
          </w:p>
        </w:tc>
      </w:tr>
      <w:tr w:rsidR="003A7051" w:rsidRPr="00332C25" w14:paraId="36F2A093" w14:textId="77777777" w:rsidTr="00F601A6">
        <w:trPr>
          <w:trHeight w:val="315"/>
        </w:trPr>
        <w:tc>
          <w:tcPr>
            <w:tcW w:w="0" w:type="auto"/>
            <w:tcMar>
              <w:top w:w="0" w:type="dxa"/>
              <w:left w:w="0" w:type="dxa"/>
              <w:bottom w:w="0" w:type="dxa"/>
              <w:right w:w="0" w:type="dxa"/>
            </w:tcMar>
            <w:vAlign w:val="center"/>
            <w:hideMark/>
          </w:tcPr>
          <w:p w14:paraId="147256A5" w14:textId="77777777" w:rsidR="003A7051" w:rsidRPr="00332C25" w:rsidRDefault="003A7051" w:rsidP="003A7051">
            <w:pPr>
              <w:spacing w:after="0" w:line="240" w:lineRule="auto"/>
              <w:jc w:val="right"/>
              <w:rPr>
                <w:rFonts w:ascii="Times New Roman" w:eastAsia="Times New Roman" w:hAnsi="Times New Roman" w:cs="Times New Roman"/>
                <w:sz w:val="24"/>
                <w:szCs w:val="24"/>
                <w:lang w:eastAsia="ro-RO"/>
              </w:rPr>
            </w:pPr>
          </w:p>
        </w:tc>
        <w:tc>
          <w:tcPr>
            <w:tcW w:w="0" w:type="auto"/>
            <w:gridSpan w:val="5"/>
            <w:tcMar>
              <w:top w:w="0" w:type="dxa"/>
              <w:left w:w="0" w:type="dxa"/>
              <w:bottom w:w="0" w:type="dxa"/>
              <w:right w:w="0" w:type="dxa"/>
            </w:tcMar>
            <w:hideMark/>
          </w:tcPr>
          <w:p w14:paraId="0172A786" w14:textId="77777777" w:rsidR="003A7051" w:rsidRPr="00332C25" w:rsidRDefault="003A7051" w:rsidP="003A7051">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SALARII</w:t>
            </w:r>
          </w:p>
        </w:tc>
        <w:tc>
          <w:tcPr>
            <w:tcW w:w="0" w:type="auto"/>
            <w:tcMar>
              <w:top w:w="0" w:type="dxa"/>
              <w:left w:w="0" w:type="dxa"/>
              <w:bottom w:w="0" w:type="dxa"/>
              <w:right w:w="0" w:type="dxa"/>
            </w:tcMar>
            <w:vAlign w:val="bottom"/>
            <w:hideMark/>
          </w:tcPr>
          <w:p w14:paraId="26918045" w14:textId="77777777" w:rsidR="003A7051" w:rsidRPr="00332C25" w:rsidRDefault="00FF6206" w:rsidP="005C1A4B">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445 349</w:t>
            </w:r>
          </w:p>
        </w:tc>
      </w:tr>
      <w:tr w:rsidR="003A7051" w:rsidRPr="00332C25" w14:paraId="50CB8FD7" w14:textId="77777777" w:rsidTr="00F601A6">
        <w:trPr>
          <w:trHeight w:val="525"/>
        </w:trPr>
        <w:tc>
          <w:tcPr>
            <w:tcW w:w="0" w:type="auto"/>
            <w:tcMar>
              <w:top w:w="0" w:type="dxa"/>
              <w:left w:w="0" w:type="dxa"/>
              <w:bottom w:w="0" w:type="dxa"/>
              <w:right w:w="0" w:type="dxa"/>
            </w:tcMar>
            <w:vAlign w:val="center"/>
            <w:hideMark/>
          </w:tcPr>
          <w:p w14:paraId="1506EDA7" w14:textId="77777777" w:rsidR="003A7051" w:rsidRPr="00332C25" w:rsidRDefault="003A7051" w:rsidP="003A7051">
            <w:pPr>
              <w:spacing w:after="0" w:line="240" w:lineRule="auto"/>
              <w:jc w:val="right"/>
              <w:rPr>
                <w:rFonts w:ascii="Times New Roman" w:eastAsia="Times New Roman" w:hAnsi="Times New Roman" w:cs="Times New Roman"/>
                <w:sz w:val="24"/>
                <w:szCs w:val="24"/>
                <w:lang w:eastAsia="ro-RO"/>
              </w:rPr>
            </w:pPr>
          </w:p>
        </w:tc>
        <w:tc>
          <w:tcPr>
            <w:tcW w:w="0" w:type="auto"/>
            <w:gridSpan w:val="5"/>
            <w:tcMar>
              <w:top w:w="0" w:type="dxa"/>
              <w:left w:w="0" w:type="dxa"/>
              <w:bottom w:w="0" w:type="dxa"/>
              <w:right w:w="0" w:type="dxa"/>
            </w:tcMar>
            <w:hideMark/>
          </w:tcPr>
          <w:p w14:paraId="45D7CAFA" w14:textId="77777777" w:rsidR="003A7051" w:rsidRPr="00332C25" w:rsidRDefault="00936C58" w:rsidP="003A7051">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Contribuții suportate de angajator asupra salariilor (CAS-contribuţia de asigurări sociale 15,80%  + CASS- contribuţia de asigurări sociale de sănătate 5,20% + șomaj 0,50% + fond de asigurare pentru accidente de muncă şi boli profesionale 0,279% +</w:t>
            </w:r>
            <w:r w:rsidR="001A4247"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FNUASS-fondul naţional de asigurări sociale de sănătate 0,85%+fondul de garantare pentru plata creanţelor salariale FGPCS 0,25% =</w:t>
            </w:r>
            <w:r w:rsidR="001A4247"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22,879% din TOTAL SALARII)</w:t>
            </w:r>
          </w:p>
        </w:tc>
        <w:tc>
          <w:tcPr>
            <w:tcW w:w="0" w:type="auto"/>
            <w:tcMar>
              <w:top w:w="0" w:type="dxa"/>
              <w:left w:w="0" w:type="dxa"/>
              <w:bottom w:w="0" w:type="dxa"/>
              <w:right w:w="0" w:type="dxa"/>
            </w:tcMar>
            <w:vAlign w:val="bottom"/>
          </w:tcPr>
          <w:p w14:paraId="0292B237" w14:textId="77777777" w:rsidR="003A7051" w:rsidRPr="00332C25" w:rsidRDefault="00064F2D" w:rsidP="005C1A4B">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101 891</w:t>
            </w:r>
          </w:p>
        </w:tc>
      </w:tr>
      <w:tr w:rsidR="003A7051" w:rsidRPr="00332C25" w14:paraId="5E48E275" w14:textId="77777777" w:rsidTr="00F601A6">
        <w:trPr>
          <w:trHeight w:val="315"/>
        </w:trPr>
        <w:tc>
          <w:tcPr>
            <w:tcW w:w="0" w:type="auto"/>
            <w:tcMar>
              <w:top w:w="0" w:type="dxa"/>
              <w:left w:w="0" w:type="dxa"/>
              <w:bottom w:w="0" w:type="dxa"/>
              <w:right w:w="0" w:type="dxa"/>
            </w:tcMar>
            <w:vAlign w:val="center"/>
            <w:hideMark/>
          </w:tcPr>
          <w:p w14:paraId="2C5A1D3A" w14:textId="77777777" w:rsidR="003A7051" w:rsidRPr="00332C25" w:rsidRDefault="003A7051" w:rsidP="003A7051">
            <w:pPr>
              <w:spacing w:after="0" w:line="240" w:lineRule="auto"/>
              <w:jc w:val="right"/>
              <w:rPr>
                <w:rFonts w:ascii="Times New Roman" w:eastAsia="Times New Roman" w:hAnsi="Times New Roman" w:cs="Times New Roman"/>
                <w:sz w:val="24"/>
                <w:szCs w:val="24"/>
                <w:lang w:eastAsia="ro-RO"/>
              </w:rPr>
            </w:pPr>
          </w:p>
        </w:tc>
        <w:tc>
          <w:tcPr>
            <w:tcW w:w="0" w:type="auto"/>
            <w:gridSpan w:val="5"/>
            <w:tcMar>
              <w:top w:w="0" w:type="dxa"/>
              <w:left w:w="0" w:type="dxa"/>
              <w:bottom w:w="0" w:type="dxa"/>
              <w:right w:w="0" w:type="dxa"/>
            </w:tcMar>
            <w:hideMark/>
          </w:tcPr>
          <w:p w14:paraId="181FF6B1" w14:textId="77777777" w:rsidR="003A7051" w:rsidRPr="00332C25" w:rsidRDefault="003A7051" w:rsidP="003A7051">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A</w:t>
            </w:r>
          </w:p>
        </w:tc>
        <w:tc>
          <w:tcPr>
            <w:tcW w:w="0" w:type="auto"/>
            <w:tcMar>
              <w:top w:w="0" w:type="dxa"/>
              <w:left w:w="0" w:type="dxa"/>
              <w:bottom w:w="0" w:type="dxa"/>
              <w:right w:w="0" w:type="dxa"/>
            </w:tcMar>
            <w:vAlign w:val="bottom"/>
          </w:tcPr>
          <w:p w14:paraId="1D4795C2" w14:textId="77777777" w:rsidR="003A7051" w:rsidRPr="00332C25" w:rsidRDefault="00064F2D" w:rsidP="005C1A4B">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547 240</w:t>
            </w:r>
          </w:p>
        </w:tc>
      </w:tr>
      <w:tr w:rsidR="003A7051" w:rsidRPr="00332C25" w14:paraId="27419234" w14:textId="77777777" w:rsidTr="00FC64E1">
        <w:trPr>
          <w:trHeight w:val="315"/>
        </w:trPr>
        <w:tc>
          <w:tcPr>
            <w:tcW w:w="0" w:type="auto"/>
            <w:tcMar>
              <w:top w:w="0" w:type="dxa"/>
              <w:left w:w="0" w:type="dxa"/>
              <w:bottom w:w="0" w:type="dxa"/>
              <w:right w:w="0" w:type="dxa"/>
            </w:tcMar>
            <w:vAlign w:val="center"/>
            <w:hideMark/>
          </w:tcPr>
          <w:p w14:paraId="2D247813" w14:textId="77777777" w:rsidR="003A7051" w:rsidRPr="00332C25" w:rsidRDefault="003A7051" w:rsidP="003A7051">
            <w:pPr>
              <w:spacing w:after="0" w:line="240" w:lineRule="auto"/>
              <w:jc w:val="right"/>
              <w:rPr>
                <w:rFonts w:ascii="Times New Roman" w:eastAsia="Times New Roman" w:hAnsi="Times New Roman" w:cs="Times New Roman"/>
                <w:sz w:val="24"/>
                <w:szCs w:val="24"/>
                <w:lang w:eastAsia="ro-RO"/>
              </w:rPr>
            </w:pPr>
          </w:p>
        </w:tc>
        <w:tc>
          <w:tcPr>
            <w:tcW w:w="0" w:type="auto"/>
            <w:gridSpan w:val="6"/>
            <w:tcMar>
              <w:top w:w="0" w:type="dxa"/>
              <w:left w:w="0" w:type="dxa"/>
              <w:bottom w:w="0" w:type="dxa"/>
              <w:right w:w="0" w:type="dxa"/>
            </w:tcMar>
            <w:hideMark/>
          </w:tcPr>
          <w:p w14:paraId="6B1F3503" w14:textId="77777777" w:rsidR="003A7051" w:rsidRPr="00332C25" w:rsidRDefault="003A7051" w:rsidP="003A7051">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B. MATERIALE, OBIECTE DE INVENTAR ȘI SERVICII PRESTATE DE TERȚI</w:t>
            </w:r>
          </w:p>
        </w:tc>
      </w:tr>
      <w:tr w:rsidR="003A7051" w:rsidRPr="00332C25" w14:paraId="0B83E40A" w14:textId="77777777" w:rsidTr="00FC64E1">
        <w:trPr>
          <w:trHeight w:val="525"/>
        </w:trPr>
        <w:tc>
          <w:tcPr>
            <w:tcW w:w="0" w:type="auto"/>
            <w:tcMar>
              <w:top w:w="0" w:type="dxa"/>
              <w:left w:w="0" w:type="dxa"/>
              <w:bottom w:w="0" w:type="dxa"/>
              <w:right w:w="0" w:type="dxa"/>
            </w:tcMar>
            <w:vAlign w:val="center"/>
            <w:hideMark/>
          </w:tcPr>
          <w:p w14:paraId="19928DC4" w14:textId="77777777" w:rsidR="003A7051" w:rsidRPr="00332C25" w:rsidRDefault="003A7051" w:rsidP="003A7051">
            <w:pPr>
              <w:spacing w:after="0" w:line="240" w:lineRule="auto"/>
              <w:rPr>
                <w:rFonts w:ascii="Times New Roman" w:eastAsia="Times New Roman" w:hAnsi="Times New Roman" w:cs="Times New Roman"/>
                <w:sz w:val="24"/>
                <w:szCs w:val="24"/>
                <w:lang w:eastAsia="ro-RO"/>
              </w:rPr>
            </w:pPr>
          </w:p>
        </w:tc>
        <w:tc>
          <w:tcPr>
            <w:tcW w:w="0" w:type="auto"/>
            <w:gridSpan w:val="5"/>
            <w:tcMar>
              <w:top w:w="0" w:type="dxa"/>
              <w:left w:w="0" w:type="dxa"/>
              <w:bottom w:w="0" w:type="dxa"/>
              <w:right w:w="0" w:type="dxa"/>
            </w:tcMar>
            <w:vAlign w:val="center"/>
            <w:hideMark/>
          </w:tcPr>
          <w:p w14:paraId="26554683" w14:textId="77777777" w:rsidR="003A7051" w:rsidRPr="00332C25" w:rsidRDefault="003A7051" w:rsidP="003A7051">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Specificații</w:t>
            </w:r>
          </w:p>
        </w:tc>
        <w:tc>
          <w:tcPr>
            <w:tcW w:w="0" w:type="auto"/>
            <w:tcMar>
              <w:top w:w="0" w:type="dxa"/>
              <w:left w:w="0" w:type="dxa"/>
              <w:bottom w:w="0" w:type="dxa"/>
              <w:right w:w="0" w:type="dxa"/>
            </w:tcMar>
            <w:vAlign w:val="center"/>
            <w:hideMark/>
          </w:tcPr>
          <w:p w14:paraId="307ECCCF" w14:textId="77777777" w:rsidR="003A7051" w:rsidRPr="00332C25" w:rsidRDefault="003A7051" w:rsidP="003A7051">
            <w:pPr>
              <w:spacing w:after="0" w:line="240" w:lineRule="auto"/>
              <w:jc w:val="center"/>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Valoare </w:t>
            </w:r>
            <w:r w:rsidRPr="00332C25">
              <w:rPr>
                <w:rFonts w:ascii="Times New Roman" w:eastAsia="Times New Roman" w:hAnsi="Times New Roman" w:cs="Times New Roman"/>
                <w:i/>
                <w:sz w:val="24"/>
                <w:szCs w:val="24"/>
                <w:lang w:eastAsia="ro-RO"/>
              </w:rPr>
              <w:t>(lei)</w:t>
            </w:r>
          </w:p>
        </w:tc>
      </w:tr>
      <w:tr w:rsidR="003A7051" w:rsidRPr="00332C25" w14:paraId="04730196" w14:textId="77777777" w:rsidTr="00064F2D">
        <w:trPr>
          <w:trHeight w:val="315"/>
        </w:trPr>
        <w:tc>
          <w:tcPr>
            <w:tcW w:w="0" w:type="auto"/>
            <w:tcMar>
              <w:top w:w="0" w:type="dxa"/>
              <w:left w:w="0" w:type="dxa"/>
              <w:bottom w:w="0" w:type="dxa"/>
              <w:right w:w="0" w:type="dxa"/>
            </w:tcMar>
            <w:vAlign w:val="center"/>
            <w:hideMark/>
          </w:tcPr>
          <w:p w14:paraId="5DD00802" w14:textId="77777777" w:rsidR="003A7051" w:rsidRPr="00332C25" w:rsidRDefault="003A7051" w:rsidP="003A7051">
            <w:pPr>
              <w:spacing w:after="0" w:line="240" w:lineRule="auto"/>
              <w:jc w:val="center"/>
              <w:rPr>
                <w:rFonts w:ascii="Times New Roman" w:eastAsia="Times New Roman" w:hAnsi="Times New Roman" w:cs="Times New Roman"/>
                <w:sz w:val="24"/>
                <w:szCs w:val="24"/>
                <w:lang w:eastAsia="ro-RO"/>
              </w:rPr>
            </w:pPr>
          </w:p>
        </w:tc>
        <w:tc>
          <w:tcPr>
            <w:tcW w:w="0" w:type="auto"/>
            <w:gridSpan w:val="5"/>
            <w:tcMar>
              <w:top w:w="0" w:type="dxa"/>
              <w:left w:w="0" w:type="dxa"/>
              <w:bottom w:w="0" w:type="dxa"/>
              <w:right w:w="0" w:type="dxa"/>
            </w:tcMar>
            <w:hideMark/>
          </w:tcPr>
          <w:p w14:paraId="10D00D4C" w14:textId="77777777" w:rsidR="003A7051" w:rsidRPr="00332C25" w:rsidRDefault="003A7051" w:rsidP="003A7051">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Obiecte de inventar</w:t>
            </w:r>
          </w:p>
        </w:tc>
        <w:tc>
          <w:tcPr>
            <w:tcW w:w="0" w:type="auto"/>
            <w:tcMar>
              <w:top w:w="0" w:type="dxa"/>
              <w:left w:w="0" w:type="dxa"/>
              <w:bottom w:w="0" w:type="dxa"/>
              <w:right w:w="0" w:type="dxa"/>
            </w:tcMar>
          </w:tcPr>
          <w:p w14:paraId="189AC48D" w14:textId="77777777" w:rsidR="003A7051" w:rsidRPr="00332C25" w:rsidRDefault="00CC1800" w:rsidP="005C1A4B">
            <w:pPr>
              <w:spacing w:after="0" w:line="240" w:lineRule="auto"/>
              <w:ind w:right="57"/>
              <w:jc w:val="right"/>
              <w:rPr>
                <w:rFonts w:ascii="Times New Roman" w:eastAsia="Times New Roman" w:hAnsi="Times New Roman" w:cs="Times New Roman"/>
                <w:sz w:val="24"/>
                <w:szCs w:val="24"/>
                <w:highlight w:val="yellow"/>
                <w:lang w:eastAsia="ro-RO"/>
              </w:rPr>
            </w:pPr>
            <w:r w:rsidRPr="00332C25">
              <w:rPr>
                <w:rFonts w:ascii="Times New Roman" w:eastAsia="Times New Roman" w:hAnsi="Times New Roman" w:cs="Times New Roman"/>
                <w:sz w:val="24"/>
                <w:szCs w:val="24"/>
                <w:lang w:eastAsia="ro-RO"/>
              </w:rPr>
              <w:t>0</w:t>
            </w:r>
          </w:p>
        </w:tc>
      </w:tr>
      <w:tr w:rsidR="003A7051" w:rsidRPr="00332C25" w14:paraId="4CEE81C8" w14:textId="77777777" w:rsidTr="00064F2D">
        <w:trPr>
          <w:trHeight w:val="315"/>
        </w:trPr>
        <w:tc>
          <w:tcPr>
            <w:tcW w:w="0" w:type="auto"/>
            <w:tcMar>
              <w:top w:w="0" w:type="dxa"/>
              <w:left w:w="0" w:type="dxa"/>
              <w:bottom w:w="0" w:type="dxa"/>
              <w:right w:w="0" w:type="dxa"/>
            </w:tcMar>
            <w:vAlign w:val="center"/>
            <w:hideMark/>
          </w:tcPr>
          <w:p w14:paraId="4B1078FC" w14:textId="77777777" w:rsidR="003A7051" w:rsidRPr="00332C25" w:rsidRDefault="003A7051" w:rsidP="003A7051">
            <w:pPr>
              <w:spacing w:after="0" w:line="240" w:lineRule="auto"/>
              <w:jc w:val="right"/>
              <w:rPr>
                <w:rFonts w:ascii="Times New Roman" w:eastAsia="Times New Roman" w:hAnsi="Times New Roman" w:cs="Times New Roman"/>
                <w:sz w:val="24"/>
                <w:szCs w:val="24"/>
                <w:lang w:eastAsia="ro-RO"/>
              </w:rPr>
            </w:pPr>
          </w:p>
        </w:tc>
        <w:tc>
          <w:tcPr>
            <w:tcW w:w="0" w:type="auto"/>
            <w:gridSpan w:val="5"/>
            <w:tcMar>
              <w:top w:w="0" w:type="dxa"/>
              <w:left w:w="0" w:type="dxa"/>
              <w:bottom w:w="0" w:type="dxa"/>
              <w:right w:w="0" w:type="dxa"/>
            </w:tcMar>
            <w:hideMark/>
          </w:tcPr>
          <w:p w14:paraId="51FE3CCE" w14:textId="77777777" w:rsidR="003A7051" w:rsidRPr="00332C25" w:rsidRDefault="003A7051" w:rsidP="003A7051">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Medicamente, vaccinuri</w:t>
            </w:r>
          </w:p>
        </w:tc>
        <w:tc>
          <w:tcPr>
            <w:tcW w:w="0" w:type="auto"/>
            <w:tcMar>
              <w:top w:w="0" w:type="dxa"/>
              <w:left w:w="0" w:type="dxa"/>
              <w:bottom w:w="0" w:type="dxa"/>
              <w:right w:w="0" w:type="dxa"/>
            </w:tcMar>
          </w:tcPr>
          <w:p w14:paraId="216F7BD6" w14:textId="77777777" w:rsidR="003A7051" w:rsidRPr="00332C25" w:rsidRDefault="00CC1800" w:rsidP="005C1A4B">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123</w:t>
            </w:r>
          </w:p>
        </w:tc>
      </w:tr>
      <w:tr w:rsidR="003A7051" w:rsidRPr="00332C25" w14:paraId="7281BDF2" w14:textId="77777777" w:rsidTr="00064F2D">
        <w:trPr>
          <w:trHeight w:val="315"/>
        </w:trPr>
        <w:tc>
          <w:tcPr>
            <w:tcW w:w="0" w:type="auto"/>
            <w:tcMar>
              <w:top w:w="0" w:type="dxa"/>
              <w:left w:w="0" w:type="dxa"/>
              <w:bottom w:w="0" w:type="dxa"/>
              <w:right w:w="0" w:type="dxa"/>
            </w:tcMar>
            <w:vAlign w:val="center"/>
            <w:hideMark/>
          </w:tcPr>
          <w:p w14:paraId="74F5A29B" w14:textId="77777777" w:rsidR="003A7051" w:rsidRPr="00332C25" w:rsidRDefault="003A7051" w:rsidP="003A7051">
            <w:pPr>
              <w:spacing w:after="0" w:line="240" w:lineRule="auto"/>
              <w:jc w:val="right"/>
              <w:rPr>
                <w:rFonts w:ascii="Times New Roman" w:eastAsia="Times New Roman" w:hAnsi="Times New Roman" w:cs="Times New Roman"/>
                <w:sz w:val="24"/>
                <w:szCs w:val="24"/>
                <w:lang w:eastAsia="ro-RO"/>
              </w:rPr>
            </w:pPr>
          </w:p>
        </w:tc>
        <w:tc>
          <w:tcPr>
            <w:tcW w:w="0" w:type="auto"/>
            <w:gridSpan w:val="5"/>
            <w:tcMar>
              <w:top w:w="0" w:type="dxa"/>
              <w:left w:w="0" w:type="dxa"/>
              <w:bottom w:w="0" w:type="dxa"/>
              <w:right w:w="0" w:type="dxa"/>
            </w:tcMar>
            <w:hideMark/>
          </w:tcPr>
          <w:p w14:paraId="0E6C030E" w14:textId="77777777" w:rsidR="003A7051" w:rsidRPr="00332C25" w:rsidRDefault="003A7051" w:rsidP="003A7051">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Servicii prestate de terți</w:t>
            </w:r>
          </w:p>
        </w:tc>
        <w:tc>
          <w:tcPr>
            <w:tcW w:w="0" w:type="auto"/>
            <w:tcMar>
              <w:top w:w="0" w:type="dxa"/>
              <w:left w:w="0" w:type="dxa"/>
              <w:bottom w:w="0" w:type="dxa"/>
              <w:right w:w="0" w:type="dxa"/>
            </w:tcMar>
          </w:tcPr>
          <w:p w14:paraId="60BDF58B" w14:textId="77777777" w:rsidR="003A7051" w:rsidRPr="00332C25" w:rsidRDefault="00796174" w:rsidP="005C1A4B">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2 709</w:t>
            </w:r>
          </w:p>
        </w:tc>
      </w:tr>
      <w:tr w:rsidR="003A7051" w:rsidRPr="00332C25" w14:paraId="6A4D64B2" w14:textId="77777777" w:rsidTr="00064F2D">
        <w:trPr>
          <w:trHeight w:val="315"/>
        </w:trPr>
        <w:tc>
          <w:tcPr>
            <w:tcW w:w="0" w:type="auto"/>
            <w:tcMar>
              <w:top w:w="0" w:type="dxa"/>
              <w:left w:w="0" w:type="dxa"/>
              <w:bottom w:w="0" w:type="dxa"/>
              <w:right w:w="0" w:type="dxa"/>
            </w:tcMar>
            <w:vAlign w:val="center"/>
            <w:hideMark/>
          </w:tcPr>
          <w:p w14:paraId="7660CEB1" w14:textId="77777777" w:rsidR="003A7051" w:rsidRPr="00332C25" w:rsidRDefault="003A7051" w:rsidP="003A7051">
            <w:pPr>
              <w:spacing w:after="0" w:line="240" w:lineRule="auto"/>
              <w:jc w:val="right"/>
              <w:rPr>
                <w:rFonts w:ascii="Times New Roman" w:eastAsia="Times New Roman" w:hAnsi="Times New Roman" w:cs="Times New Roman"/>
                <w:sz w:val="24"/>
                <w:szCs w:val="24"/>
                <w:lang w:eastAsia="ro-RO"/>
              </w:rPr>
            </w:pPr>
          </w:p>
        </w:tc>
        <w:tc>
          <w:tcPr>
            <w:tcW w:w="0" w:type="auto"/>
            <w:gridSpan w:val="5"/>
            <w:tcMar>
              <w:top w:w="0" w:type="dxa"/>
              <w:left w:w="0" w:type="dxa"/>
              <w:bottom w:w="0" w:type="dxa"/>
              <w:right w:w="0" w:type="dxa"/>
            </w:tcMar>
            <w:hideMark/>
          </w:tcPr>
          <w:p w14:paraId="7AE65E26" w14:textId="77777777" w:rsidR="003A7051" w:rsidRPr="00332C25" w:rsidRDefault="003A7051" w:rsidP="003A7051">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B</w:t>
            </w:r>
          </w:p>
        </w:tc>
        <w:tc>
          <w:tcPr>
            <w:tcW w:w="0" w:type="auto"/>
            <w:tcMar>
              <w:top w:w="0" w:type="dxa"/>
              <w:left w:w="0" w:type="dxa"/>
              <w:bottom w:w="0" w:type="dxa"/>
              <w:right w:w="0" w:type="dxa"/>
            </w:tcMar>
          </w:tcPr>
          <w:p w14:paraId="72B6CFC3" w14:textId="77777777" w:rsidR="003A7051" w:rsidRPr="00332C25" w:rsidRDefault="00796174" w:rsidP="005C1A4B">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2 832</w:t>
            </w:r>
          </w:p>
        </w:tc>
      </w:tr>
      <w:tr w:rsidR="003A7051" w:rsidRPr="00332C25" w14:paraId="189BCEB9" w14:textId="77777777" w:rsidTr="00064F2D">
        <w:trPr>
          <w:trHeight w:val="315"/>
        </w:trPr>
        <w:tc>
          <w:tcPr>
            <w:tcW w:w="0" w:type="auto"/>
            <w:tcMar>
              <w:top w:w="0" w:type="dxa"/>
              <w:left w:w="0" w:type="dxa"/>
              <w:bottom w:w="0" w:type="dxa"/>
              <w:right w:w="0" w:type="dxa"/>
            </w:tcMar>
            <w:vAlign w:val="center"/>
            <w:hideMark/>
          </w:tcPr>
          <w:p w14:paraId="361D006B" w14:textId="77777777" w:rsidR="003A7051" w:rsidRPr="00332C25" w:rsidRDefault="003A7051" w:rsidP="003A7051">
            <w:pPr>
              <w:spacing w:after="0" w:line="240" w:lineRule="auto"/>
              <w:jc w:val="right"/>
              <w:rPr>
                <w:rFonts w:ascii="Times New Roman" w:eastAsia="Times New Roman" w:hAnsi="Times New Roman" w:cs="Times New Roman"/>
                <w:sz w:val="24"/>
                <w:szCs w:val="24"/>
                <w:lang w:eastAsia="ro-RO"/>
              </w:rPr>
            </w:pPr>
          </w:p>
        </w:tc>
        <w:tc>
          <w:tcPr>
            <w:tcW w:w="0" w:type="auto"/>
            <w:gridSpan w:val="5"/>
            <w:tcMar>
              <w:top w:w="0" w:type="dxa"/>
              <w:left w:w="0" w:type="dxa"/>
              <w:bottom w:w="0" w:type="dxa"/>
              <w:right w:w="0" w:type="dxa"/>
            </w:tcMar>
            <w:hideMark/>
          </w:tcPr>
          <w:p w14:paraId="11A5D719" w14:textId="77777777" w:rsidR="003A7051" w:rsidRPr="00332C25" w:rsidRDefault="003A7051" w:rsidP="003A7051">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I (CHELTUIELI DIRECTE) = A + B</w:t>
            </w:r>
          </w:p>
        </w:tc>
        <w:tc>
          <w:tcPr>
            <w:tcW w:w="0" w:type="auto"/>
            <w:tcMar>
              <w:top w:w="0" w:type="dxa"/>
              <w:left w:w="0" w:type="dxa"/>
              <w:bottom w:w="0" w:type="dxa"/>
              <w:right w:w="0" w:type="dxa"/>
            </w:tcMar>
          </w:tcPr>
          <w:p w14:paraId="2239A5D6" w14:textId="77777777" w:rsidR="003A7051" w:rsidRPr="00332C25" w:rsidRDefault="009115FF" w:rsidP="005C1A4B">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550 072</w:t>
            </w:r>
          </w:p>
        </w:tc>
      </w:tr>
      <w:tr w:rsidR="003A7051" w:rsidRPr="00332C25" w14:paraId="7837B413" w14:textId="77777777" w:rsidTr="00064F2D">
        <w:trPr>
          <w:trHeight w:val="315"/>
        </w:trPr>
        <w:tc>
          <w:tcPr>
            <w:tcW w:w="0" w:type="auto"/>
            <w:tcMar>
              <w:top w:w="0" w:type="dxa"/>
              <w:left w:w="0" w:type="dxa"/>
              <w:bottom w:w="0" w:type="dxa"/>
              <w:right w:w="0" w:type="dxa"/>
            </w:tcMar>
            <w:vAlign w:val="center"/>
            <w:hideMark/>
          </w:tcPr>
          <w:p w14:paraId="2C5649BA" w14:textId="77777777" w:rsidR="003A7051" w:rsidRPr="00332C25" w:rsidRDefault="003A7051" w:rsidP="003A7051">
            <w:pPr>
              <w:spacing w:after="0" w:line="240" w:lineRule="auto"/>
              <w:jc w:val="right"/>
              <w:rPr>
                <w:rFonts w:ascii="Times New Roman" w:eastAsia="Times New Roman" w:hAnsi="Times New Roman" w:cs="Times New Roman"/>
                <w:sz w:val="24"/>
                <w:szCs w:val="24"/>
                <w:lang w:eastAsia="ro-RO"/>
              </w:rPr>
            </w:pPr>
          </w:p>
        </w:tc>
        <w:tc>
          <w:tcPr>
            <w:tcW w:w="0" w:type="auto"/>
            <w:gridSpan w:val="5"/>
            <w:tcMar>
              <w:top w:w="0" w:type="dxa"/>
              <w:left w:w="0" w:type="dxa"/>
              <w:bottom w:w="0" w:type="dxa"/>
              <w:right w:w="0" w:type="dxa"/>
            </w:tcMar>
            <w:hideMark/>
          </w:tcPr>
          <w:p w14:paraId="05573918" w14:textId="77777777" w:rsidR="003A7051" w:rsidRPr="00332C25" w:rsidRDefault="003A7051" w:rsidP="003A7051">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C. CHELTUIELI INDIRECTE (10% DIN TOTAL I)</w:t>
            </w:r>
          </w:p>
        </w:tc>
        <w:tc>
          <w:tcPr>
            <w:tcW w:w="0" w:type="auto"/>
            <w:tcMar>
              <w:top w:w="0" w:type="dxa"/>
              <w:left w:w="0" w:type="dxa"/>
              <w:bottom w:w="0" w:type="dxa"/>
              <w:right w:w="0" w:type="dxa"/>
            </w:tcMar>
          </w:tcPr>
          <w:p w14:paraId="7E35FCFF" w14:textId="77777777" w:rsidR="003A7051" w:rsidRPr="00332C25" w:rsidRDefault="009115FF" w:rsidP="005C1A4B">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55 007</w:t>
            </w:r>
          </w:p>
        </w:tc>
      </w:tr>
      <w:tr w:rsidR="003A7051" w:rsidRPr="00332C25" w14:paraId="7EB82FD3" w14:textId="77777777" w:rsidTr="00064F2D">
        <w:trPr>
          <w:trHeight w:val="315"/>
        </w:trPr>
        <w:tc>
          <w:tcPr>
            <w:tcW w:w="0" w:type="auto"/>
            <w:tcMar>
              <w:top w:w="0" w:type="dxa"/>
              <w:left w:w="0" w:type="dxa"/>
              <w:bottom w:w="0" w:type="dxa"/>
              <w:right w:w="0" w:type="dxa"/>
            </w:tcMar>
            <w:vAlign w:val="center"/>
            <w:hideMark/>
          </w:tcPr>
          <w:p w14:paraId="0C043D68" w14:textId="77777777" w:rsidR="003A7051" w:rsidRPr="00332C25" w:rsidRDefault="003A7051" w:rsidP="003A7051">
            <w:pPr>
              <w:spacing w:after="0" w:line="240" w:lineRule="auto"/>
              <w:jc w:val="right"/>
              <w:rPr>
                <w:rFonts w:ascii="Times New Roman" w:eastAsia="Times New Roman" w:hAnsi="Times New Roman" w:cs="Times New Roman"/>
                <w:sz w:val="24"/>
                <w:szCs w:val="24"/>
                <w:lang w:eastAsia="ro-RO"/>
              </w:rPr>
            </w:pPr>
          </w:p>
        </w:tc>
        <w:tc>
          <w:tcPr>
            <w:tcW w:w="0" w:type="auto"/>
            <w:gridSpan w:val="5"/>
            <w:tcMar>
              <w:top w:w="0" w:type="dxa"/>
              <w:left w:w="0" w:type="dxa"/>
              <w:bottom w:w="0" w:type="dxa"/>
              <w:right w:w="0" w:type="dxa"/>
            </w:tcMar>
            <w:hideMark/>
          </w:tcPr>
          <w:p w14:paraId="19B4860A" w14:textId="77777777" w:rsidR="003A7051" w:rsidRPr="00332C25" w:rsidRDefault="003A7051" w:rsidP="003A7051">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TOTAL GENERAL (I + C)</w:t>
            </w:r>
          </w:p>
        </w:tc>
        <w:tc>
          <w:tcPr>
            <w:tcW w:w="0" w:type="auto"/>
            <w:tcMar>
              <w:top w:w="0" w:type="dxa"/>
              <w:left w:w="0" w:type="dxa"/>
              <w:bottom w:w="0" w:type="dxa"/>
              <w:right w:w="0" w:type="dxa"/>
            </w:tcMar>
          </w:tcPr>
          <w:p w14:paraId="3D86FD82" w14:textId="77777777" w:rsidR="003A7051" w:rsidRPr="00332C25" w:rsidRDefault="009115FF" w:rsidP="005C1A4B">
            <w:pPr>
              <w:spacing w:after="0" w:line="240" w:lineRule="auto"/>
              <w:ind w:right="57"/>
              <w:jc w:val="right"/>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605 079</w:t>
            </w:r>
          </w:p>
        </w:tc>
      </w:tr>
      <w:tr w:rsidR="003A7051" w:rsidRPr="00332C25" w14:paraId="41A3337B" w14:textId="77777777" w:rsidTr="00FC64E1">
        <w:trPr>
          <w:trHeight w:val="540"/>
        </w:trPr>
        <w:tc>
          <w:tcPr>
            <w:tcW w:w="0" w:type="auto"/>
            <w:tcMar>
              <w:top w:w="0" w:type="dxa"/>
              <w:left w:w="0" w:type="dxa"/>
              <w:bottom w:w="0" w:type="dxa"/>
              <w:right w:w="0" w:type="dxa"/>
            </w:tcMar>
            <w:vAlign w:val="center"/>
            <w:hideMark/>
          </w:tcPr>
          <w:p w14:paraId="7B0FBC6B" w14:textId="77777777" w:rsidR="003A7051" w:rsidRPr="00332C25" w:rsidRDefault="003A7051" w:rsidP="003A7051">
            <w:pPr>
              <w:spacing w:after="0" w:line="240" w:lineRule="auto"/>
              <w:jc w:val="right"/>
              <w:rPr>
                <w:rFonts w:ascii="Times New Roman" w:eastAsia="Times New Roman" w:hAnsi="Times New Roman" w:cs="Times New Roman"/>
                <w:sz w:val="24"/>
                <w:szCs w:val="24"/>
                <w:lang w:eastAsia="ro-RO"/>
              </w:rPr>
            </w:pPr>
          </w:p>
        </w:tc>
        <w:tc>
          <w:tcPr>
            <w:tcW w:w="0" w:type="auto"/>
            <w:gridSpan w:val="6"/>
            <w:tcMar>
              <w:top w:w="0" w:type="dxa"/>
              <w:left w:w="0" w:type="dxa"/>
              <w:bottom w:w="0" w:type="dxa"/>
              <w:right w:w="0" w:type="dxa"/>
            </w:tcMar>
            <w:hideMark/>
          </w:tcPr>
          <w:p w14:paraId="25BC3DFF" w14:textId="77777777" w:rsidR="003A7051" w:rsidRPr="00332C25" w:rsidRDefault="003A7051" w:rsidP="00B35228">
            <w:pPr>
              <w:spacing w:after="0" w:line="240" w:lineRule="auto"/>
              <w:rPr>
                <w:rFonts w:ascii="Times New Roman" w:eastAsia="Times New Roman" w:hAnsi="Times New Roman" w:cs="Times New Roman"/>
                <w:sz w:val="24"/>
                <w:szCs w:val="24"/>
                <w:lang w:eastAsia="ro-RO"/>
              </w:rPr>
            </w:pPr>
            <w:r w:rsidRPr="00332C25">
              <w:rPr>
                <w:rFonts w:ascii="Times New Roman" w:eastAsia="Times New Roman" w:hAnsi="Times New Roman" w:cs="Times New Roman"/>
                <w:sz w:val="24"/>
                <w:szCs w:val="24"/>
                <w:lang w:eastAsia="ro-RO"/>
              </w:rPr>
              <w:t xml:space="preserve">CHELTUIELI PE ZI DE ÎNTREȚINERE = </w:t>
            </w:r>
            <w:r w:rsidR="009115FF" w:rsidRPr="00332C25">
              <w:rPr>
                <w:rFonts w:ascii="Times New Roman" w:eastAsia="Times New Roman" w:hAnsi="Times New Roman" w:cs="Times New Roman"/>
                <w:sz w:val="24"/>
                <w:szCs w:val="24"/>
                <w:lang w:eastAsia="ro-RO"/>
              </w:rPr>
              <w:t>605 079</w:t>
            </w:r>
            <w:r w:rsidRPr="00332C25">
              <w:rPr>
                <w:rFonts w:ascii="Times New Roman" w:eastAsia="Times New Roman" w:hAnsi="Times New Roman" w:cs="Times New Roman"/>
                <w:sz w:val="24"/>
                <w:szCs w:val="24"/>
                <w:lang w:eastAsia="ro-RO"/>
              </w:rPr>
              <w:t xml:space="preserve"> </w:t>
            </w:r>
            <w:r w:rsidR="00064F2D" w:rsidRPr="00332C25">
              <w:rPr>
                <w:rFonts w:ascii="Times New Roman" w:eastAsia="Times New Roman" w:hAnsi="Times New Roman" w:cs="Times New Roman"/>
                <w:sz w:val="24"/>
                <w:szCs w:val="24"/>
                <w:lang w:eastAsia="ro-RO"/>
              </w:rPr>
              <w:t>lei/365</w:t>
            </w:r>
            <w:r w:rsidRPr="00332C25">
              <w:rPr>
                <w:rFonts w:ascii="Times New Roman" w:eastAsia="Times New Roman" w:hAnsi="Times New Roman" w:cs="Times New Roman"/>
                <w:sz w:val="24"/>
                <w:szCs w:val="24"/>
                <w:lang w:eastAsia="ro-RO"/>
              </w:rPr>
              <w:t xml:space="preserve"> zile întreținere/100 AMP = </w:t>
            </w:r>
            <w:r w:rsidR="009115FF" w:rsidRPr="00332C25">
              <w:rPr>
                <w:rFonts w:ascii="Times New Roman" w:eastAsia="Times New Roman" w:hAnsi="Times New Roman" w:cs="Times New Roman"/>
                <w:sz w:val="24"/>
                <w:szCs w:val="24"/>
                <w:lang w:eastAsia="ro-RO"/>
              </w:rPr>
              <w:t>16,58</w:t>
            </w:r>
            <w:r w:rsidR="00064F2D" w:rsidRPr="00332C25">
              <w:rPr>
                <w:rFonts w:ascii="Times New Roman" w:eastAsia="Times New Roman" w:hAnsi="Times New Roman" w:cs="Times New Roman"/>
                <w:sz w:val="24"/>
                <w:szCs w:val="24"/>
                <w:lang w:eastAsia="ro-RO"/>
              </w:rPr>
              <w:t xml:space="preserve"> </w:t>
            </w:r>
            <w:r w:rsidRPr="00332C25">
              <w:rPr>
                <w:rFonts w:ascii="Times New Roman" w:eastAsia="Times New Roman" w:hAnsi="Times New Roman" w:cs="Times New Roman"/>
                <w:sz w:val="24"/>
                <w:szCs w:val="24"/>
                <w:lang w:eastAsia="ro-RO"/>
              </w:rPr>
              <w:t>lei/zi/armăsar de montă publică, în stațiune și punct de montă publică</w:t>
            </w:r>
          </w:p>
        </w:tc>
      </w:tr>
    </w:tbl>
    <w:p w14:paraId="2CFAD957" w14:textId="77777777" w:rsidR="007C6D0E" w:rsidRPr="00332C25" w:rsidRDefault="007C6D0E" w:rsidP="000D676A">
      <w:pPr>
        <w:shd w:val="clear" w:color="auto" w:fill="FFFFFF"/>
        <w:spacing w:after="0" w:line="240" w:lineRule="auto"/>
        <w:rPr>
          <w:rFonts w:ascii="Times New Roman" w:eastAsia="Times New Roman" w:hAnsi="Times New Roman" w:cs="Times New Roman"/>
          <w:sz w:val="24"/>
          <w:szCs w:val="24"/>
          <w:lang w:eastAsia="ro-RO"/>
        </w:rPr>
      </w:pPr>
    </w:p>
    <w:p w14:paraId="2E70A869" w14:textId="77777777" w:rsidR="00922907" w:rsidRPr="00332C25" w:rsidRDefault="00922907" w:rsidP="00922907">
      <w:pPr>
        <w:shd w:val="clear" w:color="auto" w:fill="FFFFFF"/>
        <w:spacing w:after="0" w:line="240" w:lineRule="auto"/>
        <w:rPr>
          <w:rFonts w:ascii="Times New Roman" w:eastAsia="Times New Roman" w:hAnsi="Times New Roman" w:cs="Times New Roman"/>
          <w:sz w:val="24"/>
          <w:szCs w:val="24"/>
          <w:lang w:eastAsia="ro-RO"/>
        </w:rPr>
      </w:pPr>
    </w:p>
    <w:p w14:paraId="32F99AC3" w14:textId="77777777" w:rsidR="004605BE" w:rsidRPr="00332C25" w:rsidRDefault="004605BE" w:rsidP="0008660E">
      <w:pPr>
        <w:shd w:val="clear" w:color="auto" w:fill="FFFFFF"/>
        <w:spacing w:after="120" w:line="240" w:lineRule="auto"/>
        <w:rPr>
          <w:rFonts w:ascii="Times New Roman" w:eastAsia="Times New Roman" w:hAnsi="Times New Roman" w:cs="Times New Roman"/>
          <w:b/>
          <w:bCs/>
          <w:sz w:val="24"/>
          <w:szCs w:val="24"/>
          <w:lang w:eastAsia="ro-RO"/>
        </w:rPr>
      </w:pPr>
    </w:p>
    <w:p w14:paraId="2CB303C8" w14:textId="77777777" w:rsidR="004605BE" w:rsidRPr="00332C25" w:rsidRDefault="004605BE" w:rsidP="0008660E">
      <w:pPr>
        <w:shd w:val="clear" w:color="auto" w:fill="FFFFFF"/>
        <w:spacing w:after="120" w:line="240" w:lineRule="auto"/>
        <w:rPr>
          <w:rFonts w:ascii="Times New Roman" w:eastAsia="Times New Roman" w:hAnsi="Times New Roman" w:cs="Times New Roman"/>
          <w:b/>
          <w:bCs/>
          <w:sz w:val="24"/>
          <w:szCs w:val="24"/>
          <w:lang w:eastAsia="ro-RO"/>
        </w:rPr>
      </w:pPr>
    </w:p>
    <w:p w14:paraId="6AA4DA6F" w14:textId="77777777" w:rsidR="004605BE" w:rsidRPr="00332C25" w:rsidRDefault="004605BE" w:rsidP="0008660E">
      <w:pPr>
        <w:shd w:val="clear" w:color="auto" w:fill="FFFFFF"/>
        <w:spacing w:after="120" w:line="240" w:lineRule="auto"/>
        <w:rPr>
          <w:rFonts w:ascii="Times New Roman" w:eastAsia="Times New Roman" w:hAnsi="Times New Roman" w:cs="Times New Roman"/>
          <w:b/>
          <w:bCs/>
          <w:sz w:val="24"/>
          <w:szCs w:val="24"/>
          <w:lang w:eastAsia="ro-RO"/>
        </w:rPr>
      </w:pPr>
    </w:p>
    <w:p w14:paraId="515CB8CD" w14:textId="77777777" w:rsidR="004605BE" w:rsidRPr="00332C25" w:rsidRDefault="004605BE" w:rsidP="0008660E">
      <w:pPr>
        <w:shd w:val="clear" w:color="auto" w:fill="FFFFFF"/>
        <w:spacing w:after="120" w:line="240" w:lineRule="auto"/>
        <w:rPr>
          <w:rFonts w:ascii="Times New Roman" w:eastAsia="Times New Roman" w:hAnsi="Times New Roman" w:cs="Times New Roman"/>
          <w:b/>
          <w:bCs/>
          <w:sz w:val="24"/>
          <w:szCs w:val="24"/>
          <w:lang w:eastAsia="ro-RO"/>
        </w:rPr>
      </w:pPr>
    </w:p>
    <w:p w14:paraId="6D2A8090" w14:textId="77777777" w:rsidR="004605BE" w:rsidRPr="00332C25" w:rsidRDefault="004605BE" w:rsidP="0008660E">
      <w:pPr>
        <w:shd w:val="clear" w:color="auto" w:fill="FFFFFF"/>
        <w:spacing w:after="120" w:line="240" w:lineRule="auto"/>
        <w:rPr>
          <w:rFonts w:ascii="Times New Roman" w:eastAsia="Times New Roman" w:hAnsi="Times New Roman" w:cs="Times New Roman"/>
          <w:b/>
          <w:bCs/>
          <w:sz w:val="24"/>
          <w:szCs w:val="24"/>
          <w:lang w:eastAsia="ro-RO"/>
        </w:rPr>
      </w:pPr>
    </w:p>
    <w:p w14:paraId="12930A54" w14:textId="77777777" w:rsidR="004605BE" w:rsidRPr="00332C25" w:rsidRDefault="004605BE" w:rsidP="0008660E">
      <w:pPr>
        <w:shd w:val="clear" w:color="auto" w:fill="FFFFFF"/>
        <w:spacing w:after="120" w:line="240" w:lineRule="auto"/>
        <w:rPr>
          <w:rFonts w:ascii="Times New Roman" w:eastAsia="Times New Roman" w:hAnsi="Times New Roman" w:cs="Times New Roman"/>
          <w:b/>
          <w:bCs/>
          <w:sz w:val="24"/>
          <w:szCs w:val="24"/>
          <w:lang w:eastAsia="ro-RO"/>
        </w:rPr>
      </w:pPr>
    </w:p>
    <w:p w14:paraId="78750EBC" w14:textId="77777777" w:rsidR="00997A1F" w:rsidRDefault="00997A1F" w:rsidP="0008660E">
      <w:pPr>
        <w:shd w:val="clear" w:color="auto" w:fill="FFFFFF"/>
        <w:spacing w:after="120" w:line="240" w:lineRule="auto"/>
        <w:rPr>
          <w:rFonts w:ascii="Times New Roman" w:eastAsia="Times New Roman" w:hAnsi="Times New Roman" w:cs="Times New Roman"/>
          <w:b/>
          <w:bCs/>
          <w:sz w:val="24"/>
          <w:szCs w:val="24"/>
          <w:lang w:eastAsia="ro-RO"/>
        </w:rPr>
      </w:pPr>
    </w:p>
    <w:p w14:paraId="72FA7261" w14:textId="77777777" w:rsidR="000B781E" w:rsidRPr="00BE5160" w:rsidRDefault="000B781E" w:rsidP="00EF0324">
      <w:pPr>
        <w:shd w:val="clear" w:color="auto" w:fill="FFFFFF"/>
        <w:spacing w:after="120" w:line="240" w:lineRule="auto"/>
        <w:ind w:left="7090" w:firstLine="709"/>
        <w:rPr>
          <w:rFonts w:ascii="Times New Roman" w:eastAsia="Times New Roman" w:hAnsi="Times New Roman" w:cs="Times New Roman"/>
          <w:color w:val="000000"/>
          <w:sz w:val="24"/>
          <w:szCs w:val="24"/>
          <w:lang w:eastAsia="ro-RO"/>
        </w:rPr>
      </w:pPr>
      <w:r w:rsidRPr="00BE5160">
        <w:rPr>
          <w:rFonts w:ascii="Times New Roman" w:eastAsia="Times New Roman" w:hAnsi="Times New Roman" w:cs="Times New Roman"/>
          <w:b/>
          <w:bCs/>
          <w:color w:val="333333"/>
          <w:sz w:val="24"/>
          <w:szCs w:val="24"/>
          <w:lang w:eastAsia="ro-RO"/>
        </w:rPr>
        <w:t>ANEXA Nr. 4  </w:t>
      </w:r>
    </w:p>
    <w:p w14:paraId="0D02DFAA" w14:textId="77777777" w:rsidR="000B781E" w:rsidRDefault="000B781E" w:rsidP="000B781E">
      <w:pPr>
        <w:spacing w:after="120" w:line="300" w:lineRule="atLeast"/>
        <w:jc w:val="center"/>
        <w:rPr>
          <w:rFonts w:ascii="Times New Roman" w:eastAsia="Times New Roman" w:hAnsi="Times New Roman" w:cs="Times New Roman"/>
          <w:b/>
          <w:color w:val="333333"/>
          <w:sz w:val="24"/>
          <w:szCs w:val="24"/>
          <w:lang w:eastAsia="ro-RO"/>
        </w:rPr>
      </w:pPr>
      <w:r w:rsidRPr="00BE5160">
        <w:rPr>
          <w:rFonts w:ascii="Times New Roman" w:eastAsia="Times New Roman" w:hAnsi="Times New Roman" w:cs="Times New Roman"/>
          <w:b/>
          <w:color w:val="333333"/>
          <w:sz w:val="24"/>
          <w:szCs w:val="24"/>
          <w:lang w:eastAsia="ro-RO"/>
        </w:rPr>
        <w:t xml:space="preserve">PRECIZĂRI </w:t>
      </w:r>
    </w:p>
    <w:p w14:paraId="424B29F1" w14:textId="69BFB7F2" w:rsidR="000B781E" w:rsidRPr="00BE5160" w:rsidRDefault="000B781E" w:rsidP="000B781E">
      <w:pPr>
        <w:spacing w:after="120" w:line="300" w:lineRule="atLeast"/>
        <w:jc w:val="center"/>
        <w:rPr>
          <w:rFonts w:ascii="Times New Roman" w:eastAsia="Times New Roman" w:hAnsi="Times New Roman" w:cs="Times New Roman"/>
          <w:b/>
          <w:color w:val="333333"/>
          <w:sz w:val="24"/>
          <w:szCs w:val="24"/>
          <w:lang w:eastAsia="ro-RO"/>
        </w:rPr>
      </w:pPr>
      <w:r w:rsidRPr="00BE5160">
        <w:rPr>
          <w:rFonts w:ascii="Times New Roman" w:eastAsia="Times New Roman" w:hAnsi="Times New Roman" w:cs="Times New Roman"/>
          <w:b/>
          <w:color w:val="333333"/>
          <w:sz w:val="24"/>
          <w:szCs w:val="24"/>
          <w:lang w:eastAsia="ro-RO"/>
        </w:rPr>
        <w:t>privind acordarea de la bugetul de stat a sumelor pentru acoperirea cheltuielilor de întreținere a cabalinelor din categoria Herghelia Națională</w:t>
      </w:r>
      <w:r>
        <w:rPr>
          <w:rFonts w:ascii="Times New Roman" w:eastAsia="Times New Roman" w:hAnsi="Times New Roman" w:cs="Times New Roman"/>
          <w:b/>
          <w:color w:val="333333"/>
          <w:sz w:val="24"/>
          <w:szCs w:val="24"/>
          <w:lang w:eastAsia="ro-RO"/>
        </w:rPr>
        <w:t>,</w:t>
      </w:r>
      <w:r w:rsidRPr="008B0CFF">
        <w:rPr>
          <w:rFonts w:ascii="Times New Roman" w:eastAsia="Times New Roman" w:hAnsi="Times New Roman" w:cs="Times New Roman"/>
          <w:color w:val="000000"/>
          <w:sz w:val="24"/>
          <w:szCs w:val="24"/>
          <w:lang w:eastAsia="ro-RO"/>
        </w:rPr>
        <w:t xml:space="preserve"> </w:t>
      </w:r>
      <w:r w:rsidRPr="008B0CFF">
        <w:rPr>
          <w:rFonts w:ascii="Times New Roman" w:eastAsia="Times New Roman" w:hAnsi="Times New Roman" w:cs="Times New Roman"/>
          <w:b/>
          <w:color w:val="000000"/>
          <w:sz w:val="24"/>
          <w:szCs w:val="24"/>
          <w:lang w:eastAsia="ro-RO"/>
        </w:rPr>
        <w:t>aflate în patrimoniul genetic naţional şi în adm</w:t>
      </w:r>
      <w:r w:rsidR="008D15D9">
        <w:rPr>
          <w:rFonts w:ascii="Times New Roman" w:eastAsia="Times New Roman" w:hAnsi="Times New Roman" w:cs="Times New Roman"/>
          <w:b/>
          <w:color w:val="000000"/>
          <w:sz w:val="24"/>
          <w:szCs w:val="24"/>
          <w:lang w:eastAsia="ro-RO"/>
        </w:rPr>
        <w:t>inistrarea Regiei Naţionale a Pă</w:t>
      </w:r>
      <w:r w:rsidRPr="008B0CFF">
        <w:rPr>
          <w:rFonts w:ascii="Times New Roman" w:eastAsia="Times New Roman" w:hAnsi="Times New Roman" w:cs="Times New Roman"/>
          <w:b/>
          <w:color w:val="000000"/>
          <w:sz w:val="24"/>
          <w:szCs w:val="24"/>
          <w:lang w:eastAsia="ro-RO"/>
        </w:rPr>
        <w:t>durilor - Romsilva</w:t>
      </w:r>
    </w:p>
    <w:p w14:paraId="5894CA55" w14:textId="77777777" w:rsidR="000B781E" w:rsidRPr="00BE5160" w:rsidRDefault="000B781E" w:rsidP="000B781E">
      <w:pPr>
        <w:spacing w:after="0" w:line="240" w:lineRule="auto"/>
        <w:ind w:firstLine="708"/>
        <w:jc w:val="both"/>
        <w:rPr>
          <w:rFonts w:ascii="Times New Roman" w:eastAsia="Times New Roman" w:hAnsi="Times New Roman" w:cs="Times New Roman"/>
          <w:color w:val="333333"/>
          <w:sz w:val="24"/>
          <w:szCs w:val="24"/>
          <w:lang w:eastAsia="ro-RO"/>
        </w:rPr>
      </w:pPr>
      <w:r w:rsidRPr="00BE5160">
        <w:rPr>
          <w:rFonts w:ascii="Times New Roman" w:eastAsia="Times New Roman" w:hAnsi="Times New Roman" w:cs="Times New Roman"/>
          <w:color w:val="333333"/>
          <w:sz w:val="24"/>
          <w:szCs w:val="24"/>
          <w:lang w:eastAsia="ro-RO"/>
        </w:rPr>
        <w:t xml:space="preserve">1. În înțelesul </w:t>
      </w:r>
      <w:r w:rsidRPr="00BE5160">
        <w:rPr>
          <w:rFonts w:ascii="Times New Roman" w:eastAsia="Times New Roman" w:hAnsi="Times New Roman" w:cs="Times New Roman"/>
          <w:sz w:val="24"/>
          <w:szCs w:val="24"/>
          <w:lang w:eastAsia="ro-RO"/>
        </w:rPr>
        <w:t xml:space="preserve">Legii calului </w:t>
      </w:r>
      <w:hyperlink r:id="rId7" w:tgtFrame="_blank" w:history="1">
        <w:r w:rsidRPr="00BE5160">
          <w:rPr>
            <w:rFonts w:ascii="Times New Roman" w:eastAsia="Times New Roman" w:hAnsi="Times New Roman" w:cs="Times New Roman"/>
            <w:sz w:val="24"/>
            <w:szCs w:val="24"/>
            <w:lang w:eastAsia="ro-RO"/>
          </w:rPr>
          <w:t>nr. 389/2005</w:t>
        </w:r>
      </w:hyperlink>
      <w:r w:rsidRPr="00BE5160">
        <w:rPr>
          <w:rFonts w:ascii="Times New Roman" w:eastAsia="Times New Roman" w:hAnsi="Times New Roman" w:cs="Times New Roman"/>
          <w:color w:val="333333"/>
          <w:sz w:val="24"/>
          <w:szCs w:val="24"/>
          <w:lang w:eastAsia="ro-RO"/>
        </w:rPr>
        <w:t>,</w:t>
      </w:r>
      <w:r>
        <w:rPr>
          <w:rFonts w:ascii="Times New Roman" w:eastAsia="Times New Roman" w:hAnsi="Times New Roman" w:cs="Times New Roman"/>
          <w:color w:val="333333"/>
          <w:sz w:val="24"/>
          <w:szCs w:val="24"/>
          <w:lang w:eastAsia="ro-RO"/>
        </w:rPr>
        <w:t xml:space="preserve"> </w:t>
      </w:r>
      <w:r w:rsidRPr="00BE5160">
        <w:rPr>
          <w:rFonts w:ascii="Times New Roman" w:eastAsia="Times New Roman" w:hAnsi="Times New Roman" w:cs="Times New Roman"/>
          <w:color w:val="333333"/>
          <w:sz w:val="24"/>
          <w:szCs w:val="24"/>
          <w:lang w:eastAsia="ro-RO"/>
        </w:rPr>
        <w:t>cu modificările și completările ulterioare, categoria</w:t>
      </w:r>
      <w:r>
        <w:rPr>
          <w:rFonts w:ascii="Times New Roman" w:eastAsia="Times New Roman" w:hAnsi="Times New Roman" w:cs="Times New Roman"/>
          <w:color w:val="333333"/>
          <w:sz w:val="24"/>
          <w:szCs w:val="24"/>
          <w:lang w:eastAsia="ro-RO"/>
        </w:rPr>
        <w:t xml:space="preserve"> Herghelia Națională cuprinde „</w:t>
      </w:r>
      <w:r w:rsidRPr="00BE5160">
        <w:rPr>
          <w:rFonts w:ascii="Times New Roman" w:eastAsia="Times New Roman" w:hAnsi="Times New Roman" w:cs="Times New Roman"/>
          <w:color w:val="333333"/>
          <w:sz w:val="24"/>
          <w:szCs w:val="24"/>
          <w:lang w:eastAsia="ro-RO"/>
        </w:rPr>
        <w:t>totalitatea cabalinelor aflate în proprietatea publică a statului și cabalinele din sectorul privat subvenționate de stat prin alocație zilnică de întreținere".</w:t>
      </w:r>
    </w:p>
    <w:p w14:paraId="5F22F92A" w14:textId="77777777" w:rsidR="000B781E" w:rsidRPr="00BE5160" w:rsidRDefault="000B781E" w:rsidP="000B781E">
      <w:pPr>
        <w:spacing w:after="0" w:line="240" w:lineRule="auto"/>
        <w:ind w:firstLine="708"/>
        <w:jc w:val="both"/>
        <w:rPr>
          <w:rFonts w:ascii="Times New Roman" w:eastAsia="Times New Roman" w:hAnsi="Times New Roman" w:cs="Times New Roman"/>
          <w:color w:val="333333"/>
          <w:sz w:val="24"/>
          <w:szCs w:val="24"/>
          <w:lang w:eastAsia="ro-RO"/>
        </w:rPr>
      </w:pPr>
      <w:r w:rsidRPr="00BE5160">
        <w:rPr>
          <w:rFonts w:ascii="Times New Roman" w:eastAsia="Times New Roman" w:hAnsi="Times New Roman" w:cs="Times New Roman"/>
          <w:color w:val="333333"/>
          <w:sz w:val="24"/>
          <w:szCs w:val="24"/>
          <w:lang w:eastAsia="ro-RO"/>
        </w:rPr>
        <w:t xml:space="preserve">2. Potrivit prevederilor Legii calului nr. 389/2005, cu modificările și completările ulterioare, </w:t>
      </w:r>
      <w:r>
        <w:rPr>
          <w:rFonts w:ascii="Times New Roman" w:eastAsia="Times New Roman" w:hAnsi="Times New Roman" w:cs="Times New Roman"/>
          <w:color w:val="333333"/>
          <w:sz w:val="24"/>
          <w:szCs w:val="24"/>
          <w:lang w:eastAsia="ro-RO"/>
        </w:rPr>
        <w:t xml:space="preserve">pentru </w:t>
      </w:r>
      <w:r w:rsidRPr="00BE5160">
        <w:rPr>
          <w:rFonts w:ascii="Times New Roman" w:eastAsia="Times New Roman" w:hAnsi="Times New Roman" w:cs="Times New Roman"/>
          <w:color w:val="333333"/>
          <w:sz w:val="24"/>
          <w:szCs w:val="24"/>
          <w:lang w:eastAsia="ro-RO"/>
        </w:rPr>
        <w:t xml:space="preserve">cabalinele din categoria Herghelia Națională </w:t>
      </w:r>
      <w:r>
        <w:rPr>
          <w:rFonts w:ascii="Times New Roman" w:eastAsia="Times New Roman" w:hAnsi="Times New Roman" w:cs="Times New Roman"/>
          <w:color w:val="333333"/>
          <w:sz w:val="24"/>
          <w:szCs w:val="24"/>
          <w:lang w:eastAsia="ro-RO"/>
        </w:rPr>
        <w:t xml:space="preserve">se finanțează, de la bugetul de stat, </w:t>
      </w:r>
      <w:r w:rsidRPr="00BE5160">
        <w:rPr>
          <w:rFonts w:ascii="Times New Roman" w:eastAsia="Times New Roman" w:hAnsi="Times New Roman" w:cs="Times New Roman"/>
          <w:color w:val="333333"/>
          <w:sz w:val="24"/>
          <w:szCs w:val="24"/>
          <w:lang w:eastAsia="ro-RO"/>
        </w:rPr>
        <w:t>o alocație zilnică de întreținere care cuprinde cheltuielile pentru producerea, menținerea și îmbunătățirea calității fondului genetic, respectiv salariile îngrijitorilor de bază și auxiliari și contribuțiile aferente acestora, datorate de angajator potrivit legii, cheltuielile pentru furaje, materiale și obiecte de inventar, serviciile prestate de terți și cheltuielile indirecte.</w:t>
      </w:r>
    </w:p>
    <w:p w14:paraId="5BBDBBBD" w14:textId="77777777" w:rsidR="000B781E" w:rsidRPr="00BE5160" w:rsidRDefault="000B781E" w:rsidP="000B781E">
      <w:pPr>
        <w:spacing w:after="0" w:line="240" w:lineRule="auto"/>
        <w:ind w:firstLine="708"/>
        <w:jc w:val="both"/>
        <w:rPr>
          <w:rFonts w:ascii="Times New Roman" w:eastAsia="Times New Roman" w:hAnsi="Times New Roman" w:cs="Times New Roman"/>
          <w:color w:val="333333"/>
          <w:sz w:val="24"/>
          <w:szCs w:val="24"/>
          <w:lang w:eastAsia="ro-RO"/>
        </w:rPr>
      </w:pPr>
      <w:r w:rsidRPr="00BE5160">
        <w:rPr>
          <w:rFonts w:ascii="Times New Roman" w:eastAsia="Times New Roman" w:hAnsi="Times New Roman" w:cs="Times New Roman"/>
          <w:color w:val="333333"/>
          <w:sz w:val="24"/>
          <w:szCs w:val="24"/>
          <w:lang w:eastAsia="ro-RO"/>
        </w:rPr>
        <w:t xml:space="preserve">3. Acțiunea de întreținere a efectivelor de cabaline care sunt în categoria Herghelia Națională se desfășoară de </w:t>
      </w:r>
      <w:r>
        <w:rPr>
          <w:rFonts w:ascii="Times New Roman" w:eastAsia="Times New Roman" w:hAnsi="Times New Roman" w:cs="Times New Roman"/>
          <w:color w:val="333333"/>
          <w:sz w:val="24"/>
          <w:szCs w:val="24"/>
          <w:lang w:eastAsia="ro-RO"/>
        </w:rPr>
        <w:t xml:space="preserve">către </w:t>
      </w:r>
      <w:r w:rsidRPr="00BE5160">
        <w:rPr>
          <w:rFonts w:ascii="Times New Roman" w:eastAsia="Times New Roman" w:hAnsi="Times New Roman" w:cs="Times New Roman"/>
          <w:color w:val="333333"/>
          <w:sz w:val="24"/>
          <w:szCs w:val="24"/>
          <w:lang w:eastAsia="ro-RO"/>
        </w:rPr>
        <w:t xml:space="preserve">Regia Națională a Pădurilor - Romsilva prin Direcția de Creștere, Exploatare și Ameliorare a Cabalinelor care are în structură și coordonează activitatea </w:t>
      </w:r>
      <w:r>
        <w:rPr>
          <w:rFonts w:ascii="Times New Roman" w:eastAsia="Times New Roman" w:hAnsi="Times New Roman" w:cs="Times New Roman"/>
          <w:color w:val="333333"/>
          <w:sz w:val="24"/>
          <w:szCs w:val="24"/>
          <w:lang w:eastAsia="ro-RO"/>
        </w:rPr>
        <w:t>celor</w:t>
      </w:r>
      <w:r w:rsidRPr="00BE5160">
        <w:rPr>
          <w:rFonts w:ascii="Times New Roman" w:eastAsia="Times New Roman" w:hAnsi="Times New Roman" w:cs="Times New Roman"/>
          <w:color w:val="333333"/>
          <w:sz w:val="24"/>
          <w:szCs w:val="24"/>
          <w:lang w:eastAsia="ro-RO"/>
        </w:rPr>
        <w:t xml:space="preserve"> 4 depozite de armăsari </w:t>
      </w:r>
      <w:r>
        <w:rPr>
          <w:rFonts w:ascii="Times New Roman" w:eastAsia="Times New Roman" w:hAnsi="Times New Roman" w:cs="Times New Roman"/>
          <w:color w:val="333333"/>
          <w:sz w:val="24"/>
          <w:szCs w:val="24"/>
          <w:lang w:eastAsia="ro-RO"/>
        </w:rPr>
        <w:t xml:space="preserve">de montă publică </w:t>
      </w:r>
      <w:r w:rsidRPr="00BE5160">
        <w:rPr>
          <w:rFonts w:ascii="Times New Roman" w:eastAsia="Times New Roman" w:hAnsi="Times New Roman" w:cs="Times New Roman"/>
          <w:color w:val="333333"/>
          <w:sz w:val="24"/>
          <w:szCs w:val="24"/>
          <w:lang w:eastAsia="ro-RO"/>
        </w:rPr>
        <w:t xml:space="preserve">și </w:t>
      </w:r>
      <w:r>
        <w:rPr>
          <w:rFonts w:ascii="Times New Roman" w:eastAsia="Times New Roman" w:hAnsi="Times New Roman" w:cs="Times New Roman"/>
          <w:color w:val="333333"/>
          <w:sz w:val="24"/>
          <w:szCs w:val="24"/>
          <w:lang w:eastAsia="ro-RO"/>
        </w:rPr>
        <w:t xml:space="preserve">a celor </w:t>
      </w:r>
      <w:r w:rsidRPr="00BE5160">
        <w:rPr>
          <w:rFonts w:ascii="Times New Roman" w:eastAsia="Times New Roman" w:hAnsi="Times New Roman" w:cs="Times New Roman"/>
          <w:color w:val="333333"/>
          <w:sz w:val="24"/>
          <w:szCs w:val="24"/>
          <w:lang w:eastAsia="ro-RO"/>
        </w:rPr>
        <w:t>12 herghelii de stat.</w:t>
      </w:r>
    </w:p>
    <w:p w14:paraId="18D828B0" w14:textId="7B9592D8" w:rsidR="000B781E" w:rsidRDefault="000B781E" w:rsidP="000B781E">
      <w:pPr>
        <w:spacing w:after="0" w:line="240" w:lineRule="auto"/>
        <w:ind w:firstLine="708"/>
        <w:jc w:val="both"/>
        <w:rPr>
          <w:rFonts w:ascii="Times New Roman" w:eastAsia="Times New Roman" w:hAnsi="Times New Roman" w:cs="Times New Roman"/>
          <w:color w:val="000000"/>
          <w:sz w:val="24"/>
          <w:szCs w:val="24"/>
          <w:lang w:eastAsia="ro-RO"/>
        </w:rPr>
      </w:pPr>
      <w:r w:rsidRPr="00BE5160">
        <w:rPr>
          <w:rFonts w:ascii="Times New Roman" w:eastAsia="Times New Roman" w:hAnsi="Times New Roman" w:cs="Times New Roman"/>
          <w:color w:val="333333"/>
          <w:sz w:val="24"/>
          <w:szCs w:val="24"/>
          <w:lang w:eastAsia="ro-RO"/>
        </w:rPr>
        <w:t xml:space="preserve">4. </w:t>
      </w:r>
      <w:r>
        <w:rPr>
          <w:rFonts w:ascii="Times New Roman" w:eastAsia="Times New Roman" w:hAnsi="Times New Roman" w:cs="Times New Roman"/>
          <w:color w:val="333333"/>
          <w:sz w:val="24"/>
          <w:szCs w:val="24"/>
          <w:lang w:eastAsia="ro-RO"/>
        </w:rPr>
        <w:t>Sumele</w:t>
      </w:r>
      <w:r w:rsidRPr="00BE5160">
        <w:rPr>
          <w:rFonts w:ascii="Times New Roman" w:eastAsia="Times New Roman" w:hAnsi="Times New Roman" w:cs="Times New Roman"/>
          <w:color w:val="000000"/>
          <w:sz w:val="24"/>
          <w:szCs w:val="24"/>
          <w:lang w:eastAsia="ro-RO"/>
        </w:rPr>
        <w:t xml:space="preserve"> cuprinse în deconturile </w:t>
      </w:r>
      <w:r>
        <w:rPr>
          <w:rFonts w:ascii="Times New Roman" w:eastAsia="Times New Roman" w:hAnsi="Times New Roman" w:cs="Times New Roman"/>
          <w:color w:val="000000"/>
          <w:sz w:val="24"/>
          <w:szCs w:val="24"/>
          <w:lang w:eastAsia="ro-RO"/>
        </w:rPr>
        <w:t xml:space="preserve">lunare </w:t>
      </w:r>
      <w:r w:rsidRPr="00BE5160">
        <w:rPr>
          <w:rFonts w:ascii="Times New Roman" w:eastAsia="Times New Roman" w:hAnsi="Times New Roman" w:cs="Times New Roman"/>
          <w:color w:val="000000"/>
          <w:sz w:val="24"/>
          <w:szCs w:val="24"/>
          <w:lang w:eastAsia="ro-RO"/>
        </w:rPr>
        <w:t>întocmite pentru întreţinerea cabalinelor d</w:t>
      </w:r>
      <w:r w:rsidR="00CE3898">
        <w:rPr>
          <w:rFonts w:ascii="Times New Roman" w:eastAsia="Times New Roman" w:hAnsi="Times New Roman" w:cs="Times New Roman"/>
          <w:color w:val="000000"/>
          <w:sz w:val="24"/>
          <w:szCs w:val="24"/>
          <w:lang w:eastAsia="ro-RO"/>
        </w:rPr>
        <w:t>in categoria Herghelia Naţională</w:t>
      </w:r>
      <w:r w:rsidRPr="00BE5160">
        <w:rPr>
          <w:rFonts w:ascii="Times New Roman" w:eastAsia="Times New Roman" w:hAnsi="Times New Roman" w:cs="Times New Roman"/>
          <w:color w:val="000000"/>
          <w:sz w:val="24"/>
          <w:szCs w:val="24"/>
          <w:lang w:eastAsia="ro-RO"/>
        </w:rPr>
        <w:t>, aflate în patrimoniul genetic naţional şi în administrarea Regiei Naţionale a Pãdurilor - Romsilva, se deconteazã astfel:</w:t>
      </w:r>
    </w:p>
    <w:p w14:paraId="379DB869" w14:textId="7BAA7130" w:rsidR="000B781E" w:rsidRPr="00BE5160" w:rsidRDefault="000B781E" w:rsidP="000B781E">
      <w:pPr>
        <w:spacing w:after="0" w:line="240" w:lineRule="auto"/>
        <w:ind w:firstLine="708"/>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a) lunar, în termen de 5</w:t>
      </w:r>
      <w:r w:rsidR="00B577AD">
        <w:rPr>
          <w:rFonts w:ascii="Times New Roman" w:eastAsia="Times New Roman" w:hAnsi="Times New Roman" w:cs="Times New Roman"/>
          <w:color w:val="000000"/>
          <w:sz w:val="24"/>
          <w:szCs w:val="24"/>
          <w:lang w:eastAsia="ro-RO"/>
        </w:rPr>
        <w:t xml:space="preserve"> zile lucră</w:t>
      </w:r>
      <w:r w:rsidRPr="00BE5160">
        <w:rPr>
          <w:rFonts w:ascii="Times New Roman" w:eastAsia="Times New Roman" w:hAnsi="Times New Roman" w:cs="Times New Roman"/>
          <w:color w:val="000000"/>
          <w:sz w:val="24"/>
          <w:szCs w:val="24"/>
          <w:lang w:eastAsia="ro-RO"/>
        </w:rPr>
        <w:t xml:space="preserve">toare de la expirarea lunii </w:t>
      </w:r>
      <w:r>
        <w:rPr>
          <w:rFonts w:ascii="Times New Roman" w:eastAsia="Times New Roman" w:hAnsi="Times New Roman" w:cs="Times New Roman"/>
          <w:color w:val="000000"/>
          <w:sz w:val="24"/>
          <w:szCs w:val="24"/>
          <w:lang w:eastAsia="ro-RO"/>
        </w:rPr>
        <w:t>pentru care se întocmește decontul</w:t>
      </w:r>
      <w:r w:rsidRPr="00BE5160">
        <w:rPr>
          <w:rFonts w:ascii="Times New Roman" w:eastAsia="Times New Roman" w:hAnsi="Times New Roman" w:cs="Times New Roman"/>
          <w:color w:val="000000"/>
          <w:sz w:val="24"/>
          <w:szCs w:val="24"/>
          <w:lang w:eastAsia="ro-RO"/>
        </w:rPr>
        <w:t>, depozitele de armãsari şi hergheliile de stat din cadrul Regiei Naţionale a Pãdurilor - Romsilva întocmesc decontul justificativ privind cheltuielile finanţate de la bugetul de stat, prin b</w:t>
      </w:r>
      <w:r w:rsidR="00CE3898">
        <w:rPr>
          <w:rFonts w:ascii="Times New Roman" w:eastAsia="Times New Roman" w:hAnsi="Times New Roman" w:cs="Times New Roman"/>
          <w:color w:val="000000"/>
          <w:sz w:val="24"/>
          <w:szCs w:val="24"/>
          <w:lang w:eastAsia="ro-RO"/>
        </w:rPr>
        <w:t>ugetul Ministerului Apelor și Pă</w:t>
      </w:r>
      <w:r w:rsidRPr="00BE5160">
        <w:rPr>
          <w:rFonts w:ascii="Times New Roman" w:eastAsia="Times New Roman" w:hAnsi="Times New Roman" w:cs="Times New Roman"/>
          <w:color w:val="000000"/>
          <w:sz w:val="24"/>
          <w:szCs w:val="24"/>
          <w:lang w:eastAsia="ro-RO"/>
        </w:rPr>
        <w:t>durilor, pentru întreţinerea cabalinelor d</w:t>
      </w:r>
      <w:r w:rsidR="00CE3898">
        <w:rPr>
          <w:rFonts w:ascii="Times New Roman" w:eastAsia="Times New Roman" w:hAnsi="Times New Roman" w:cs="Times New Roman"/>
          <w:color w:val="000000"/>
          <w:sz w:val="24"/>
          <w:szCs w:val="24"/>
          <w:lang w:eastAsia="ro-RO"/>
        </w:rPr>
        <w:t>in categoria Herghelia Naţională</w:t>
      </w:r>
      <w:r w:rsidRPr="00BE5160">
        <w:rPr>
          <w:rFonts w:ascii="Times New Roman" w:eastAsia="Times New Roman" w:hAnsi="Times New Roman" w:cs="Times New Roman"/>
          <w:color w:val="000000"/>
          <w:sz w:val="24"/>
          <w:szCs w:val="24"/>
          <w:lang w:eastAsia="ro-RO"/>
        </w:rPr>
        <w:t xml:space="preserve"> pe care le </w:t>
      </w:r>
      <w:r>
        <w:rPr>
          <w:rFonts w:ascii="Times New Roman" w:eastAsia="Times New Roman" w:hAnsi="Times New Roman" w:cs="Times New Roman"/>
          <w:color w:val="000000"/>
          <w:sz w:val="24"/>
          <w:szCs w:val="24"/>
          <w:lang w:eastAsia="ro-RO"/>
        </w:rPr>
        <w:t>admnistrează</w:t>
      </w:r>
      <w:r w:rsidRPr="00BE5160">
        <w:rPr>
          <w:rFonts w:ascii="Times New Roman" w:eastAsia="Times New Roman" w:hAnsi="Times New Roman" w:cs="Times New Roman"/>
          <w:color w:val="000000"/>
          <w:sz w:val="24"/>
          <w:szCs w:val="24"/>
          <w:lang w:eastAsia="ro-RO"/>
        </w:rPr>
        <w:t>, decont al cãrui model este prezentat în ane</w:t>
      </w:r>
      <w:r w:rsidR="00CE3898">
        <w:rPr>
          <w:rFonts w:ascii="Times New Roman" w:eastAsia="Times New Roman" w:hAnsi="Times New Roman" w:cs="Times New Roman"/>
          <w:color w:val="000000"/>
          <w:sz w:val="24"/>
          <w:szCs w:val="24"/>
          <w:lang w:eastAsia="ro-RO"/>
        </w:rPr>
        <w:t>xa nr. 4 A la prezentele preciză</w:t>
      </w:r>
      <w:r w:rsidRPr="00BE5160">
        <w:rPr>
          <w:rFonts w:ascii="Times New Roman" w:eastAsia="Times New Roman" w:hAnsi="Times New Roman" w:cs="Times New Roman"/>
          <w:color w:val="000000"/>
          <w:sz w:val="24"/>
          <w:szCs w:val="24"/>
          <w:lang w:eastAsia="ro-RO"/>
        </w:rPr>
        <w:t>ri;</w:t>
      </w:r>
    </w:p>
    <w:p w14:paraId="38B87122" w14:textId="77777777" w:rsidR="000B781E" w:rsidRPr="00BE5160" w:rsidRDefault="000B781E" w:rsidP="000B781E">
      <w:pPr>
        <w:spacing w:after="0" w:line="240" w:lineRule="auto"/>
        <w:ind w:firstLine="708"/>
        <w:jc w:val="both"/>
        <w:rPr>
          <w:rFonts w:ascii="Times New Roman" w:eastAsia="Times New Roman" w:hAnsi="Times New Roman" w:cs="Times New Roman"/>
          <w:color w:val="333333"/>
          <w:sz w:val="24"/>
          <w:szCs w:val="24"/>
          <w:lang w:eastAsia="ro-RO"/>
        </w:rPr>
      </w:pPr>
      <w:r w:rsidRPr="00BE5160">
        <w:rPr>
          <w:rFonts w:ascii="Times New Roman" w:eastAsia="Times New Roman" w:hAnsi="Times New Roman" w:cs="Times New Roman"/>
          <w:color w:val="333333"/>
          <w:sz w:val="24"/>
          <w:szCs w:val="24"/>
          <w:lang w:eastAsia="ro-RO"/>
        </w:rPr>
        <w:t>b) decontul justificativ se întocmește în 4 exemplare și se supune</w:t>
      </w:r>
      <w:r>
        <w:rPr>
          <w:rFonts w:ascii="Times New Roman" w:eastAsia="Times New Roman" w:hAnsi="Times New Roman" w:cs="Times New Roman"/>
          <w:color w:val="333333"/>
          <w:sz w:val="24"/>
          <w:szCs w:val="24"/>
          <w:lang w:eastAsia="ro-RO"/>
        </w:rPr>
        <w:t xml:space="preserve"> de către </w:t>
      </w:r>
      <w:r w:rsidRPr="00BE5160">
        <w:rPr>
          <w:rFonts w:ascii="Times New Roman" w:eastAsia="Times New Roman" w:hAnsi="Times New Roman" w:cs="Times New Roman"/>
          <w:color w:val="000000"/>
          <w:sz w:val="24"/>
          <w:szCs w:val="24"/>
          <w:lang w:eastAsia="ro-RO"/>
        </w:rPr>
        <w:t>Direcția de Creștere, Exploatare și Ameliorare a Cabalinelor</w:t>
      </w:r>
      <w:r w:rsidRPr="00BE5160">
        <w:rPr>
          <w:rFonts w:ascii="Times New Roman" w:eastAsia="Times New Roman" w:hAnsi="Times New Roman" w:cs="Times New Roman"/>
          <w:color w:val="333333"/>
          <w:sz w:val="24"/>
          <w:szCs w:val="24"/>
          <w:lang w:eastAsia="ro-RO"/>
        </w:rPr>
        <w:t>, spre verificare și avizare</w:t>
      </w:r>
      <w:r>
        <w:rPr>
          <w:rFonts w:ascii="Times New Roman" w:eastAsia="Times New Roman" w:hAnsi="Times New Roman" w:cs="Times New Roman"/>
          <w:color w:val="333333"/>
          <w:sz w:val="24"/>
          <w:szCs w:val="24"/>
          <w:lang w:eastAsia="ro-RO"/>
        </w:rPr>
        <w:t>,</w:t>
      </w:r>
      <w:r w:rsidRPr="00BE5160">
        <w:rPr>
          <w:rFonts w:ascii="Times New Roman" w:eastAsia="Times New Roman" w:hAnsi="Times New Roman" w:cs="Times New Roman"/>
          <w:color w:val="333333"/>
          <w:sz w:val="24"/>
          <w:szCs w:val="24"/>
          <w:lang w:eastAsia="ro-RO"/>
        </w:rPr>
        <w:t xml:space="preserve"> oficiului județean al </w:t>
      </w:r>
      <w:hyperlink r:id="rId8" w:history="1">
        <w:r w:rsidRPr="00BE5160">
          <w:rPr>
            <w:rFonts w:ascii="Times New Roman" w:hAnsi="Times New Roman" w:cs="Times New Roman"/>
            <w:bCs/>
            <w:color w:val="372F2B"/>
            <w:sz w:val="24"/>
            <w:szCs w:val="24"/>
          </w:rPr>
          <w:t>Agenției Naționale pentru Zootehnie „Prof. dr. G. K. Constantinescu”</w:t>
        </w:r>
      </w:hyperlink>
      <w:r>
        <w:rPr>
          <w:rFonts w:ascii="Times New Roman" w:hAnsi="Times New Roman" w:cs="Times New Roman"/>
          <w:bCs/>
          <w:color w:val="372F2B"/>
          <w:sz w:val="24"/>
          <w:szCs w:val="24"/>
        </w:rPr>
        <w:t xml:space="preserve">, </w:t>
      </w:r>
      <w:r w:rsidRPr="00E74C49">
        <w:rPr>
          <w:rFonts w:ascii="Times New Roman" w:hAnsi="Times New Roman" w:cs="Times New Roman"/>
          <w:bCs/>
          <w:sz w:val="24"/>
          <w:szCs w:val="24"/>
        </w:rPr>
        <w:t>pentru certificarea datel</w:t>
      </w:r>
      <w:r>
        <w:rPr>
          <w:rFonts w:ascii="Times New Roman" w:hAnsi="Times New Roman" w:cs="Times New Roman"/>
          <w:bCs/>
          <w:sz w:val="24"/>
          <w:szCs w:val="24"/>
        </w:rPr>
        <w:t>or privind efectivele cuprinse î</w:t>
      </w:r>
      <w:r w:rsidRPr="00E74C49">
        <w:rPr>
          <w:rFonts w:ascii="Times New Roman" w:hAnsi="Times New Roman" w:cs="Times New Roman"/>
          <w:bCs/>
          <w:sz w:val="24"/>
          <w:szCs w:val="24"/>
        </w:rPr>
        <w:t>n decont</w:t>
      </w:r>
      <w:r w:rsidRPr="00E74C49">
        <w:rPr>
          <w:rFonts w:ascii="Times New Roman" w:eastAsia="Times New Roman" w:hAnsi="Times New Roman" w:cs="Times New Roman"/>
          <w:sz w:val="24"/>
          <w:szCs w:val="24"/>
          <w:lang w:eastAsia="ro-RO"/>
        </w:rPr>
        <w:t xml:space="preserve"> și</w:t>
      </w:r>
      <w:r>
        <w:rPr>
          <w:rFonts w:ascii="Times New Roman" w:eastAsia="Times New Roman" w:hAnsi="Times New Roman" w:cs="Times New Roman"/>
          <w:sz w:val="24"/>
          <w:szCs w:val="24"/>
          <w:lang w:eastAsia="ro-RO"/>
        </w:rPr>
        <w:t xml:space="preserve"> direcției regionale a finanțelor publice, pentru inspecție econmico – financiară;</w:t>
      </w:r>
      <w:r w:rsidRPr="00E74C49">
        <w:rPr>
          <w:rFonts w:ascii="Times New Roman" w:eastAsia="Times New Roman" w:hAnsi="Times New Roman" w:cs="Times New Roman"/>
          <w:color w:val="333333"/>
          <w:sz w:val="24"/>
          <w:szCs w:val="24"/>
          <w:lang w:eastAsia="ro-RO"/>
        </w:rPr>
        <w:t xml:space="preserve"> </w:t>
      </w:r>
    </w:p>
    <w:p w14:paraId="16D8E8CA" w14:textId="5849A59C" w:rsidR="000B781E" w:rsidRDefault="000B781E" w:rsidP="000B781E">
      <w:pPr>
        <w:spacing w:after="0" w:line="240" w:lineRule="auto"/>
        <w:ind w:firstLine="708"/>
        <w:jc w:val="both"/>
        <w:rPr>
          <w:rFonts w:ascii="Times New Roman" w:eastAsia="Times New Roman" w:hAnsi="Times New Roman" w:cs="Times New Roman"/>
          <w:color w:val="000000"/>
          <w:sz w:val="24"/>
          <w:szCs w:val="24"/>
          <w:lang w:eastAsia="ro-RO"/>
        </w:rPr>
      </w:pPr>
      <w:r w:rsidRPr="00BE5160">
        <w:rPr>
          <w:rFonts w:ascii="Times New Roman" w:eastAsia="Times New Roman" w:hAnsi="Times New Roman" w:cs="Times New Roman"/>
          <w:color w:val="000000"/>
          <w:sz w:val="24"/>
          <w:szCs w:val="24"/>
          <w:lang w:eastAsia="ro-RO"/>
        </w:rPr>
        <w:t>c) decontul justificativ va fi însoţit de docu</w:t>
      </w:r>
      <w:r w:rsidR="00CE3898">
        <w:rPr>
          <w:rFonts w:ascii="Times New Roman" w:eastAsia="Times New Roman" w:hAnsi="Times New Roman" w:cs="Times New Roman"/>
          <w:color w:val="000000"/>
          <w:sz w:val="24"/>
          <w:szCs w:val="24"/>
          <w:lang w:eastAsia="ro-RO"/>
        </w:rPr>
        <w:t>mentele privind mişcarea zilnică</w:t>
      </w:r>
      <w:r w:rsidRPr="00BE5160">
        <w:rPr>
          <w:rFonts w:ascii="Times New Roman" w:eastAsia="Times New Roman" w:hAnsi="Times New Roman" w:cs="Times New Roman"/>
          <w:color w:val="000000"/>
          <w:sz w:val="24"/>
          <w:szCs w:val="24"/>
          <w:lang w:eastAsia="ro-RO"/>
        </w:rPr>
        <w:t xml:space="preserve"> a efectivelor de cabaline de reproducţie aflate în depozite şi herghelii şi de contractele de </w:t>
      </w:r>
      <w:r>
        <w:rPr>
          <w:rFonts w:ascii="Times New Roman" w:eastAsia="Times New Roman" w:hAnsi="Times New Roman" w:cs="Times New Roman"/>
          <w:color w:val="000000"/>
          <w:sz w:val="24"/>
          <w:szCs w:val="24"/>
          <w:lang w:eastAsia="ro-RO"/>
        </w:rPr>
        <w:t>împrumut de folosință</w:t>
      </w:r>
      <w:r w:rsidR="00CE3898">
        <w:rPr>
          <w:rFonts w:ascii="Times New Roman" w:eastAsia="Times New Roman" w:hAnsi="Times New Roman" w:cs="Times New Roman"/>
          <w:color w:val="000000"/>
          <w:sz w:val="24"/>
          <w:szCs w:val="24"/>
          <w:lang w:eastAsia="ro-RO"/>
        </w:rPr>
        <w:t xml:space="preserve"> pentru armăsarii de montă publică</w:t>
      </w:r>
      <w:r w:rsidRPr="00BE5160">
        <w:rPr>
          <w:rFonts w:ascii="Times New Roman" w:eastAsia="Times New Roman" w:hAnsi="Times New Roman" w:cs="Times New Roman"/>
          <w:color w:val="000000"/>
          <w:sz w:val="24"/>
          <w:szCs w:val="24"/>
          <w:lang w:eastAsia="ro-RO"/>
        </w:rPr>
        <w:t xml:space="preserve"> din staţ</w:t>
      </w:r>
      <w:r w:rsidR="00CE3898">
        <w:rPr>
          <w:rFonts w:ascii="Times New Roman" w:eastAsia="Times New Roman" w:hAnsi="Times New Roman" w:cs="Times New Roman"/>
          <w:color w:val="000000"/>
          <w:sz w:val="24"/>
          <w:szCs w:val="24"/>
          <w:lang w:eastAsia="ro-RO"/>
        </w:rPr>
        <w:t>iuni, pentru perioada respectivă</w:t>
      </w:r>
      <w:r w:rsidRPr="00BE5160">
        <w:rPr>
          <w:rFonts w:ascii="Times New Roman" w:eastAsia="Times New Roman" w:hAnsi="Times New Roman" w:cs="Times New Roman"/>
          <w:color w:val="000000"/>
          <w:sz w:val="24"/>
          <w:szCs w:val="24"/>
          <w:lang w:eastAsia="ro-RO"/>
        </w:rPr>
        <w:t>;</w:t>
      </w:r>
    </w:p>
    <w:p w14:paraId="1A675325" w14:textId="163D5202" w:rsidR="000B781E" w:rsidRPr="00E354B0" w:rsidRDefault="00316A0D" w:rsidP="000B781E">
      <w:pPr>
        <w:spacing w:after="0" w:line="24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000000"/>
          <w:sz w:val="24"/>
          <w:szCs w:val="24"/>
          <w:lang w:eastAsia="ro-RO"/>
        </w:rPr>
        <w:t>d) după</w:t>
      </w:r>
      <w:r w:rsidR="000B781E" w:rsidRPr="00BE5160">
        <w:rPr>
          <w:rFonts w:ascii="Times New Roman" w:eastAsia="Times New Roman" w:hAnsi="Times New Roman" w:cs="Times New Roman"/>
          <w:color w:val="000000"/>
          <w:sz w:val="24"/>
          <w:szCs w:val="24"/>
          <w:lang w:eastAsia="ro-RO"/>
        </w:rPr>
        <w:t xml:space="preserve"> verificare şi avizare, decontu</w:t>
      </w:r>
      <w:r w:rsidR="005D3A8D">
        <w:rPr>
          <w:rFonts w:ascii="Times New Roman" w:eastAsia="Times New Roman" w:hAnsi="Times New Roman" w:cs="Times New Roman"/>
          <w:color w:val="000000"/>
          <w:sz w:val="24"/>
          <w:szCs w:val="24"/>
          <w:lang w:eastAsia="ro-RO"/>
        </w:rPr>
        <w:t>rile justificative se înaintează</w:t>
      </w:r>
      <w:r w:rsidR="000B781E" w:rsidRPr="00BE5160">
        <w:rPr>
          <w:rFonts w:ascii="Times New Roman" w:eastAsia="Times New Roman" w:hAnsi="Times New Roman" w:cs="Times New Roman"/>
          <w:color w:val="000000"/>
          <w:sz w:val="24"/>
          <w:szCs w:val="24"/>
          <w:lang w:eastAsia="ro-RO"/>
        </w:rPr>
        <w:t>, în douã exemplare, în termen de 5 z</w:t>
      </w:r>
      <w:r w:rsidR="005D3A8D">
        <w:rPr>
          <w:rFonts w:ascii="Times New Roman" w:eastAsia="Times New Roman" w:hAnsi="Times New Roman" w:cs="Times New Roman"/>
          <w:color w:val="000000"/>
          <w:sz w:val="24"/>
          <w:szCs w:val="24"/>
          <w:lang w:eastAsia="ro-RO"/>
        </w:rPr>
        <w:t>ile lucră</w:t>
      </w:r>
      <w:r w:rsidR="000B781E" w:rsidRPr="00BE5160">
        <w:rPr>
          <w:rFonts w:ascii="Times New Roman" w:eastAsia="Times New Roman" w:hAnsi="Times New Roman" w:cs="Times New Roman"/>
          <w:color w:val="000000"/>
          <w:sz w:val="24"/>
          <w:szCs w:val="24"/>
          <w:lang w:eastAsia="ro-RO"/>
        </w:rPr>
        <w:t xml:space="preserve">toare, </w:t>
      </w:r>
      <w:r w:rsidR="000B781E">
        <w:rPr>
          <w:rFonts w:ascii="Times New Roman" w:eastAsia="Times New Roman" w:hAnsi="Times New Roman" w:cs="Times New Roman"/>
          <w:color w:val="000000"/>
          <w:sz w:val="24"/>
          <w:szCs w:val="24"/>
          <w:lang w:eastAsia="ro-RO"/>
        </w:rPr>
        <w:t>la</w:t>
      </w:r>
      <w:r w:rsidR="000B781E" w:rsidRPr="00BE5160">
        <w:rPr>
          <w:rFonts w:ascii="Times New Roman" w:eastAsia="Times New Roman" w:hAnsi="Times New Roman" w:cs="Times New Roman"/>
          <w:color w:val="000000"/>
          <w:sz w:val="24"/>
          <w:szCs w:val="24"/>
          <w:lang w:eastAsia="ro-RO"/>
        </w:rPr>
        <w:t xml:space="preserve"> </w:t>
      </w:r>
      <w:bookmarkStart w:id="1" w:name="_Hlk487112182"/>
      <w:r w:rsidR="000B781E" w:rsidRPr="00BE5160">
        <w:rPr>
          <w:rFonts w:ascii="Times New Roman" w:eastAsia="Times New Roman" w:hAnsi="Times New Roman" w:cs="Times New Roman"/>
          <w:color w:val="000000"/>
          <w:sz w:val="24"/>
          <w:szCs w:val="24"/>
          <w:lang w:eastAsia="ro-RO"/>
        </w:rPr>
        <w:t>Direcția de Creștere, Exploatare și Ameliorare a Cabalinelor</w:t>
      </w:r>
      <w:bookmarkEnd w:id="1"/>
      <w:r w:rsidR="000B781E">
        <w:rPr>
          <w:rFonts w:ascii="Times New Roman" w:eastAsia="Times New Roman" w:hAnsi="Times New Roman" w:cs="Times New Roman"/>
          <w:color w:val="000000"/>
          <w:sz w:val="24"/>
          <w:szCs w:val="24"/>
          <w:lang w:eastAsia="ro-RO"/>
        </w:rPr>
        <w:t xml:space="preserve"> care întocmește </w:t>
      </w:r>
      <w:r w:rsidR="00011D4B">
        <w:rPr>
          <w:rFonts w:ascii="Times New Roman" w:eastAsia="Times New Roman" w:hAnsi="Times New Roman" w:cs="Times New Roman"/>
          <w:sz w:val="24"/>
          <w:szCs w:val="24"/>
          <w:lang w:eastAsia="ro-RO"/>
        </w:rPr>
        <w:t>decontul centralizator al că</w:t>
      </w:r>
      <w:r w:rsidR="000B781E" w:rsidRPr="00E354B0">
        <w:rPr>
          <w:rFonts w:ascii="Times New Roman" w:eastAsia="Times New Roman" w:hAnsi="Times New Roman" w:cs="Times New Roman"/>
          <w:sz w:val="24"/>
          <w:szCs w:val="24"/>
          <w:lang w:eastAsia="ro-RO"/>
        </w:rPr>
        <w:t>rui model este prezentat în an</w:t>
      </w:r>
      <w:r w:rsidR="00011D4B">
        <w:rPr>
          <w:rFonts w:ascii="Times New Roman" w:eastAsia="Times New Roman" w:hAnsi="Times New Roman" w:cs="Times New Roman"/>
          <w:sz w:val="24"/>
          <w:szCs w:val="24"/>
          <w:lang w:eastAsia="ro-RO"/>
        </w:rPr>
        <w:t>exa nr. 4B la prezentele preciză</w:t>
      </w:r>
      <w:r w:rsidR="000B781E" w:rsidRPr="00E354B0">
        <w:rPr>
          <w:rFonts w:ascii="Times New Roman" w:eastAsia="Times New Roman" w:hAnsi="Times New Roman" w:cs="Times New Roman"/>
          <w:sz w:val="24"/>
          <w:szCs w:val="24"/>
          <w:lang w:eastAsia="ro-RO"/>
        </w:rPr>
        <w:t>ri;</w:t>
      </w:r>
    </w:p>
    <w:p w14:paraId="08ED6A0B" w14:textId="592FBF62" w:rsidR="000B781E" w:rsidRDefault="000B781E" w:rsidP="000B781E">
      <w:pPr>
        <w:spacing w:after="0" w:line="240" w:lineRule="auto"/>
        <w:ind w:firstLine="708"/>
        <w:jc w:val="both"/>
        <w:rPr>
          <w:rFonts w:ascii="Times New Roman" w:hAnsi="Times New Roman" w:cs="Times New Roman"/>
          <w:bCs/>
          <w:color w:val="372F2B"/>
          <w:sz w:val="24"/>
          <w:szCs w:val="24"/>
        </w:rPr>
      </w:pPr>
      <w:r w:rsidRPr="00E354B0">
        <w:rPr>
          <w:rFonts w:ascii="Times New Roman" w:eastAsia="Times New Roman" w:hAnsi="Times New Roman" w:cs="Times New Roman"/>
          <w:sz w:val="24"/>
          <w:szCs w:val="24"/>
          <w:lang w:eastAsia="ro-RO"/>
        </w:rPr>
        <w:t xml:space="preserve">  e) decontul centralizator, în 2 exemplare, însoțit de deconturile justificative, </w:t>
      </w:r>
      <w:r w:rsidR="00011D4B">
        <w:rPr>
          <w:rFonts w:ascii="Times New Roman" w:eastAsia="Times New Roman" w:hAnsi="Times New Roman" w:cs="Times New Roman"/>
          <w:sz w:val="24"/>
          <w:szCs w:val="24"/>
          <w:lang w:eastAsia="ro-RO"/>
        </w:rPr>
        <w:t>este înaintat la Regia Naţională a Pă</w:t>
      </w:r>
      <w:r w:rsidRPr="00E354B0">
        <w:rPr>
          <w:rFonts w:ascii="Times New Roman" w:eastAsia="Times New Roman" w:hAnsi="Times New Roman" w:cs="Times New Roman"/>
          <w:sz w:val="24"/>
          <w:szCs w:val="24"/>
          <w:lang w:eastAsia="ro-RO"/>
        </w:rPr>
        <w:t xml:space="preserve">durilor - Romsilva care, dupã verificare şi avizare, le transmite la </w:t>
      </w:r>
      <w:hyperlink r:id="rId9" w:history="1">
        <w:r w:rsidRPr="00E354B0">
          <w:rPr>
            <w:rFonts w:ascii="Times New Roman" w:hAnsi="Times New Roman" w:cs="Times New Roman"/>
            <w:bCs/>
            <w:sz w:val="24"/>
            <w:szCs w:val="24"/>
          </w:rPr>
          <w:t>Agenția Națională pentru Zootehnie „Prof. dr. G. K. Constantinescu”</w:t>
        </w:r>
      </w:hyperlink>
      <w:r>
        <w:rPr>
          <w:rFonts w:ascii="Times New Roman" w:hAnsi="Times New Roman" w:cs="Times New Roman"/>
          <w:bCs/>
          <w:color w:val="372F2B"/>
          <w:sz w:val="24"/>
          <w:szCs w:val="24"/>
        </w:rPr>
        <w:t xml:space="preserve">; </w:t>
      </w:r>
    </w:p>
    <w:p w14:paraId="1709D2EF" w14:textId="108191B1" w:rsidR="000B781E" w:rsidRDefault="00011D4B" w:rsidP="000B781E">
      <w:pPr>
        <w:spacing w:after="0" w:line="240" w:lineRule="auto"/>
        <w:ind w:firstLine="708"/>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e) după avizarea de că</w:t>
      </w:r>
      <w:r w:rsidR="000B781E" w:rsidRPr="00BE5160">
        <w:rPr>
          <w:rFonts w:ascii="Times New Roman" w:eastAsia="Times New Roman" w:hAnsi="Times New Roman" w:cs="Times New Roman"/>
          <w:color w:val="000000"/>
          <w:sz w:val="24"/>
          <w:szCs w:val="24"/>
          <w:lang w:eastAsia="ro-RO"/>
        </w:rPr>
        <w:t xml:space="preserve">tre </w:t>
      </w:r>
      <w:hyperlink r:id="rId10" w:history="1">
        <w:r w:rsidR="000B781E" w:rsidRPr="00BE5160">
          <w:rPr>
            <w:rFonts w:ascii="Times New Roman" w:hAnsi="Times New Roman" w:cs="Times New Roman"/>
            <w:bCs/>
            <w:color w:val="372F2B"/>
            <w:sz w:val="24"/>
            <w:szCs w:val="24"/>
          </w:rPr>
          <w:t>Agenția Națională pentru Zootehnie „Prof. dr. G. K. Constantinescu”</w:t>
        </w:r>
      </w:hyperlink>
      <w:r w:rsidR="000B781E" w:rsidRPr="00BE5160">
        <w:rPr>
          <w:rFonts w:ascii="Times New Roman" w:eastAsia="Times New Roman" w:hAnsi="Times New Roman" w:cs="Times New Roman"/>
          <w:color w:val="000000"/>
          <w:sz w:val="24"/>
          <w:szCs w:val="24"/>
          <w:lang w:eastAsia="ro-RO"/>
        </w:rPr>
        <w:t>, decontul centralizator, însoţit de deconturile justificative, se înain</w:t>
      </w:r>
      <w:r>
        <w:rPr>
          <w:rFonts w:ascii="Times New Roman" w:eastAsia="Times New Roman" w:hAnsi="Times New Roman" w:cs="Times New Roman"/>
          <w:color w:val="000000"/>
          <w:sz w:val="24"/>
          <w:szCs w:val="24"/>
          <w:lang w:eastAsia="ro-RO"/>
        </w:rPr>
        <w:t>teazã la Ministerul Apelor și Pă</w:t>
      </w:r>
      <w:r w:rsidR="000B781E" w:rsidRPr="00BE5160">
        <w:rPr>
          <w:rFonts w:ascii="Times New Roman" w:eastAsia="Times New Roman" w:hAnsi="Times New Roman" w:cs="Times New Roman"/>
          <w:color w:val="000000"/>
          <w:sz w:val="24"/>
          <w:szCs w:val="24"/>
          <w:lang w:eastAsia="ro-RO"/>
        </w:rPr>
        <w:t>durilor,</w:t>
      </w:r>
      <w:r w:rsidR="000B781E" w:rsidRPr="00BE5160">
        <w:rPr>
          <w:rFonts w:ascii="Times New Roman" w:eastAsia="Times New Roman" w:hAnsi="Times New Roman" w:cs="Times New Roman"/>
          <w:color w:val="333333"/>
          <w:sz w:val="24"/>
          <w:szCs w:val="24"/>
          <w:lang w:eastAsia="ro-RO"/>
        </w:rPr>
        <w:t xml:space="preserve"> până la data de </w:t>
      </w:r>
      <w:r w:rsidR="000B781E">
        <w:rPr>
          <w:rFonts w:ascii="Times New Roman" w:eastAsia="Times New Roman" w:hAnsi="Times New Roman" w:cs="Times New Roman"/>
          <w:color w:val="333333"/>
          <w:sz w:val="24"/>
          <w:szCs w:val="24"/>
          <w:lang w:eastAsia="ro-RO"/>
        </w:rPr>
        <w:t>20</w:t>
      </w:r>
      <w:r w:rsidR="000B781E" w:rsidRPr="00BE5160">
        <w:rPr>
          <w:rFonts w:ascii="Times New Roman" w:eastAsia="Times New Roman" w:hAnsi="Times New Roman" w:cs="Times New Roman"/>
          <w:color w:val="333333"/>
          <w:sz w:val="24"/>
          <w:szCs w:val="24"/>
          <w:lang w:eastAsia="ro-RO"/>
        </w:rPr>
        <w:t xml:space="preserve"> a lunii următoare celei pentru care se întocmește acesta;</w:t>
      </w:r>
      <w:r w:rsidR="000B781E" w:rsidRPr="00BE5160">
        <w:rPr>
          <w:rFonts w:ascii="Times New Roman" w:eastAsia="Times New Roman" w:hAnsi="Times New Roman" w:cs="Times New Roman"/>
          <w:sz w:val="24"/>
          <w:szCs w:val="24"/>
          <w:lang w:eastAsia="ro-RO"/>
        </w:rPr>
        <w:br/>
      </w:r>
      <w:r w:rsidR="000B781E" w:rsidRPr="00BE5160">
        <w:rPr>
          <w:rFonts w:ascii="Times New Roman" w:eastAsia="Times New Roman" w:hAnsi="Times New Roman" w:cs="Times New Roman"/>
          <w:color w:val="000000"/>
          <w:sz w:val="24"/>
          <w:szCs w:val="24"/>
          <w:lang w:eastAsia="ro-RO"/>
        </w:rPr>
        <w:tab/>
        <w:t xml:space="preserve">f) Ministerul Apelor și Pãdurilor va prezenta lunar Ministerului Finanţelor Publice cererea de deschidere de credite bugetare şi un exemplar al </w:t>
      </w:r>
      <w:r w:rsidR="000B781E">
        <w:rPr>
          <w:rFonts w:ascii="Times New Roman" w:eastAsia="Times New Roman" w:hAnsi="Times New Roman" w:cs="Times New Roman"/>
          <w:color w:val="000000"/>
          <w:sz w:val="24"/>
          <w:szCs w:val="24"/>
          <w:lang w:eastAsia="ro-RO"/>
        </w:rPr>
        <w:t>decontului centralizator</w:t>
      </w:r>
      <w:r w:rsidR="000B781E" w:rsidRPr="00BE5160">
        <w:rPr>
          <w:rFonts w:ascii="Times New Roman" w:eastAsia="Times New Roman" w:hAnsi="Times New Roman" w:cs="Times New Roman"/>
          <w:color w:val="000000"/>
          <w:sz w:val="24"/>
          <w:szCs w:val="24"/>
          <w:lang w:eastAsia="ro-RO"/>
        </w:rPr>
        <w:t xml:space="preserve"> pentru încasarea</w:t>
      </w:r>
      <w:r w:rsidR="000B781E">
        <w:rPr>
          <w:rFonts w:ascii="Times New Roman" w:eastAsia="Times New Roman" w:hAnsi="Times New Roman" w:cs="Times New Roman"/>
          <w:color w:val="000000"/>
          <w:sz w:val="24"/>
          <w:szCs w:val="24"/>
          <w:lang w:eastAsia="ro-RO"/>
        </w:rPr>
        <w:t>,</w:t>
      </w:r>
      <w:r w:rsidR="000B781E" w:rsidRPr="00BE5160">
        <w:rPr>
          <w:rFonts w:ascii="Times New Roman" w:eastAsia="Times New Roman" w:hAnsi="Times New Roman" w:cs="Times New Roman"/>
          <w:color w:val="000000"/>
          <w:sz w:val="24"/>
          <w:szCs w:val="24"/>
          <w:lang w:eastAsia="ro-RO"/>
        </w:rPr>
        <w:t xml:space="preserve"> de la bugetul de stat</w:t>
      </w:r>
      <w:r w:rsidR="000B781E">
        <w:rPr>
          <w:rFonts w:ascii="Times New Roman" w:eastAsia="Times New Roman" w:hAnsi="Times New Roman" w:cs="Times New Roman"/>
          <w:color w:val="000000"/>
          <w:sz w:val="24"/>
          <w:szCs w:val="24"/>
          <w:lang w:eastAsia="ro-RO"/>
        </w:rPr>
        <w:t>,</w:t>
      </w:r>
      <w:r w:rsidR="000B781E" w:rsidRPr="00BE5160">
        <w:rPr>
          <w:rFonts w:ascii="Times New Roman" w:eastAsia="Times New Roman" w:hAnsi="Times New Roman" w:cs="Times New Roman"/>
          <w:color w:val="000000"/>
          <w:sz w:val="24"/>
          <w:szCs w:val="24"/>
          <w:lang w:eastAsia="ro-RO"/>
        </w:rPr>
        <w:t xml:space="preserve"> a sumelor privind decontarea cheltuielilor de întreţinere a cabalinelor d</w:t>
      </w:r>
      <w:r w:rsidR="000B781E">
        <w:rPr>
          <w:rFonts w:ascii="Times New Roman" w:eastAsia="Times New Roman" w:hAnsi="Times New Roman" w:cs="Times New Roman"/>
          <w:color w:val="000000"/>
          <w:sz w:val="24"/>
          <w:szCs w:val="24"/>
          <w:lang w:eastAsia="ro-RO"/>
        </w:rPr>
        <w:t>in categoria Herghelia Naţională aflate în adm</w:t>
      </w:r>
      <w:r w:rsidR="0064055A">
        <w:rPr>
          <w:rFonts w:ascii="Times New Roman" w:eastAsia="Times New Roman" w:hAnsi="Times New Roman" w:cs="Times New Roman"/>
          <w:color w:val="000000"/>
          <w:sz w:val="24"/>
          <w:szCs w:val="24"/>
          <w:lang w:eastAsia="ro-RO"/>
        </w:rPr>
        <w:t>i</w:t>
      </w:r>
      <w:r w:rsidR="000B781E">
        <w:rPr>
          <w:rFonts w:ascii="Times New Roman" w:eastAsia="Times New Roman" w:hAnsi="Times New Roman" w:cs="Times New Roman"/>
          <w:color w:val="000000"/>
          <w:sz w:val="24"/>
          <w:szCs w:val="24"/>
          <w:lang w:eastAsia="ro-RO"/>
        </w:rPr>
        <w:t xml:space="preserve">nistrarea Regiei Naționale a Pădurilor - Romsilva </w:t>
      </w:r>
      <w:r w:rsidR="000B781E" w:rsidRPr="00BE5160">
        <w:rPr>
          <w:rFonts w:ascii="Times New Roman" w:eastAsia="Times New Roman" w:hAnsi="Times New Roman" w:cs="Times New Roman"/>
          <w:color w:val="000000"/>
          <w:sz w:val="24"/>
          <w:szCs w:val="24"/>
          <w:lang w:eastAsia="ro-RO"/>
        </w:rPr>
        <w:t>;</w:t>
      </w:r>
    </w:p>
    <w:p w14:paraId="6EEDD15F" w14:textId="3D922E16" w:rsidR="000B781E" w:rsidRPr="00BE5160" w:rsidRDefault="000B781E" w:rsidP="000B781E">
      <w:pPr>
        <w:spacing w:after="0" w:line="240" w:lineRule="auto"/>
        <w:ind w:firstLine="708"/>
        <w:jc w:val="both"/>
        <w:rPr>
          <w:rFonts w:ascii="Times New Roman" w:eastAsia="Times New Roman" w:hAnsi="Times New Roman" w:cs="Times New Roman"/>
          <w:color w:val="333333"/>
          <w:sz w:val="24"/>
          <w:szCs w:val="24"/>
          <w:lang w:eastAsia="ro-RO"/>
        </w:rPr>
      </w:pPr>
      <w:r w:rsidRPr="00BE5160">
        <w:rPr>
          <w:rFonts w:ascii="Times New Roman" w:eastAsia="Times New Roman" w:hAnsi="Times New Roman" w:cs="Times New Roman"/>
          <w:color w:val="000000"/>
          <w:sz w:val="24"/>
          <w:szCs w:val="24"/>
          <w:lang w:eastAsia="ro-RO"/>
        </w:rPr>
        <w:t>g) dupã aprobarea cererii pentru desch</w:t>
      </w:r>
      <w:r w:rsidR="003A4E8F">
        <w:rPr>
          <w:rFonts w:ascii="Times New Roman" w:eastAsia="Times New Roman" w:hAnsi="Times New Roman" w:cs="Times New Roman"/>
          <w:color w:val="000000"/>
          <w:sz w:val="24"/>
          <w:szCs w:val="24"/>
          <w:lang w:eastAsia="ro-RO"/>
        </w:rPr>
        <w:t>iderea creditelor bugetare de că</w:t>
      </w:r>
      <w:r w:rsidRPr="00BE5160">
        <w:rPr>
          <w:rFonts w:ascii="Times New Roman" w:eastAsia="Times New Roman" w:hAnsi="Times New Roman" w:cs="Times New Roman"/>
          <w:color w:val="000000"/>
          <w:sz w:val="24"/>
          <w:szCs w:val="24"/>
          <w:lang w:eastAsia="ro-RO"/>
        </w:rPr>
        <w:t xml:space="preserve">tre Ministerul Finanţelor </w:t>
      </w:r>
      <w:r w:rsidR="003A4E8F">
        <w:rPr>
          <w:rFonts w:ascii="Times New Roman" w:eastAsia="Times New Roman" w:hAnsi="Times New Roman" w:cs="Times New Roman"/>
          <w:color w:val="000000"/>
          <w:sz w:val="24"/>
          <w:szCs w:val="24"/>
          <w:lang w:eastAsia="ro-RO"/>
        </w:rPr>
        <w:t>Publice, Ministerul Apelor și Pădurilor alimentează contul Regiei Naţionale a Pă</w:t>
      </w:r>
      <w:r w:rsidRPr="00BE5160">
        <w:rPr>
          <w:rFonts w:ascii="Times New Roman" w:eastAsia="Times New Roman" w:hAnsi="Times New Roman" w:cs="Times New Roman"/>
          <w:color w:val="000000"/>
          <w:sz w:val="24"/>
          <w:szCs w:val="24"/>
          <w:lang w:eastAsia="ro-RO"/>
        </w:rPr>
        <w:t>durilor - Romsilva;</w:t>
      </w:r>
      <w:r w:rsidRPr="00BE5160">
        <w:rPr>
          <w:rFonts w:ascii="Times New Roman" w:eastAsia="Times New Roman" w:hAnsi="Times New Roman" w:cs="Times New Roman"/>
          <w:sz w:val="24"/>
          <w:szCs w:val="24"/>
          <w:lang w:eastAsia="ro-RO"/>
        </w:rPr>
        <w:br/>
      </w:r>
      <w:r w:rsidR="003A4E8F">
        <w:rPr>
          <w:rFonts w:ascii="Times New Roman" w:eastAsia="Times New Roman" w:hAnsi="Times New Roman" w:cs="Times New Roman"/>
          <w:color w:val="000000"/>
          <w:sz w:val="24"/>
          <w:szCs w:val="24"/>
          <w:lang w:eastAsia="ro-RO"/>
        </w:rPr>
        <w:tab/>
        <w:t>h) Regia Naţională a Pă</w:t>
      </w:r>
      <w:r w:rsidRPr="00BE5160">
        <w:rPr>
          <w:rFonts w:ascii="Times New Roman" w:eastAsia="Times New Roman" w:hAnsi="Times New Roman" w:cs="Times New Roman"/>
          <w:color w:val="000000"/>
          <w:sz w:val="24"/>
          <w:szCs w:val="24"/>
          <w:lang w:eastAsia="ro-RO"/>
        </w:rPr>
        <w:t>durilor - Romsilva va vira Direcției de Creștere, Exploatare și Ameliorare a Cabalinelor care are</w:t>
      </w:r>
      <w:r w:rsidR="003A4E8F">
        <w:rPr>
          <w:rFonts w:ascii="Times New Roman" w:eastAsia="Times New Roman" w:hAnsi="Times New Roman" w:cs="Times New Roman"/>
          <w:color w:val="000000"/>
          <w:sz w:val="24"/>
          <w:szCs w:val="24"/>
          <w:lang w:eastAsia="ro-RO"/>
        </w:rPr>
        <w:t xml:space="preserve"> în subordine depozitele de armă</w:t>
      </w:r>
      <w:r w:rsidRPr="00BE5160">
        <w:rPr>
          <w:rFonts w:ascii="Times New Roman" w:eastAsia="Times New Roman" w:hAnsi="Times New Roman" w:cs="Times New Roman"/>
          <w:color w:val="000000"/>
          <w:sz w:val="24"/>
          <w:szCs w:val="24"/>
          <w:lang w:eastAsia="ro-RO"/>
        </w:rPr>
        <w:t>sari şi hergheli</w:t>
      </w:r>
      <w:r w:rsidR="003A4E8F">
        <w:rPr>
          <w:rFonts w:ascii="Times New Roman" w:eastAsia="Times New Roman" w:hAnsi="Times New Roman" w:cs="Times New Roman"/>
          <w:color w:val="000000"/>
          <w:sz w:val="24"/>
          <w:szCs w:val="24"/>
          <w:lang w:eastAsia="ro-RO"/>
        </w:rPr>
        <w:t>ile de stat, prin ordin de plată</w:t>
      </w:r>
      <w:r w:rsidRPr="00BE5160">
        <w:rPr>
          <w:rFonts w:ascii="Times New Roman" w:eastAsia="Times New Roman" w:hAnsi="Times New Roman" w:cs="Times New Roman"/>
          <w:color w:val="000000"/>
          <w:sz w:val="24"/>
          <w:szCs w:val="24"/>
          <w:lang w:eastAsia="ro-RO"/>
        </w:rPr>
        <w:t>, sumele cuvenite, conform deconturilor primite și sumelor încasa</w:t>
      </w:r>
      <w:r w:rsidR="003A4E8F">
        <w:rPr>
          <w:rFonts w:ascii="Times New Roman" w:eastAsia="Times New Roman" w:hAnsi="Times New Roman" w:cs="Times New Roman"/>
          <w:color w:val="000000"/>
          <w:sz w:val="24"/>
          <w:szCs w:val="24"/>
          <w:lang w:eastAsia="ro-RO"/>
        </w:rPr>
        <w:t>te de la Ministerul Apelor și Pă</w:t>
      </w:r>
      <w:r w:rsidRPr="00BE5160">
        <w:rPr>
          <w:rFonts w:ascii="Times New Roman" w:eastAsia="Times New Roman" w:hAnsi="Times New Roman" w:cs="Times New Roman"/>
          <w:color w:val="000000"/>
          <w:sz w:val="24"/>
          <w:szCs w:val="24"/>
          <w:lang w:eastAsia="ro-RO"/>
        </w:rPr>
        <w:t>durilor."</w:t>
      </w:r>
      <w:r w:rsidRPr="00BE5160">
        <w:rPr>
          <w:rFonts w:ascii="Times New Roman" w:eastAsia="Times New Roman" w:hAnsi="Times New Roman" w:cs="Times New Roman"/>
          <w:sz w:val="24"/>
          <w:szCs w:val="24"/>
          <w:lang w:eastAsia="ro-RO"/>
        </w:rPr>
        <w:br/>
      </w:r>
    </w:p>
    <w:p w14:paraId="34860C58" w14:textId="77777777" w:rsidR="000B781E" w:rsidRDefault="000B781E" w:rsidP="000B781E">
      <w:pPr>
        <w:shd w:val="clear" w:color="auto" w:fill="FFFFFF"/>
        <w:spacing w:after="0" w:line="240" w:lineRule="auto"/>
        <w:rPr>
          <w:rFonts w:ascii="Times New Roman" w:eastAsia="Times New Roman" w:hAnsi="Times New Roman" w:cs="Times New Roman"/>
          <w:b/>
          <w:color w:val="000000"/>
          <w:sz w:val="24"/>
          <w:szCs w:val="24"/>
          <w:u w:val="single"/>
          <w:lang w:eastAsia="ro-RO"/>
        </w:rPr>
      </w:pPr>
    </w:p>
    <w:p w14:paraId="159455ED" w14:textId="77777777" w:rsidR="000B781E" w:rsidRPr="00BE5160" w:rsidRDefault="000B781E" w:rsidP="00EF0324">
      <w:pPr>
        <w:shd w:val="clear" w:color="auto" w:fill="FFFFFF"/>
        <w:spacing w:after="0" w:line="240" w:lineRule="auto"/>
        <w:ind w:left="6381" w:firstLine="709"/>
        <w:rPr>
          <w:rFonts w:ascii="Times New Roman" w:eastAsia="Times New Roman" w:hAnsi="Times New Roman" w:cs="Times New Roman"/>
          <w:color w:val="000000"/>
          <w:sz w:val="24"/>
          <w:szCs w:val="24"/>
          <w:lang w:eastAsia="ro-RO"/>
        </w:rPr>
      </w:pPr>
      <w:r w:rsidRPr="00BE5160">
        <w:rPr>
          <w:rFonts w:ascii="Times New Roman" w:eastAsia="Times New Roman" w:hAnsi="Times New Roman" w:cs="Times New Roman"/>
          <w:b/>
          <w:color w:val="000000"/>
          <w:sz w:val="24"/>
          <w:szCs w:val="24"/>
          <w:u w:val="single"/>
          <w:lang w:eastAsia="ro-RO"/>
        </w:rPr>
        <w:t>ANEXA 4A</w:t>
      </w:r>
      <w:r w:rsidRPr="00BE5160">
        <w:rPr>
          <w:rFonts w:ascii="Times New Roman" w:eastAsia="Times New Roman" w:hAnsi="Times New Roman" w:cs="Times New Roman"/>
          <w:color w:val="000000"/>
          <w:sz w:val="24"/>
          <w:szCs w:val="24"/>
          <w:lang w:eastAsia="ro-RO"/>
        </w:rPr>
        <w:t xml:space="preserve"> la </w:t>
      </w:r>
      <w:r w:rsidRPr="00BE5160">
        <w:rPr>
          <w:rFonts w:ascii="Times New Roman" w:eastAsia="Times New Roman" w:hAnsi="Times New Roman" w:cs="Times New Roman"/>
          <w:b/>
          <w:color w:val="000000"/>
          <w:sz w:val="24"/>
          <w:szCs w:val="24"/>
          <w:lang w:eastAsia="ro-RO"/>
        </w:rPr>
        <w:t>Precizări</w:t>
      </w:r>
      <w:r w:rsidRPr="00BE5160">
        <w:rPr>
          <w:rFonts w:ascii="Times New Roman" w:eastAsia="Times New Roman" w:hAnsi="Times New Roman" w:cs="Times New Roman"/>
          <w:color w:val="000000"/>
          <w:sz w:val="24"/>
          <w:szCs w:val="24"/>
          <w:lang w:eastAsia="ro-RO"/>
        </w:rPr>
        <w:t>.</w:t>
      </w:r>
    </w:p>
    <w:p w14:paraId="76B12349" w14:textId="77777777" w:rsidR="000B781E" w:rsidRPr="00BE5160" w:rsidRDefault="000B781E" w:rsidP="000B781E">
      <w:pPr>
        <w:shd w:val="clear" w:color="auto" w:fill="FFFFFF"/>
        <w:spacing w:after="0" w:line="240" w:lineRule="auto"/>
        <w:rPr>
          <w:rFonts w:ascii="Times New Roman" w:eastAsia="Times New Roman" w:hAnsi="Times New Roman" w:cs="Times New Roman"/>
          <w:color w:val="000000"/>
          <w:sz w:val="24"/>
          <w:szCs w:val="24"/>
          <w:lang w:eastAsia="ro-RO"/>
        </w:rPr>
      </w:pPr>
    </w:p>
    <w:p w14:paraId="04A39E96" w14:textId="77777777" w:rsidR="000B781E" w:rsidRPr="00BE5160" w:rsidRDefault="000B781E" w:rsidP="000B781E">
      <w:p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284"/>
        <w:rPr>
          <w:rFonts w:ascii="Times New Roman" w:eastAsia="Times New Roman" w:hAnsi="Times New Roman" w:cs="Times New Roman"/>
          <w:b/>
          <w:sz w:val="24"/>
          <w:szCs w:val="24"/>
          <w:lang w:eastAsia="ro-RO"/>
        </w:rPr>
      </w:pPr>
      <w:r w:rsidRPr="00BE5160">
        <w:rPr>
          <w:rFonts w:ascii="Times New Roman" w:eastAsia="Times New Roman" w:hAnsi="Times New Roman" w:cs="Times New Roman"/>
          <w:b/>
          <w:sz w:val="24"/>
          <w:szCs w:val="24"/>
          <w:lang w:eastAsia="ro-RO"/>
        </w:rPr>
        <w:t>REGIA NAŢIONALĂ A PĂDURILOR – ROMSILVA</w:t>
      </w:r>
    </w:p>
    <w:p w14:paraId="140785BC" w14:textId="77777777" w:rsidR="000B781E" w:rsidRPr="00BE5160" w:rsidRDefault="000B781E" w:rsidP="000B781E">
      <w:p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284"/>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DIRECȚIA DE CREȘTERE, EXPLOATARE ȘI AMELIORARE A CABALINELOR</w:t>
      </w:r>
    </w:p>
    <w:p w14:paraId="7FA23B55" w14:textId="77777777" w:rsidR="000B781E" w:rsidRPr="00BE5160" w:rsidRDefault="000B781E" w:rsidP="000B781E">
      <w:p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284"/>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HERGHELIA / DEPOZITUL DE ARMĂSARI DE MONTĂ PUBLICĂ ________________</w:t>
      </w:r>
      <w:r w:rsidRPr="00BE5160">
        <w:rPr>
          <w:rFonts w:ascii="Times New Roman" w:eastAsia="Times New Roman" w:hAnsi="Times New Roman" w:cs="Times New Roman"/>
          <w:sz w:val="24"/>
          <w:szCs w:val="24"/>
          <w:lang w:eastAsia="ro-RO"/>
        </w:rPr>
        <w:br/>
        <w:t>Nr. ........../...........</w:t>
      </w:r>
      <w:r w:rsidRPr="00BE5160">
        <w:rPr>
          <w:rFonts w:ascii="Times New Roman" w:eastAsia="Times New Roman" w:hAnsi="Times New Roman" w:cs="Times New Roman"/>
          <w:sz w:val="24"/>
          <w:szCs w:val="24"/>
          <w:lang w:eastAsia="ro-RO"/>
        </w:rPr>
        <w:br/>
        <w:t xml:space="preserve">             </w:t>
      </w:r>
    </w:p>
    <w:p w14:paraId="0DCB3B5F" w14:textId="14905DF9" w:rsidR="000B781E" w:rsidRPr="000B781E" w:rsidRDefault="000B781E" w:rsidP="000B781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rPr>
          <w:rFonts w:ascii="Times New Roman" w:eastAsia="Times New Roman" w:hAnsi="Times New Roman" w:cs="Times New Roman"/>
          <w:b/>
          <w:sz w:val="24"/>
          <w:szCs w:val="24"/>
          <w:lang w:eastAsia="ro-RO"/>
        </w:rPr>
      </w:pPr>
      <w:r w:rsidRPr="00BE5160">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0B781E">
        <w:rPr>
          <w:rFonts w:ascii="Times New Roman" w:eastAsia="Times New Roman" w:hAnsi="Times New Roman" w:cs="Times New Roman"/>
          <w:b/>
          <w:sz w:val="24"/>
          <w:szCs w:val="24"/>
          <w:u w:val="single"/>
          <w:lang w:eastAsia="ro-RO"/>
        </w:rPr>
        <w:t>Avizat</w:t>
      </w:r>
      <w:r w:rsidRPr="000B781E">
        <w:rPr>
          <w:rFonts w:ascii="Times New Roman" w:eastAsia="Times New Roman" w:hAnsi="Times New Roman" w:cs="Times New Roman"/>
          <w:b/>
          <w:sz w:val="24"/>
          <w:szCs w:val="24"/>
          <w:lang w:eastAsia="ro-RO"/>
        </w:rPr>
        <w:t>,</w:t>
      </w:r>
    </w:p>
    <w:p w14:paraId="48B158FE" w14:textId="754E6094" w:rsidR="000B781E" w:rsidRPr="00BE5160" w:rsidRDefault="000B781E" w:rsidP="000B781E">
      <w:pPr>
        <w:shd w:val="clear" w:color="auto" w:fill="FFFFFF"/>
        <w:tabs>
          <w:tab w:val="left" w:pos="2748"/>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hanging="563"/>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0A78F6">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Direcția Regională a Finanțelor Publice</w:t>
      </w:r>
      <w:r w:rsidRPr="00BE5160">
        <w:rPr>
          <w:rFonts w:ascii="Times New Roman" w:eastAsia="Times New Roman" w:hAnsi="Times New Roman" w:cs="Times New Roman"/>
          <w:sz w:val="24"/>
          <w:szCs w:val="24"/>
          <w:lang w:eastAsia="ro-RO"/>
        </w:rPr>
        <w:t xml:space="preserve"> __________ </w:t>
      </w:r>
    </w:p>
    <w:p w14:paraId="56AFEBED" w14:textId="77777777" w:rsidR="000B781E" w:rsidRDefault="000B781E" w:rsidP="000B781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w:t>
      </w:r>
    </w:p>
    <w:p w14:paraId="35FAD344" w14:textId="77777777" w:rsidR="000B781E" w:rsidRPr="00B96BC9" w:rsidRDefault="000B781E" w:rsidP="000B781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rPr>
          <w:rFonts w:ascii="Times New Roman" w:eastAsia="Times New Roman" w:hAnsi="Times New Roman" w:cs="Times New Roman"/>
          <w:i/>
          <w:sz w:val="24"/>
          <w:szCs w:val="24"/>
          <w:lang w:eastAsia="ro-RO"/>
        </w:rPr>
      </w:pPr>
      <w:r w:rsidRPr="00B96BC9">
        <w:rPr>
          <w:rFonts w:ascii="Times New Roman" w:eastAsia="Times New Roman" w:hAnsi="Times New Roman" w:cs="Times New Roman"/>
          <w:i/>
          <w:sz w:val="24"/>
          <w:szCs w:val="24"/>
          <w:lang w:eastAsia="ro-RO"/>
        </w:rPr>
        <w:t>(Funcția, numele și prenumele, semnătura și ștampila)</w:t>
      </w:r>
    </w:p>
    <w:p w14:paraId="7287AE51" w14:textId="77777777" w:rsidR="000B781E" w:rsidRPr="00BE5160" w:rsidRDefault="000B781E" w:rsidP="000B781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E5160">
        <w:rPr>
          <w:rFonts w:ascii="Times New Roman" w:eastAsia="Times New Roman" w:hAnsi="Times New Roman" w:cs="Times New Roman"/>
          <w:sz w:val="24"/>
          <w:szCs w:val="24"/>
          <w:lang w:eastAsia="ro-RO"/>
        </w:rPr>
        <w:t>Nr. ______/_________</w:t>
      </w:r>
    </w:p>
    <w:p w14:paraId="5A3758BA" w14:textId="77777777" w:rsidR="000B781E" w:rsidRPr="00BE5160" w:rsidRDefault="000B781E" w:rsidP="000B781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 xml:space="preserve">          </w:t>
      </w:r>
    </w:p>
    <w:p w14:paraId="1853C8CA" w14:textId="2DBAA4D3" w:rsidR="000B781E" w:rsidRPr="00BE5160" w:rsidRDefault="000B781E" w:rsidP="000B781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00B96BC9">
        <w:rPr>
          <w:rFonts w:ascii="Times New Roman" w:eastAsia="Times New Roman" w:hAnsi="Times New Roman" w:cs="Times New Roman"/>
          <w:sz w:val="24"/>
          <w:szCs w:val="24"/>
          <w:lang w:eastAsia="ro-RO"/>
        </w:rPr>
        <w:t xml:space="preserve">       </w:t>
      </w:r>
      <w:r w:rsidRPr="000B781E">
        <w:rPr>
          <w:rFonts w:ascii="Times New Roman" w:eastAsia="Times New Roman" w:hAnsi="Times New Roman" w:cs="Times New Roman"/>
          <w:b/>
          <w:sz w:val="24"/>
          <w:szCs w:val="24"/>
          <w:u w:val="single"/>
          <w:lang w:eastAsia="ro-RO"/>
        </w:rPr>
        <w:t>Avizat</w:t>
      </w:r>
      <w:r w:rsidRPr="00BE5160">
        <w:rPr>
          <w:rFonts w:ascii="Times New Roman" w:eastAsia="Times New Roman" w:hAnsi="Times New Roman" w:cs="Times New Roman"/>
          <w:sz w:val="24"/>
          <w:szCs w:val="24"/>
          <w:lang w:eastAsia="ro-RO"/>
        </w:rPr>
        <w:t>,</w:t>
      </w:r>
      <w:r w:rsidRPr="00BE5160">
        <w:rPr>
          <w:rFonts w:ascii="Times New Roman" w:eastAsia="Times New Roman" w:hAnsi="Times New Roman" w:cs="Times New Roman"/>
          <w:sz w:val="24"/>
          <w:szCs w:val="24"/>
          <w:lang w:eastAsia="ro-RO"/>
        </w:rPr>
        <w:br/>
        <w:t>Oficiul Județean pentru Zootehnie_____________</w:t>
      </w:r>
    </w:p>
    <w:p w14:paraId="614AB277" w14:textId="77777777" w:rsidR="000B781E" w:rsidRDefault="000B781E" w:rsidP="000B781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BE5160">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w:t>
      </w:r>
    </w:p>
    <w:p w14:paraId="09AD6B35" w14:textId="77777777" w:rsidR="000B781E" w:rsidRPr="00B96BC9" w:rsidRDefault="000B781E" w:rsidP="000B781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o-RO"/>
        </w:rPr>
      </w:pPr>
      <w:r w:rsidRPr="00B96BC9">
        <w:rPr>
          <w:rFonts w:ascii="Times New Roman" w:eastAsia="Times New Roman" w:hAnsi="Times New Roman" w:cs="Times New Roman"/>
          <w:i/>
          <w:sz w:val="24"/>
          <w:szCs w:val="24"/>
          <w:lang w:eastAsia="ro-RO"/>
        </w:rPr>
        <w:t>(Funcția, numele și prenumele, semnătura și ștampila)</w:t>
      </w:r>
    </w:p>
    <w:p w14:paraId="5CF679EA" w14:textId="77777777" w:rsidR="000B781E" w:rsidRPr="00BE5160" w:rsidRDefault="000B781E" w:rsidP="000B781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 xml:space="preserve">             Nr. ______/_________</w:t>
      </w:r>
    </w:p>
    <w:p w14:paraId="76AFDF8B" w14:textId="77777777" w:rsidR="000B781E" w:rsidRDefault="000B781E" w:rsidP="000B781E">
      <w:pPr>
        <w:shd w:val="clear" w:color="auto" w:fill="FFFFFF"/>
        <w:spacing w:after="0" w:line="240" w:lineRule="auto"/>
        <w:jc w:val="center"/>
        <w:rPr>
          <w:rFonts w:ascii="Times New Roman" w:eastAsia="Times New Roman" w:hAnsi="Times New Roman" w:cs="Times New Roman"/>
          <w:sz w:val="24"/>
          <w:szCs w:val="24"/>
          <w:lang w:eastAsia="ro-RO"/>
        </w:rPr>
      </w:pPr>
    </w:p>
    <w:p w14:paraId="541FDA05" w14:textId="77777777" w:rsidR="000B781E" w:rsidRPr="000B781E" w:rsidRDefault="000B781E" w:rsidP="000B781E">
      <w:pPr>
        <w:shd w:val="clear" w:color="auto" w:fill="FFFFFF"/>
        <w:spacing w:after="0" w:line="240" w:lineRule="auto"/>
        <w:ind w:left="3540"/>
        <w:jc w:val="both"/>
        <w:rPr>
          <w:rFonts w:ascii="Times New Roman" w:eastAsia="Times New Roman" w:hAnsi="Times New Roman" w:cs="Times New Roman"/>
          <w:b/>
          <w:sz w:val="24"/>
          <w:szCs w:val="24"/>
          <w:u w:val="single"/>
          <w:lang w:eastAsia="ro-RO"/>
        </w:rPr>
      </w:pPr>
      <w:r>
        <w:rPr>
          <w:rFonts w:ascii="Times New Roman" w:eastAsia="Times New Roman" w:hAnsi="Times New Roman" w:cs="Times New Roman"/>
          <w:sz w:val="24"/>
          <w:szCs w:val="24"/>
          <w:lang w:eastAsia="ro-RO"/>
        </w:rPr>
        <w:t xml:space="preserve">                             </w:t>
      </w:r>
      <w:r w:rsidRPr="000B781E">
        <w:rPr>
          <w:rFonts w:ascii="Times New Roman" w:eastAsia="Times New Roman" w:hAnsi="Times New Roman" w:cs="Times New Roman"/>
          <w:b/>
          <w:sz w:val="24"/>
          <w:szCs w:val="24"/>
          <w:u w:val="single"/>
          <w:lang w:eastAsia="ro-RO"/>
        </w:rPr>
        <w:t>Propun avizarea</w:t>
      </w:r>
    </w:p>
    <w:p w14:paraId="64FBDBD7" w14:textId="4359482C" w:rsidR="000B781E" w:rsidRDefault="000B781E" w:rsidP="000B781E">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Directorul Direcției de Creștere, Exploatare și Ameliorare a Cabalinelor</w:t>
      </w:r>
    </w:p>
    <w:p w14:paraId="2D2DA1C5" w14:textId="45375B19" w:rsidR="000B781E" w:rsidRDefault="000B781E" w:rsidP="000B781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
    <w:p w14:paraId="4AA3D42A" w14:textId="047DC29D" w:rsidR="000B781E" w:rsidRPr="00B96BC9" w:rsidRDefault="000B781E" w:rsidP="000B781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rPr>
          <w:rFonts w:ascii="Times New Roman" w:eastAsia="Times New Roman" w:hAnsi="Times New Roman" w:cs="Times New Roman"/>
          <w:i/>
          <w:sz w:val="24"/>
          <w:szCs w:val="24"/>
          <w:lang w:eastAsia="ro-RO"/>
        </w:rPr>
      </w:pPr>
      <w:r w:rsidRPr="00B96BC9">
        <w:rPr>
          <w:rFonts w:ascii="Times New Roman" w:eastAsia="Times New Roman" w:hAnsi="Times New Roman" w:cs="Times New Roman"/>
          <w:i/>
          <w:sz w:val="24"/>
          <w:szCs w:val="24"/>
          <w:lang w:eastAsia="ro-RO"/>
        </w:rPr>
        <w:t xml:space="preserve">          (Numele și prenumele, semnătura și ștampila)</w:t>
      </w:r>
    </w:p>
    <w:p w14:paraId="0A0F21AF" w14:textId="68F99B99" w:rsidR="000B781E" w:rsidRPr="00BE5160" w:rsidRDefault="000B781E" w:rsidP="000B781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E5160">
        <w:rPr>
          <w:rFonts w:ascii="Times New Roman" w:eastAsia="Times New Roman" w:hAnsi="Times New Roman" w:cs="Times New Roman"/>
          <w:sz w:val="24"/>
          <w:szCs w:val="24"/>
          <w:lang w:eastAsia="ro-RO"/>
        </w:rPr>
        <w:t>Nr. ______/_________</w:t>
      </w:r>
    </w:p>
    <w:p w14:paraId="018BE290" w14:textId="77777777" w:rsidR="000B781E" w:rsidRDefault="000B781E" w:rsidP="000B781E">
      <w:pPr>
        <w:shd w:val="clear" w:color="auto" w:fill="FFFFFF"/>
        <w:spacing w:after="0" w:line="240" w:lineRule="auto"/>
        <w:jc w:val="both"/>
        <w:rPr>
          <w:rFonts w:ascii="Times New Roman" w:eastAsia="Times New Roman" w:hAnsi="Times New Roman" w:cs="Times New Roman"/>
          <w:sz w:val="24"/>
          <w:szCs w:val="24"/>
          <w:lang w:eastAsia="ro-RO"/>
        </w:rPr>
      </w:pPr>
    </w:p>
    <w:p w14:paraId="6E7F5353" w14:textId="77777777" w:rsidR="000B781E" w:rsidRDefault="000B781E" w:rsidP="000B781E">
      <w:pPr>
        <w:shd w:val="clear" w:color="auto" w:fill="FFFFFF"/>
        <w:spacing w:after="0" w:line="240" w:lineRule="auto"/>
        <w:jc w:val="center"/>
        <w:rPr>
          <w:rFonts w:ascii="Times New Roman" w:eastAsia="Times New Roman" w:hAnsi="Times New Roman" w:cs="Times New Roman"/>
          <w:sz w:val="24"/>
          <w:szCs w:val="24"/>
          <w:lang w:eastAsia="ro-RO"/>
        </w:rPr>
      </w:pPr>
    </w:p>
    <w:p w14:paraId="25AC8D05" w14:textId="1D3005C2" w:rsidR="000B781E" w:rsidRDefault="000B781E" w:rsidP="000B781E">
      <w:pPr>
        <w:shd w:val="clear" w:color="auto" w:fill="FFFFFF"/>
        <w:spacing w:after="0" w:line="240" w:lineRule="auto"/>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DECONT JUSTIFICATIV Nr. .................</w:t>
      </w:r>
      <w:r w:rsidRPr="00BE5160">
        <w:rPr>
          <w:rFonts w:ascii="Times New Roman" w:eastAsia="Times New Roman" w:hAnsi="Times New Roman" w:cs="Times New Roman"/>
          <w:sz w:val="24"/>
          <w:szCs w:val="24"/>
          <w:lang w:eastAsia="ro-RO"/>
        </w:rPr>
        <w:br/>
        <w:t xml:space="preserve">    pentru încasarea de la bugetul de stat, prin b</w:t>
      </w:r>
      <w:r w:rsidR="003F12C2">
        <w:rPr>
          <w:rFonts w:ascii="Times New Roman" w:eastAsia="Times New Roman" w:hAnsi="Times New Roman" w:cs="Times New Roman"/>
          <w:sz w:val="24"/>
          <w:szCs w:val="24"/>
          <w:lang w:eastAsia="ro-RO"/>
        </w:rPr>
        <w:t>ugetul Ministerului Apelor și Pă</w:t>
      </w:r>
      <w:r w:rsidRPr="00BE5160">
        <w:rPr>
          <w:rFonts w:ascii="Times New Roman" w:eastAsia="Times New Roman" w:hAnsi="Times New Roman" w:cs="Times New Roman"/>
          <w:sz w:val="24"/>
          <w:szCs w:val="24"/>
          <w:lang w:eastAsia="ro-RO"/>
        </w:rPr>
        <w:t>durilor, a sumelor pentru acoperirea cheltuielilor de întreţinere a cabalinelor di</w:t>
      </w:r>
      <w:r>
        <w:rPr>
          <w:rFonts w:ascii="Times New Roman" w:eastAsia="Times New Roman" w:hAnsi="Times New Roman" w:cs="Times New Roman"/>
          <w:sz w:val="24"/>
          <w:szCs w:val="24"/>
          <w:lang w:eastAsia="ro-RO"/>
        </w:rPr>
        <w:t>n categoria Herghelia Naţionalã</w:t>
      </w:r>
      <w:r w:rsidRPr="003714D5">
        <w:rPr>
          <w:rFonts w:ascii="Times New Roman" w:eastAsia="Times New Roman" w:hAnsi="Times New Roman" w:cs="Times New Roman"/>
          <w:color w:val="000000"/>
          <w:sz w:val="24"/>
          <w:szCs w:val="24"/>
          <w:lang w:eastAsia="ro-RO"/>
        </w:rPr>
        <w:t xml:space="preserve"> </w:t>
      </w:r>
      <w:r w:rsidRPr="0097244A">
        <w:rPr>
          <w:rFonts w:ascii="Times New Roman" w:eastAsia="Times New Roman" w:hAnsi="Times New Roman" w:cs="Times New Roman"/>
          <w:color w:val="000000"/>
          <w:sz w:val="24"/>
          <w:szCs w:val="24"/>
          <w:lang w:eastAsia="ro-RO"/>
        </w:rPr>
        <w:t>aflate în patrimoniul genetic naţional şi în administrarea R</w:t>
      </w:r>
      <w:r w:rsidR="003F12C2">
        <w:rPr>
          <w:rFonts w:ascii="Times New Roman" w:eastAsia="Times New Roman" w:hAnsi="Times New Roman" w:cs="Times New Roman"/>
          <w:color w:val="000000"/>
          <w:sz w:val="24"/>
          <w:szCs w:val="24"/>
          <w:lang w:eastAsia="ro-RO"/>
        </w:rPr>
        <w:t>egiei Naţionale a Pă</w:t>
      </w:r>
      <w:r w:rsidRPr="0097244A">
        <w:rPr>
          <w:rFonts w:ascii="Times New Roman" w:eastAsia="Times New Roman" w:hAnsi="Times New Roman" w:cs="Times New Roman"/>
          <w:color w:val="000000"/>
          <w:sz w:val="24"/>
          <w:szCs w:val="24"/>
          <w:lang w:eastAsia="ro-RO"/>
        </w:rPr>
        <w:t xml:space="preserve">durilor </w:t>
      </w:r>
      <w:r>
        <w:rPr>
          <w:rFonts w:ascii="Times New Roman" w:eastAsia="Times New Roman" w:hAnsi="Times New Roman" w:cs="Times New Roman"/>
          <w:color w:val="000000"/>
          <w:sz w:val="24"/>
          <w:szCs w:val="24"/>
          <w:lang w:eastAsia="ro-RO"/>
        </w:rPr>
        <w:t>–</w:t>
      </w:r>
      <w:r w:rsidRPr="0097244A">
        <w:rPr>
          <w:rFonts w:ascii="Times New Roman" w:eastAsia="Times New Roman" w:hAnsi="Times New Roman" w:cs="Times New Roman"/>
          <w:color w:val="000000"/>
          <w:sz w:val="24"/>
          <w:szCs w:val="24"/>
          <w:lang w:eastAsia="ro-RO"/>
        </w:rPr>
        <w:t xml:space="preserve"> Romsilva</w:t>
      </w:r>
      <w:r>
        <w:rPr>
          <w:rFonts w:ascii="Times New Roman" w:eastAsia="Times New Roman" w:hAnsi="Times New Roman" w:cs="Times New Roman"/>
          <w:color w:val="000000"/>
          <w:sz w:val="24"/>
          <w:szCs w:val="24"/>
          <w:lang w:eastAsia="ro-RO"/>
        </w:rPr>
        <w:t>,</w:t>
      </w:r>
    </w:p>
    <w:p w14:paraId="67AAAD30" w14:textId="77777777" w:rsidR="000B781E" w:rsidRPr="00BE5160" w:rsidRDefault="000B781E" w:rsidP="000B781E">
      <w:pPr>
        <w:shd w:val="clear" w:color="auto" w:fill="FFFFFF"/>
        <w:spacing w:after="0" w:line="240" w:lineRule="auto"/>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pe luna .................</w:t>
      </w:r>
    </w:p>
    <w:tbl>
      <w:tblPr>
        <w:tblStyle w:val="TableGrid"/>
        <w:tblW w:w="0" w:type="auto"/>
        <w:tblLook w:val="04A0" w:firstRow="1" w:lastRow="0" w:firstColumn="1" w:lastColumn="0" w:noHBand="0" w:noVBand="1"/>
      </w:tblPr>
      <w:tblGrid>
        <w:gridCol w:w="490"/>
        <w:gridCol w:w="1630"/>
        <w:gridCol w:w="708"/>
        <w:gridCol w:w="992"/>
        <w:gridCol w:w="709"/>
        <w:gridCol w:w="828"/>
        <w:gridCol w:w="708"/>
        <w:gridCol w:w="864"/>
        <w:gridCol w:w="863"/>
        <w:gridCol w:w="708"/>
        <w:gridCol w:w="849"/>
      </w:tblGrid>
      <w:tr w:rsidR="000B781E" w:rsidRPr="002427B1" w14:paraId="31921305" w14:textId="77777777" w:rsidTr="004E01BE">
        <w:tc>
          <w:tcPr>
            <w:tcW w:w="0" w:type="auto"/>
            <w:vMerge w:val="restart"/>
            <w:vAlign w:val="center"/>
          </w:tcPr>
          <w:p w14:paraId="19C3095E"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Nr.</w:t>
            </w:r>
          </w:p>
          <w:p w14:paraId="6A4B2972"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crt.</w:t>
            </w:r>
          </w:p>
        </w:tc>
        <w:tc>
          <w:tcPr>
            <w:tcW w:w="1590" w:type="dxa"/>
            <w:vMerge w:val="restart"/>
            <w:vAlign w:val="center"/>
          </w:tcPr>
          <w:p w14:paraId="6081F37F"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Indictorul/</w:t>
            </w:r>
          </w:p>
          <w:p w14:paraId="74673D5A"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activitatea</w:t>
            </w:r>
          </w:p>
        </w:tc>
        <w:tc>
          <w:tcPr>
            <w:tcW w:w="1700" w:type="dxa"/>
            <w:gridSpan w:val="2"/>
            <w:vAlign w:val="center"/>
          </w:tcPr>
          <w:p w14:paraId="37A9AD51"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Efectiv</w:t>
            </w:r>
          </w:p>
          <w:p w14:paraId="036ACD94"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mediu de</w:t>
            </w:r>
          </w:p>
          <w:p w14:paraId="335D4F61"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patrimoniu</w:t>
            </w:r>
          </w:p>
          <w:p w14:paraId="1DBB00F3"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genetic</w:t>
            </w:r>
          </w:p>
        </w:tc>
        <w:tc>
          <w:tcPr>
            <w:tcW w:w="0" w:type="auto"/>
            <w:gridSpan w:val="2"/>
            <w:vAlign w:val="center"/>
          </w:tcPr>
          <w:p w14:paraId="2A203369"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Număr zile</w:t>
            </w:r>
          </w:p>
          <w:p w14:paraId="30610169"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de</w:t>
            </w:r>
          </w:p>
          <w:p w14:paraId="147FF0D0"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întreținere</w:t>
            </w:r>
          </w:p>
        </w:tc>
        <w:tc>
          <w:tcPr>
            <w:tcW w:w="1572" w:type="dxa"/>
            <w:gridSpan w:val="2"/>
            <w:vAlign w:val="center"/>
          </w:tcPr>
          <w:p w14:paraId="0B4622F9"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Norma de</w:t>
            </w:r>
          </w:p>
          <w:p w14:paraId="1CB861E8"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cheltuieli</w:t>
            </w:r>
          </w:p>
          <w:p w14:paraId="6890C4A4"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pe zi în- treținere (lei)</w:t>
            </w:r>
          </w:p>
        </w:tc>
        <w:tc>
          <w:tcPr>
            <w:tcW w:w="1571" w:type="dxa"/>
            <w:gridSpan w:val="2"/>
            <w:vAlign w:val="center"/>
          </w:tcPr>
          <w:p w14:paraId="14D4ACBC"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Suma</w:t>
            </w:r>
          </w:p>
          <w:p w14:paraId="3DF36404"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Cuvenită</w:t>
            </w:r>
          </w:p>
          <w:p w14:paraId="3D50BE60"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(lei)</w:t>
            </w:r>
          </w:p>
        </w:tc>
        <w:tc>
          <w:tcPr>
            <w:tcW w:w="849" w:type="dxa"/>
            <w:vMerge w:val="restart"/>
            <w:vAlign w:val="center"/>
          </w:tcPr>
          <w:p w14:paraId="5DA4494E"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Total</w:t>
            </w:r>
          </w:p>
          <w:p w14:paraId="029D2CC7"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sumă</w:t>
            </w:r>
          </w:p>
          <w:p w14:paraId="62CB6FEF"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(lei)</w:t>
            </w:r>
          </w:p>
        </w:tc>
      </w:tr>
      <w:tr w:rsidR="000B781E" w:rsidRPr="002427B1" w14:paraId="57EF3BB2" w14:textId="77777777" w:rsidTr="004E01BE">
        <w:trPr>
          <w:cantSplit/>
          <w:trHeight w:val="2132"/>
        </w:trPr>
        <w:tc>
          <w:tcPr>
            <w:tcW w:w="0" w:type="auto"/>
            <w:vMerge/>
            <w:vAlign w:val="center"/>
          </w:tcPr>
          <w:p w14:paraId="4BF08693"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c>
          <w:tcPr>
            <w:tcW w:w="1590" w:type="dxa"/>
            <w:vMerge/>
            <w:vAlign w:val="center"/>
          </w:tcPr>
          <w:p w14:paraId="6567947C"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c>
          <w:tcPr>
            <w:tcW w:w="708" w:type="dxa"/>
            <w:textDirection w:val="btLr"/>
            <w:vAlign w:val="center"/>
          </w:tcPr>
          <w:p w14:paraId="51B84624"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În herghelie / depozit</w:t>
            </w:r>
          </w:p>
        </w:tc>
        <w:tc>
          <w:tcPr>
            <w:tcW w:w="992" w:type="dxa"/>
            <w:textDirection w:val="btLr"/>
            <w:vAlign w:val="center"/>
          </w:tcPr>
          <w:p w14:paraId="2567BEE7"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În stațiune (punct) de montă publică publicăpublică</w:t>
            </w:r>
          </w:p>
        </w:tc>
        <w:tc>
          <w:tcPr>
            <w:tcW w:w="709" w:type="dxa"/>
            <w:textDirection w:val="btLr"/>
            <w:vAlign w:val="center"/>
          </w:tcPr>
          <w:p w14:paraId="18136602"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În herghelie / depozit</w:t>
            </w:r>
          </w:p>
        </w:tc>
        <w:tc>
          <w:tcPr>
            <w:tcW w:w="828" w:type="dxa"/>
            <w:textDirection w:val="btLr"/>
            <w:vAlign w:val="center"/>
          </w:tcPr>
          <w:p w14:paraId="3B3D1625"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În stațiune (punct) de montă publică</w:t>
            </w:r>
          </w:p>
        </w:tc>
        <w:tc>
          <w:tcPr>
            <w:tcW w:w="708" w:type="dxa"/>
            <w:textDirection w:val="btLr"/>
            <w:vAlign w:val="center"/>
          </w:tcPr>
          <w:p w14:paraId="318764DB"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În herghelie / depozit</w:t>
            </w:r>
          </w:p>
        </w:tc>
        <w:tc>
          <w:tcPr>
            <w:tcW w:w="864" w:type="dxa"/>
            <w:textDirection w:val="btLr"/>
            <w:vAlign w:val="center"/>
          </w:tcPr>
          <w:p w14:paraId="3234F01D"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În stațiune (punct) de montă publică</w:t>
            </w:r>
          </w:p>
        </w:tc>
        <w:tc>
          <w:tcPr>
            <w:tcW w:w="863" w:type="dxa"/>
            <w:textDirection w:val="btLr"/>
            <w:vAlign w:val="center"/>
          </w:tcPr>
          <w:p w14:paraId="33EC581C"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În herghelie / depozit</w:t>
            </w:r>
          </w:p>
        </w:tc>
        <w:tc>
          <w:tcPr>
            <w:tcW w:w="708" w:type="dxa"/>
            <w:textDirection w:val="btLr"/>
            <w:vAlign w:val="center"/>
          </w:tcPr>
          <w:p w14:paraId="0CFD0045"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În stațiune (punct) de montă publică</w:t>
            </w:r>
          </w:p>
        </w:tc>
        <w:tc>
          <w:tcPr>
            <w:tcW w:w="849" w:type="dxa"/>
            <w:vMerge/>
          </w:tcPr>
          <w:p w14:paraId="60FFFF3A"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r>
      <w:tr w:rsidR="000B781E" w:rsidRPr="002427B1" w14:paraId="51F50D26" w14:textId="77777777" w:rsidTr="004E01BE">
        <w:tc>
          <w:tcPr>
            <w:tcW w:w="0" w:type="auto"/>
          </w:tcPr>
          <w:p w14:paraId="0FD1FD86"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1</w:t>
            </w:r>
          </w:p>
        </w:tc>
        <w:tc>
          <w:tcPr>
            <w:tcW w:w="1590" w:type="dxa"/>
          </w:tcPr>
          <w:p w14:paraId="05F7B9B3"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Întreținerea</w:t>
            </w:r>
          </w:p>
          <w:p w14:paraId="0B9BCE77"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armăsarilor pepinieri</w:t>
            </w:r>
          </w:p>
        </w:tc>
        <w:tc>
          <w:tcPr>
            <w:tcW w:w="708" w:type="dxa"/>
          </w:tcPr>
          <w:p w14:paraId="734C54D0"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c>
          <w:tcPr>
            <w:tcW w:w="992" w:type="dxa"/>
          </w:tcPr>
          <w:p w14:paraId="525EA87F"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x</w:t>
            </w:r>
          </w:p>
        </w:tc>
        <w:tc>
          <w:tcPr>
            <w:tcW w:w="709" w:type="dxa"/>
          </w:tcPr>
          <w:p w14:paraId="1472F093"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p>
        </w:tc>
        <w:tc>
          <w:tcPr>
            <w:tcW w:w="828" w:type="dxa"/>
          </w:tcPr>
          <w:p w14:paraId="1883E21D"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x</w:t>
            </w:r>
          </w:p>
        </w:tc>
        <w:tc>
          <w:tcPr>
            <w:tcW w:w="708" w:type="dxa"/>
          </w:tcPr>
          <w:p w14:paraId="16863A8B"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p>
        </w:tc>
        <w:tc>
          <w:tcPr>
            <w:tcW w:w="864" w:type="dxa"/>
          </w:tcPr>
          <w:p w14:paraId="3680AF54"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x</w:t>
            </w:r>
          </w:p>
        </w:tc>
        <w:tc>
          <w:tcPr>
            <w:tcW w:w="863" w:type="dxa"/>
          </w:tcPr>
          <w:p w14:paraId="01D2F246"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p>
        </w:tc>
        <w:tc>
          <w:tcPr>
            <w:tcW w:w="708" w:type="dxa"/>
          </w:tcPr>
          <w:p w14:paraId="14A52938"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x</w:t>
            </w:r>
          </w:p>
        </w:tc>
        <w:tc>
          <w:tcPr>
            <w:tcW w:w="849" w:type="dxa"/>
          </w:tcPr>
          <w:p w14:paraId="1F2B0F42"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r>
      <w:tr w:rsidR="000B781E" w:rsidRPr="002427B1" w14:paraId="4AA514C4" w14:textId="77777777" w:rsidTr="004E01BE">
        <w:tc>
          <w:tcPr>
            <w:tcW w:w="0" w:type="auto"/>
          </w:tcPr>
          <w:p w14:paraId="41065128"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2</w:t>
            </w:r>
          </w:p>
        </w:tc>
        <w:tc>
          <w:tcPr>
            <w:tcW w:w="1590" w:type="dxa"/>
          </w:tcPr>
          <w:p w14:paraId="2A644A04"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Întreținerea iepelor - mamă</w:t>
            </w:r>
          </w:p>
        </w:tc>
        <w:tc>
          <w:tcPr>
            <w:tcW w:w="708" w:type="dxa"/>
          </w:tcPr>
          <w:p w14:paraId="6478572A"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c>
          <w:tcPr>
            <w:tcW w:w="992" w:type="dxa"/>
          </w:tcPr>
          <w:p w14:paraId="77B4CCAF"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x</w:t>
            </w:r>
          </w:p>
        </w:tc>
        <w:tc>
          <w:tcPr>
            <w:tcW w:w="709" w:type="dxa"/>
          </w:tcPr>
          <w:p w14:paraId="6E1D3B06"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p>
        </w:tc>
        <w:tc>
          <w:tcPr>
            <w:tcW w:w="828" w:type="dxa"/>
          </w:tcPr>
          <w:p w14:paraId="726E5348"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x</w:t>
            </w:r>
          </w:p>
        </w:tc>
        <w:tc>
          <w:tcPr>
            <w:tcW w:w="708" w:type="dxa"/>
          </w:tcPr>
          <w:p w14:paraId="0D7DE5F9"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p>
        </w:tc>
        <w:tc>
          <w:tcPr>
            <w:tcW w:w="864" w:type="dxa"/>
          </w:tcPr>
          <w:p w14:paraId="31EC3BD4"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x</w:t>
            </w:r>
          </w:p>
        </w:tc>
        <w:tc>
          <w:tcPr>
            <w:tcW w:w="863" w:type="dxa"/>
          </w:tcPr>
          <w:p w14:paraId="4EBFFA99"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p>
        </w:tc>
        <w:tc>
          <w:tcPr>
            <w:tcW w:w="708" w:type="dxa"/>
          </w:tcPr>
          <w:p w14:paraId="35FD9D78"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x</w:t>
            </w:r>
          </w:p>
        </w:tc>
        <w:tc>
          <w:tcPr>
            <w:tcW w:w="849" w:type="dxa"/>
          </w:tcPr>
          <w:p w14:paraId="5D8ECEEC"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r>
      <w:tr w:rsidR="000B781E" w:rsidRPr="002427B1" w14:paraId="10FC0125" w14:textId="77777777" w:rsidTr="004E01BE">
        <w:tc>
          <w:tcPr>
            <w:tcW w:w="0" w:type="auto"/>
          </w:tcPr>
          <w:p w14:paraId="3A1A85A9"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3</w:t>
            </w:r>
          </w:p>
        </w:tc>
        <w:tc>
          <w:tcPr>
            <w:tcW w:w="1590" w:type="dxa"/>
          </w:tcPr>
          <w:p w14:paraId="268671CC"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 xml:space="preserve">Întreținerea </w:t>
            </w:r>
          </w:p>
          <w:p w14:paraId="0EC86AF1" w14:textId="186CE6F7" w:rsidR="000B781E" w:rsidRPr="002427B1" w:rsidRDefault="00FC0D29"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a</w:t>
            </w:r>
            <w:r w:rsidR="000B781E" w:rsidRPr="002427B1">
              <w:rPr>
                <w:rFonts w:ascii="Times New Roman" w:eastAsia="Times New Roman" w:hAnsi="Times New Roman" w:cs="Times New Roman"/>
                <w:sz w:val="20"/>
                <w:szCs w:val="20"/>
                <w:lang w:eastAsia="ro-RO"/>
              </w:rPr>
              <w:t>rmăsarilor de montă</w:t>
            </w:r>
          </w:p>
          <w:p w14:paraId="39BB4C22"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publică</w:t>
            </w:r>
          </w:p>
        </w:tc>
        <w:tc>
          <w:tcPr>
            <w:tcW w:w="708" w:type="dxa"/>
          </w:tcPr>
          <w:p w14:paraId="6164911C"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c>
          <w:tcPr>
            <w:tcW w:w="992" w:type="dxa"/>
          </w:tcPr>
          <w:p w14:paraId="6A1FDA6D"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c>
          <w:tcPr>
            <w:tcW w:w="709" w:type="dxa"/>
          </w:tcPr>
          <w:p w14:paraId="630B8015"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c>
          <w:tcPr>
            <w:tcW w:w="828" w:type="dxa"/>
          </w:tcPr>
          <w:p w14:paraId="4B3D8277"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c>
          <w:tcPr>
            <w:tcW w:w="708" w:type="dxa"/>
          </w:tcPr>
          <w:p w14:paraId="11C2EB18"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c>
          <w:tcPr>
            <w:tcW w:w="864" w:type="dxa"/>
          </w:tcPr>
          <w:p w14:paraId="7DC1C5B7"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c>
          <w:tcPr>
            <w:tcW w:w="863" w:type="dxa"/>
          </w:tcPr>
          <w:p w14:paraId="0DCB010F"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c>
          <w:tcPr>
            <w:tcW w:w="708" w:type="dxa"/>
          </w:tcPr>
          <w:p w14:paraId="3FF44E6D"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c>
          <w:tcPr>
            <w:tcW w:w="849" w:type="dxa"/>
          </w:tcPr>
          <w:p w14:paraId="1A718B5C"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r>
      <w:tr w:rsidR="000B781E" w:rsidRPr="002427B1" w14:paraId="165BA9CE" w14:textId="77777777" w:rsidTr="004E01BE">
        <w:trPr>
          <w:trHeight w:val="292"/>
        </w:trPr>
        <w:tc>
          <w:tcPr>
            <w:tcW w:w="2120" w:type="dxa"/>
            <w:gridSpan w:val="2"/>
          </w:tcPr>
          <w:p w14:paraId="2EC4AF2D"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eastAsia="Times New Roman" w:hAnsi="Times New Roman" w:cs="Times New Roman"/>
                <w:sz w:val="20"/>
                <w:szCs w:val="20"/>
                <w:lang w:eastAsia="ro-RO"/>
              </w:rPr>
            </w:pPr>
            <w:r w:rsidRPr="002427B1">
              <w:rPr>
                <w:rFonts w:ascii="Times New Roman" w:eastAsia="Times New Roman" w:hAnsi="Times New Roman" w:cs="Times New Roman"/>
                <w:sz w:val="20"/>
                <w:szCs w:val="20"/>
                <w:lang w:eastAsia="ro-RO"/>
              </w:rPr>
              <w:t>Total</w:t>
            </w:r>
          </w:p>
        </w:tc>
        <w:tc>
          <w:tcPr>
            <w:tcW w:w="708" w:type="dxa"/>
          </w:tcPr>
          <w:p w14:paraId="4A8116CE"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c>
          <w:tcPr>
            <w:tcW w:w="992" w:type="dxa"/>
          </w:tcPr>
          <w:p w14:paraId="5554C549"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c>
          <w:tcPr>
            <w:tcW w:w="709" w:type="dxa"/>
          </w:tcPr>
          <w:p w14:paraId="3021634D"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c>
          <w:tcPr>
            <w:tcW w:w="828" w:type="dxa"/>
          </w:tcPr>
          <w:p w14:paraId="0BEB5C64"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c>
          <w:tcPr>
            <w:tcW w:w="708" w:type="dxa"/>
          </w:tcPr>
          <w:p w14:paraId="5F440C84"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c>
          <w:tcPr>
            <w:tcW w:w="864" w:type="dxa"/>
          </w:tcPr>
          <w:p w14:paraId="50A119E4"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c>
          <w:tcPr>
            <w:tcW w:w="863" w:type="dxa"/>
          </w:tcPr>
          <w:p w14:paraId="4F6B15EC"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c>
          <w:tcPr>
            <w:tcW w:w="708" w:type="dxa"/>
          </w:tcPr>
          <w:p w14:paraId="5A34CD42"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c>
          <w:tcPr>
            <w:tcW w:w="849" w:type="dxa"/>
          </w:tcPr>
          <w:p w14:paraId="36B3449A" w14:textId="77777777" w:rsidR="000B781E" w:rsidRPr="002427B1"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o-RO"/>
              </w:rPr>
            </w:pPr>
          </w:p>
        </w:tc>
      </w:tr>
    </w:tbl>
    <w:p w14:paraId="558DFFDA" w14:textId="77777777" w:rsidR="000B781E" w:rsidRPr="002427B1" w:rsidRDefault="000B781E" w:rsidP="000B7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2"/>
          <w:szCs w:val="12"/>
          <w:lang w:eastAsia="ro-RO"/>
        </w:rPr>
      </w:pPr>
    </w:p>
    <w:p w14:paraId="439D3AFE" w14:textId="491EE293" w:rsidR="000B781E" w:rsidRPr="00803F2C" w:rsidRDefault="000B781E" w:rsidP="000B7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o-RO"/>
        </w:rPr>
      </w:pPr>
      <w:r>
        <w:rPr>
          <w:rFonts w:ascii="Times New Roman" w:eastAsia="Times New Roman" w:hAnsi="Times New Roman" w:cs="Times New Roman"/>
          <w:sz w:val="24"/>
          <w:szCs w:val="24"/>
          <w:lang w:eastAsia="ro-RO"/>
        </w:rPr>
        <w:t xml:space="preserve"> ȘEFUL HERGHELIEI</w:t>
      </w:r>
      <w:r w:rsidR="00803F2C">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w:t>
      </w:r>
      <w:r w:rsidR="00803F2C">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DEPOZITULUI</w:t>
      </w:r>
      <w:r w:rsidRPr="00BE5160">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CONTABIL ȘEF</w:t>
      </w:r>
      <w:r w:rsidRPr="00BE5160">
        <w:rPr>
          <w:rFonts w:ascii="Times New Roman" w:eastAsia="Times New Roman" w:hAnsi="Times New Roman" w:cs="Times New Roman"/>
          <w:sz w:val="24"/>
          <w:szCs w:val="24"/>
          <w:lang w:eastAsia="ro-RO"/>
        </w:rPr>
        <w:t>,</w:t>
      </w:r>
      <w:r w:rsidRPr="00BE5160">
        <w:rPr>
          <w:rFonts w:ascii="Times New Roman" w:eastAsia="Times New Roman" w:hAnsi="Times New Roman" w:cs="Times New Roman"/>
          <w:sz w:val="24"/>
          <w:szCs w:val="24"/>
          <w:lang w:eastAsia="ro-RO"/>
        </w:rPr>
        <w:br/>
        <w:t xml:space="preserve">        </w:t>
      </w:r>
      <w:r>
        <w:rPr>
          <w:rFonts w:ascii="Times New Roman" w:eastAsia="Times New Roman" w:hAnsi="Times New Roman" w:cs="Times New Roman"/>
          <w:sz w:val="24"/>
          <w:szCs w:val="24"/>
          <w:lang w:eastAsia="ro-RO"/>
        </w:rPr>
        <w:t xml:space="preserve">     </w:t>
      </w:r>
      <w:r w:rsidRPr="00BE5160">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 xml:space="preserve">.........................                                                                 </w:t>
      </w:r>
      <w:r w:rsidRPr="00BE5160">
        <w:rPr>
          <w:rFonts w:ascii="Times New Roman" w:eastAsia="Times New Roman" w:hAnsi="Times New Roman" w:cs="Times New Roman"/>
          <w:sz w:val="24"/>
          <w:szCs w:val="24"/>
          <w:lang w:eastAsia="ro-RO"/>
        </w:rPr>
        <w:t>..............................</w:t>
      </w:r>
      <w:r w:rsidRPr="00BE5160">
        <w:rPr>
          <w:rFonts w:ascii="Times New Roman" w:eastAsia="Times New Roman" w:hAnsi="Times New Roman" w:cs="Times New Roman"/>
          <w:sz w:val="24"/>
          <w:szCs w:val="24"/>
          <w:lang w:eastAsia="ro-RO"/>
        </w:rPr>
        <w:br/>
      </w:r>
      <w:r w:rsidRPr="00803F2C">
        <w:rPr>
          <w:rFonts w:ascii="Times New Roman" w:eastAsia="Times New Roman" w:hAnsi="Times New Roman" w:cs="Times New Roman"/>
          <w:i/>
          <w:sz w:val="24"/>
          <w:szCs w:val="24"/>
          <w:lang w:eastAsia="ro-RO"/>
        </w:rPr>
        <w:t xml:space="preserve">           (numele şi prenumele,                                         </w:t>
      </w:r>
      <w:r w:rsidR="009960F3">
        <w:rPr>
          <w:rFonts w:ascii="Times New Roman" w:eastAsia="Times New Roman" w:hAnsi="Times New Roman" w:cs="Times New Roman"/>
          <w:i/>
          <w:sz w:val="24"/>
          <w:szCs w:val="24"/>
          <w:lang w:eastAsia="ro-RO"/>
        </w:rPr>
        <w:t xml:space="preserve">     (numele şi prenumele, semnă</w:t>
      </w:r>
      <w:r w:rsidRPr="00803F2C">
        <w:rPr>
          <w:rFonts w:ascii="Times New Roman" w:eastAsia="Times New Roman" w:hAnsi="Times New Roman" w:cs="Times New Roman"/>
          <w:i/>
          <w:sz w:val="24"/>
          <w:szCs w:val="24"/>
          <w:lang w:eastAsia="ro-RO"/>
        </w:rPr>
        <w:t>tura)</w:t>
      </w:r>
      <w:r w:rsidRPr="00803F2C">
        <w:rPr>
          <w:rFonts w:ascii="Times New Roman" w:eastAsia="Times New Roman" w:hAnsi="Times New Roman" w:cs="Times New Roman"/>
          <w:i/>
          <w:sz w:val="24"/>
          <w:szCs w:val="24"/>
          <w:lang w:eastAsia="ro-RO"/>
        </w:rPr>
        <w:br/>
        <w:t xml:space="preserve">   </w:t>
      </w:r>
      <w:r w:rsidR="009960F3">
        <w:rPr>
          <w:rFonts w:ascii="Times New Roman" w:eastAsia="Times New Roman" w:hAnsi="Times New Roman" w:cs="Times New Roman"/>
          <w:i/>
          <w:sz w:val="24"/>
          <w:szCs w:val="24"/>
          <w:lang w:eastAsia="ro-RO"/>
        </w:rPr>
        <w:t xml:space="preserve">       semnă</w:t>
      </w:r>
      <w:r w:rsidRPr="00803F2C">
        <w:rPr>
          <w:rFonts w:ascii="Times New Roman" w:eastAsia="Times New Roman" w:hAnsi="Times New Roman" w:cs="Times New Roman"/>
          <w:i/>
          <w:sz w:val="24"/>
          <w:szCs w:val="24"/>
          <w:lang w:eastAsia="ro-RO"/>
        </w:rPr>
        <w:t>tura şi ştampila)</w:t>
      </w:r>
    </w:p>
    <w:p w14:paraId="01ECF23A" w14:textId="77777777" w:rsidR="000B781E" w:rsidRPr="00BE5160" w:rsidRDefault="000B781E" w:rsidP="000B781E">
      <w:pPr>
        <w:shd w:val="clear" w:color="auto" w:fill="FFFFFF"/>
        <w:spacing w:after="0" w:line="240" w:lineRule="auto"/>
        <w:rPr>
          <w:rFonts w:ascii="Times New Roman" w:eastAsia="Times New Roman" w:hAnsi="Times New Roman" w:cs="Times New Roman"/>
          <w:color w:val="000000"/>
          <w:sz w:val="24"/>
          <w:szCs w:val="24"/>
          <w:lang w:eastAsia="ro-RO"/>
        </w:rPr>
      </w:pPr>
    </w:p>
    <w:p w14:paraId="7A154746" w14:textId="77777777" w:rsidR="000B781E" w:rsidRPr="00E902A9" w:rsidRDefault="000B781E" w:rsidP="00EF0324">
      <w:pPr>
        <w:shd w:val="clear" w:color="auto" w:fill="FFFFFF"/>
        <w:spacing w:after="0" w:line="240" w:lineRule="auto"/>
        <w:ind w:left="6381" w:firstLine="709"/>
        <w:rPr>
          <w:rFonts w:ascii="Times New Roman" w:eastAsia="Times New Roman" w:hAnsi="Times New Roman" w:cs="Times New Roman"/>
          <w:b/>
          <w:sz w:val="24"/>
          <w:szCs w:val="24"/>
          <w:lang w:eastAsia="ro-RO"/>
        </w:rPr>
      </w:pPr>
      <w:bookmarkStart w:id="2" w:name="_GoBack"/>
      <w:bookmarkEnd w:id="2"/>
      <w:r w:rsidRPr="00E902A9">
        <w:rPr>
          <w:rFonts w:ascii="Times New Roman" w:eastAsia="Times New Roman" w:hAnsi="Times New Roman" w:cs="Times New Roman"/>
          <w:b/>
          <w:sz w:val="24"/>
          <w:szCs w:val="24"/>
          <w:lang w:eastAsia="ro-RO"/>
        </w:rPr>
        <w:t>ANEXA 4B</w:t>
      </w:r>
      <w:r>
        <w:rPr>
          <w:rFonts w:ascii="Times New Roman" w:eastAsia="Times New Roman" w:hAnsi="Times New Roman" w:cs="Times New Roman"/>
          <w:b/>
          <w:sz w:val="24"/>
          <w:szCs w:val="24"/>
          <w:lang w:eastAsia="ro-RO"/>
        </w:rPr>
        <w:t xml:space="preserve"> la Precizări</w:t>
      </w:r>
    </w:p>
    <w:p w14:paraId="1D5C4F15" w14:textId="77777777" w:rsidR="000B781E" w:rsidRPr="00BE5160" w:rsidRDefault="000B781E" w:rsidP="000B781E">
      <w:pPr>
        <w:shd w:val="clear" w:color="auto" w:fill="FFFFFF"/>
        <w:spacing w:after="0" w:line="240" w:lineRule="auto"/>
        <w:rPr>
          <w:rFonts w:ascii="Times New Roman" w:eastAsia="Times New Roman" w:hAnsi="Times New Roman" w:cs="Times New Roman"/>
          <w:sz w:val="24"/>
          <w:szCs w:val="24"/>
          <w:lang w:eastAsia="ro-RO"/>
        </w:rPr>
      </w:pPr>
    </w:p>
    <w:p w14:paraId="79528C67" w14:textId="77777777" w:rsidR="000B781E" w:rsidRDefault="000B781E" w:rsidP="000B781E">
      <w:p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eastAsia="ro-RO"/>
        </w:rPr>
      </w:pPr>
      <w:r w:rsidRPr="00BE5160">
        <w:rPr>
          <w:rFonts w:ascii="Times New Roman" w:eastAsia="Times New Roman" w:hAnsi="Times New Roman" w:cs="Times New Roman"/>
          <w:b/>
          <w:sz w:val="24"/>
          <w:szCs w:val="24"/>
          <w:lang w:eastAsia="ro-RO"/>
        </w:rPr>
        <w:t>REGIA NAŢIONALĂ A PĂDURILOR - ROMSILVA</w:t>
      </w:r>
      <w:r w:rsidRPr="00BE5160">
        <w:rPr>
          <w:rFonts w:ascii="Times New Roman" w:eastAsia="Times New Roman" w:hAnsi="Times New Roman" w:cs="Times New Roman"/>
          <w:sz w:val="24"/>
          <w:szCs w:val="24"/>
          <w:lang w:eastAsia="ro-RO"/>
        </w:rPr>
        <w:br/>
      </w:r>
      <w:r>
        <w:rPr>
          <w:rFonts w:ascii="Times New Roman" w:eastAsia="Times New Roman" w:hAnsi="Times New Roman" w:cs="Times New Roman"/>
          <w:sz w:val="24"/>
          <w:szCs w:val="24"/>
          <w:lang w:eastAsia="ro-RO"/>
        </w:rPr>
        <w:t>DIRECȚIA DE CREȘTERE, EXPLOATARE ȘI AMELIORARE A CABALINELOR</w:t>
      </w:r>
    </w:p>
    <w:p w14:paraId="6EE138F6" w14:textId="77777777" w:rsidR="000B781E" w:rsidRPr="00BE5160" w:rsidRDefault="000B781E" w:rsidP="000B781E">
      <w:p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Nr. .......</w:t>
      </w:r>
      <w:r>
        <w:rPr>
          <w:rFonts w:ascii="Times New Roman" w:eastAsia="Times New Roman" w:hAnsi="Times New Roman" w:cs="Times New Roman"/>
          <w:sz w:val="24"/>
          <w:szCs w:val="24"/>
          <w:lang w:eastAsia="ro-RO"/>
        </w:rPr>
        <w:t>......</w:t>
      </w:r>
      <w:r w:rsidRPr="00BE5160">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w:t>
      </w:r>
      <w:r w:rsidRPr="00BE5160">
        <w:rPr>
          <w:rFonts w:ascii="Times New Roman" w:eastAsia="Times New Roman" w:hAnsi="Times New Roman" w:cs="Times New Roman"/>
          <w:sz w:val="24"/>
          <w:szCs w:val="24"/>
          <w:lang w:eastAsia="ro-RO"/>
        </w:rPr>
        <w:t xml:space="preserve">....            </w:t>
      </w:r>
    </w:p>
    <w:p w14:paraId="515324C9" w14:textId="77777777" w:rsidR="000B781E" w:rsidRDefault="000B781E" w:rsidP="000B781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2427B1">
        <w:rPr>
          <w:rFonts w:ascii="Times New Roman" w:eastAsia="Times New Roman" w:hAnsi="Times New Roman" w:cs="Times New Roman"/>
          <w:b/>
          <w:sz w:val="24"/>
          <w:szCs w:val="24"/>
          <w:u w:val="single"/>
          <w:lang w:eastAsia="ro-RO"/>
        </w:rPr>
        <w:t>Se aprobã</w:t>
      </w:r>
      <w:r w:rsidRPr="00BE5160">
        <w:rPr>
          <w:rFonts w:ascii="Times New Roman" w:eastAsia="Times New Roman" w:hAnsi="Times New Roman" w:cs="Times New Roman"/>
          <w:b/>
          <w:sz w:val="24"/>
          <w:szCs w:val="24"/>
          <w:lang w:eastAsia="ro-RO"/>
        </w:rPr>
        <w:t>,</w:t>
      </w:r>
      <w:r w:rsidRPr="00BE5160">
        <w:rPr>
          <w:rFonts w:ascii="Times New Roman" w:eastAsia="Times New Roman" w:hAnsi="Times New Roman" w:cs="Times New Roman"/>
          <w:sz w:val="24"/>
          <w:szCs w:val="24"/>
          <w:lang w:eastAsia="ro-RO"/>
        </w:rPr>
        <w:br/>
        <w:t xml:space="preserve">    </w:t>
      </w:r>
      <w:r>
        <w:rPr>
          <w:rFonts w:ascii="Times New Roman" w:eastAsia="Times New Roman" w:hAnsi="Times New Roman" w:cs="Times New Roman"/>
          <w:sz w:val="24"/>
          <w:szCs w:val="24"/>
          <w:lang w:eastAsia="ro-RO"/>
        </w:rPr>
        <w:t xml:space="preserve">    </w:t>
      </w:r>
      <w:r w:rsidRPr="00BE5160">
        <w:rPr>
          <w:rFonts w:ascii="Times New Roman" w:eastAsia="Times New Roman" w:hAnsi="Times New Roman" w:cs="Times New Roman"/>
          <w:sz w:val="24"/>
          <w:szCs w:val="24"/>
          <w:lang w:eastAsia="ro-RO"/>
        </w:rPr>
        <w:t>Ordonator principal de credite</w:t>
      </w:r>
      <w:r>
        <w:rPr>
          <w:rFonts w:ascii="Times New Roman" w:eastAsia="Times New Roman" w:hAnsi="Times New Roman" w:cs="Times New Roman"/>
          <w:sz w:val="24"/>
          <w:szCs w:val="24"/>
          <w:lang w:eastAsia="ro-RO"/>
        </w:rPr>
        <w:t>,</w:t>
      </w:r>
    </w:p>
    <w:p w14:paraId="7DB710C0" w14:textId="77777777" w:rsidR="000B781E" w:rsidRPr="00A31B32" w:rsidRDefault="000B781E" w:rsidP="000B781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Times New Roman" w:eastAsia="Times New Roman" w:hAnsi="Times New Roman" w:cs="Times New Roman"/>
          <w:sz w:val="24"/>
          <w:szCs w:val="24"/>
          <w:lang w:eastAsia="ro-RO"/>
        </w:rPr>
      </w:pPr>
      <w:r w:rsidRPr="00A31B32">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m</w:t>
      </w:r>
      <w:r w:rsidRPr="00A31B32">
        <w:rPr>
          <w:rFonts w:ascii="Times New Roman" w:eastAsia="Times New Roman" w:hAnsi="Times New Roman" w:cs="Times New Roman"/>
          <w:sz w:val="24"/>
          <w:szCs w:val="24"/>
          <w:lang w:eastAsia="ro-RO"/>
        </w:rPr>
        <w:t>inistrul apelor și pădurilor</w:t>
      </w:r>
      <w:r w:rsidRPr="00A31B32">
        <w:rPr>
          <w:rFonts w:ascii="Times New Roman" w:eastAsia="Times New Roman" w:hAnsi="Times New Roman" w:cs="Times New Roman"/>
          <w:sz w:val="24"/>
          <w:szCs w:val="24"/>
          <w:lang w:eastAsia="ro-RO"/>
        </w:rPr>
        <w:br/>
      </w:r>
      <w:bookmarkStart w:id="3" w:name="_Hlk487114641"/>
      <w:r>
        <w:rPr>
          <w:rFonts w:ascii="Times New Roman" w:eastAsia="Times New Roman" w:hAnsi="Times New Roman" w:cs="Times New Roman"/>
          <w:sz w:val="24"/>
          <w:szCs w:val="24"/>
          <w:lang w:eastAsia="ro-RO"/>
        </w:rPr>
        <w:t>....................................................</w:t>
      </w:r>
      <w:r w:rsidRPr="00A31B32">
        <w:rPr>
          <w:rFonts w:ascii="Times New Roman" w:eastAsia="Times New Roman" w:hAnsi="Times New Roman" w:cs="Times New Roman"/>
          <w:sz w:val="24"/>
          <w:szCs w:val="24"/>
          <w:lang w:eastAsia="ro-RO"/>
        </w:rPr>
        <w:br/>
      </w:r>
      <w:r w:rsidRPr="009A02A0">
        <w:rPr>
          <w:rFonts w:ascii="Times New Roman" w:eastAsia="Times New Roman" w:hAnsi="Times New Roman" w:cs="Times New Roman"/>
          <w:i/>
          <w:sz w:val="24"/>
          <w:szCs w:val="24"/>
          <w:lang w:eastAsia="ro-RO"/>
        </w:rPr>
        <w:t>(Numele și prenumele, semnătura și ștampila)</w:t>
      </w:r>
    </w:p>
    <w:bookmarkEnd w:id="3"/>
    <w:p w14:paraId="730A9EDE" w14:textId="77777777" w:rsidR="000B781E" w:rsidRDefault="000B781E" w:rsidP="000B781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Nr. _______/_________</w:t>
      </w:r>
    </w:p>
    <w:p w14:paraId="797D9412" w14:textId="6A998118" w:rsidR="000B781E" w:rsidRPr="00BE5160" w:rsidRDefault="000B781E" w:rsidP="000B781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9A02A0">
        <w:rPr>
          <w:rFonts w:ascii="Times New Roman" w:eastAsia="Times New Roman" w:hAnsi="Times New Roman" w:cs="Times New Roman"/>
          <w:sz w:val="24"/>
          <w:szCs w:val="24"/>
          <w:lang w:eastAsia="ro-RO"/>
        </w:rPr>
        <w:t xml:space="preserve">      </w:t>
      </w:r>
      <w:r w:rsidRPr="002427B1">
        <w:rPr>
          <w:rFonts w:ascii="Times New Roman" w:eastAsia="Times New Roman" w:hAnsi="Times New Roman" w:cs="Times New Roman"/>
          <w:b/>
          <w:sz w:val="24"/>
          <w:szCs w:val="24"/>
          <w:u w:val="single"/>
          <w:lang w:eastAsia="ro-RO"/>
        </w:rPr>
        <w:t>Avizat</w:t>
      </w:r>
      <w:r w:rsidRPr="00BE5160">
        <w:rPr>
          <w:rFonts w:ascii="Times New Roman" w:eastAsia="Times New Roman" w:hAnsi="Times New Roman" w:cs="Times New Roman"/>
          <w:b/>
          <w:sz w:val="24"/>
          <w:szCs w:val="24"/>
          <w:lang w:eastAsia="ro-RO"/>
        </w:rPr>
        <w:t>,</w:t>
      </w:r>
      <w:r w:rsidRPr="00BE5160">
        <w:rPr>
          <w:rFonts w:ascii="Times New Roman" w:eastAsia="Times New Roman" w:hAnsi="Times New Roman" w:cs="Times New Roman"/>
          <w:sz w:val="24"/>
          <w:szCs w:val="24"/>
          <w:lang w:eastAsia="ro-RO"/>
        </w:rPr>
        <w:br/>
        <w:t xml:space="preserve">   </w:t>
      </w:r>
      <w:r>
        <w:rPr>
          <w:rFonts w:ascii="Times New Roman" w:eastAsia="Times New Roman" w:hAnsi="Times New Roman" w:cs="Times New Roman"/>
          <w:sz w:val="24"/>
          <w:szCs w:val="24"/>
          <w:lang w:eastAsia="ro-RO"/>
        </w:rPr>
        <w:t xml:space="preserve"> </w:t>
      </w:r>
      <w:r w:rsidRPr="00BE5160">
        <w:rPr>
          <w:rFonts w:ascii="Times New Roman" w:eastAsia="Times New Roman" w:hAnsi="Times New Roman" w:cs="Times New Roman"/>
          <w:sz w:val="24"/>
          <w:szCs w:val="24"/>
          <w:lang w:eastAsia="ro-RO"/>
        </w:rPr>
        <w:t>Directorul General al Agenției Naționale</w:t>
      </w:r>
    </w:p>
    <w:p w14:paraId="61A66641" w14:textId="77777777" w:rsidR="000B781E" w:rsidRPr="00BE5160" w:rsidRDefault="000B781E" w:rsidP="000B781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pentru Zootehnie „Prof. dr. G. K. Constantinescu”</w:t>
      </w:r>
    </w:p>
    <w:p w14:paraId="47ADC539" w14:textId="77777777" w:rsidR="000B781E" w:rsidRPr="009A02A0" w:rsidRDefault="000B781E" w:rsidP="000B781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o-RO"/>
        </w:rPr>
      </w:pPr>
      <w:r>
        <w:rPr>
          <w:rFonts w:ascii="Times New Roman" w:eastAsia="Times New Roman" w:hAnsi="Times New Roman" w:cs="Times New Roman"/>
          <w:sz w:val="24"/>
          <w:szCs w:val="24"/>
          <w:lang w:eastAsia="ro-RO"/>
        </w:rPr>
        <w:t xml:space="preserve">         ....................................................</w:t>
      </w:r>
      <w:r w:rsidRPr="00A31B32">
        <w:rPr>
          <w:rFonts w:ascii="Times New Roman" w:eastAsia="Times New Roman" w:hAnsi="Times New Roman" w:cs="Times New Roman"/>
          <w:sz w:val="24"/>
          <w:szCs w:val="24"/>
          <w:lang w:eastAsia="ro-RO"/>
        </w:rPr>
        <w:br/>
      </w:r>
      <w:r w:rsidRPr="009A02A0">
        <w:rPr>
          <w:rFonts w:ascii="Times New Roman" w:eastAsia="Times New Roman" w:hAnsi="Times New Roman" w:cs="Times New Roman"/>
          <w:i/>
          <w:sz w:val="24"/>
          <w:szCs w:val="24"/>
          <w:lang w:eastAsia="ro-RO"/>
        </w:rPr>
        <w:t>(Numele și prenumele, semnătura și ștampila)</w:t>
      </w:r>
    </w:p>
    <w:p w14:paraId="7073EDFA" w14:textId="77777777" w:rsidR="000B781E" w:rsidRDefault="000B781E" w:rsidP="000B781E">
      <w:pPr>
        <w:shd w:val="clear" w:color="auto" w:fill="FFFFFF"/>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bookmarkStart w:id="4" w:name="_Hlk487115210"/>
      <w:r>
        <w:rPr>
          <w:rFonts w:ascii="Times New Roman" w:eastAsia="Times New Roman" w:hAnsi="Times New Roman" w:cs="Times New Roman"/>
          <w:sz w:val="24"/>
          <w:szCs w:val="24"/>
          <w:lang w:eastAsia="ro-RO"/>
        </w:rPr>
        <w:t>Nr. _______/_________</w:t>
      </w:r>
      <w:bookmarkEnd w:id="4"/>
    </w:p>
    <w:p w14:paraId="2A7D7A98" w14:textId="77777777" w:rsidR="000B781E" w:rsidRPr="00BE5160" w:rsidRDefault="000B781E" w:rsidP="000B781E">
      <w:pPr>
        <w:shd w:val="clear" w:color="auto" w:fill="FFFFFF"/>
        <w:spacing w:after="0" w:line="240" w:lineRule="auto"/>
        <w:rPr>
          <w:rFonts w:ascii="Times New Roman" w:eastAsia="Times New Roman" w:hAnsi="Times New Roman" w:cs="Times New Roman"/>
          <w:sz w:val="24"/>
          <w:szCs w:val="24"/>
          <w:lang w:eastAsia="ro-RO"/>
        </w:rPr>
      </w:pPr>
    </w:p>
    <w:p w14:paraId="2AD4ECEA" w14:textId="77777777" w:rsidR="000B781E" w:rsidRDefault="000B781E" w:rsidP="000B781E">
      <w:pPr>
        <w:shd w:val="clear" w:color="auto" w:fill="FFFFFF"/>
        <w:spacing w:after="0" w:line="240" w:lineRule="auto"/>
        <w:ind w:left="3540"/>
        <w:rPr>
          <w:rFonts w:ascii="Times New Roman" w:eastAsia="Times New Roman" w:hAnsi="Times New Roman" w:cs="Times New Roman"/>
          <w:b/>
          <w:sz w:val="24"/>
          <w:szCs w:val="24"/>
          <w:u w:val="single"/>
          <w:lang w:eastAsia="ro-RO"/>
        </w:rPr>
      </w:pPr>
      <w:r w:rsidRPr="00FD37B6">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FD37B6">
        <w:rPr>
          <w:rFonts w:ascii="Times New Roman" w:eastAsia="Times New Roman" w:hAnsi="Times New Roman" w:cs="Times New Roman"/>
          <w:b/>
          <w:sz w:val="24"/>
          <w:szCs w:val="24"/>
          <w:u w:val="single"/>
          <w:lang w:eastAsia="ro-RO"/>
        </w:rPr>
        <w:t>Propun avizarea și aprobarea</w:t>
      </w:r>
    </w:p>
    <w:p w14:paraId="4591A2BA" w14:textId="77777777" w:rsidR="000B781E" w:rsidRPr="00FD37B6" w:rsidRDefault="000B781E" w:rsidP="000B781E">
      <w:pPr>
        <w:shd w:val="clear" w:color="auto" w:fill="FFFFFF"/>
        <w:spacing w:after="0" w:line="240" w:lineRule="auto"/>
        <w:ind w:left="3540"/>
        <w:rPr>
          <w:rFonts w:ascii="Times New Roman" w:eastAsia="Times New Roman" w:hAnsi="Times New Roman" w:cs="Times New Roman"/>
          <w:sz w:val="24"/>
          <w:szCs w:val="24"/>
          <w:lang w:eastAsia="ro-RO"/>
        </w:rPr>
      </w:pPr>
      <w:r w:rsidRPr="00FD37B6">
        <w:rPr>
          <w:rFonts w:ascii="Times New Roman" w:eastAsia="Times New Roman" w:hAnsi="Times New Roman" w:cs="Times New Roman"/>
          <w:sz w:val="24"/>
          <w:szCs w:val="24"/>
          <w:lang w:eastAsia="ro-RO"/>
        </w:rPr>
        <w:t>Directorul General al Regiei Naționale a Pădurilor - Romsilva</w:t>
      </w:r>
    </w:p>
    <w:p w14:paraId="7F1C8B9D" w14:textId="77777777" w:rsidR="000B781E" w:rsidRDefault="000B781E" w:rsidP="000B781E">
      <w:pPr>
        <w:shd w:val="clear" w:color="auto" w:fill="FFFFFF"/>
        <w:spacing w:after="0" w:line="240" w:lineRule="auto"/>
        <w:ind w:left="354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
    <w:p w14:paraId="05250245" w14:textId="77777777" w:rsidR="000B781E" w:rsidRPr="009A02A0" w:rsidRDefault="000B781E" w:rsidP="000B781E">
      <w:pPr>
        <w:shd w:val="clear" w:color="auto" w:fill="FFFFFF"/>
        <w:spacing w:after="0" w:line="240" w:lineRule="auto"/>
        <w:ind w:left="3540"/>
        <w:rPr>
          <w:rFonts w:ascii="Times New Roman" w:eastAsia="Times New Roman" w:hAnsi="Times New Roman" w:cs="Times New Roman"/>
          <w:i/>
          <w:sz w:val="24"/>
          <w:szCs w:val="24"/>
          <w:lang w:eastAsia="ro-RO"/>
        </w:rPr>
      </w:pPr>
      <w:r w:rsidRPr="009A02A0">
        <w:rPr>
          <w:rFonts w:ascii="Times New Roman" w:eastAsia="Times New Roman" w:hAnsi="Times New Roman" w:cs="Times New Roman"/>
          <w:i/>
          <w:sz w:val="24"/>
          <w:szCs w:val="24"/>
          <w:lang w:eastAsia="ro-RO"/>
        </w:rPr>
        <w:t xml:space="preserve">           (Numele și prenumele, semnătura și ștampila)</w:t>
      </w:r>
    </w:p>
    <w:p w14:paraId="77D4CAD5" w14:textId="77777777" w:rsidR="000B781E" w:rsidRPr="00BE5160" w:rsidRDefault="000B781E" w:rsidP="000B781E">
      <w:pPr>
        <w:shd w:val="clear" w:color="auto" w:fill="FFFFFF"/>
        <w:spacing w:after="24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Nr. _______/_________</w:t>
      </w:r>
    </w:p>
    <w:p w14:paraId="39764F4E" w14:textId="77777777" w:rsidR="000B781E" w:rsidRDefault="000B781E" w:rsidP="000B781E">
      <w:pPr>
        <w:shd w:val="clear" w:color="auto" w:fill="FFFFFF"/>
        <w:spacing w:after="0" w:line="240" w:lineRule="auto"/>
        <w:jc w:val="center"/>
        <w:rPr>
          <w:rFonts w:ascii="Times New Roman" w:eastAsia="Times New Roman" w:hAnsi="Times New Roman" w:cs="Times New Roman"/>
          <w:b/>
          <w:sz w:val="24"/>
          <w:szCs w:val="24"/>
          <w:lang w:eastAsia="ro-RO"/>
        </w:rPr>
      </w:pPr>
    </w:p>
    <w:p w14:paraId="0ACD3BFB" w14:textId="77777777" w:rsidR="000B781E" w:rsidRDefault="000B781E" w:rsidP="000B781E">
      <w:pPr>
        <w:shd w:val="clear" w:color="auto" w:fill="FFFFFF"/>
        <w:spacing w:after="0" w:line="240" w:lineRule="auto"/>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b/>
          <w:sz w:val="24"/>
          <w:szCs w:val="24"/>
          <w:lang w:eastAsia="ro-RO"/>
        </w:rPr>
        <w:t>DECONT CENTRALIZATOR Nr.</w:t>
      </w:r>
      <w:r w:rsidRPr="00BE5160">
        <w:rPr>
          <w:rFonts w:ascii="Times New Roman" w:eastAsia="Times New Roman" w:hAnsi="Times New Roman" w:cs="Times New Roman"/>
          <w:sz w:val="24"/>
          <w:szCs w:val="24"/>
          <w:lang w:eastAsia="ro-RO"/>
        </w:rPr>
        <w:t xml:space="preserve"> .................</w:t>
      </w:r>
      <w:r w:rsidRPr="00BE5160">
        <w:rPr>
          <w:rFonts w:ascii="Times New Roman" w:eastAsia="Times New Roman" w:hAnsi="Times New Roman" w:cs="Times New Roman"/>
          <w:sz w:val="24"/>
          <w:szCs w:val="24"/>
          <w:lang w:eastAsia="ro-RO"/>
        </w:rPr>
        <w:br/>
        <w:t xml:space="preserve">    pentru încasarea de la bugetul de stat, prin bugetul Ministerului Apelor și Pãdurilor, a sumelor pentru acoperirea cheltuielilor de întreţinere a cabalinelor din categoria Herghelia Naţionalã, </w:t>
      </w:r>
      <w:r w:rsidRPr="0097244A">
        <w:rPr>
          <w:rFonts w:ascii="Times New Roman" w:eastAsia="Times New Roman" w:hAnsi="Times New Roman" w:cs="Times New Roman"/>
          <w:color w:val="000000"/>
          <w:sz w:val="24"/>
          <w:szCs w:val="24"/>
          <w:lang w:eastAsia="ro-RO"/>
        </w:rPr>
        <w:t>aflate în patrimoniul genetic naţional şi în administrarea Regiei Naţionale a Pãdurilor - Romsilva</w:t>
      </w:r>
      <w:r w:rsidRPr="00BE5160">
        <w:rPr>
          <w:rFonts w:ascii="Times New Roman" w:eastAsia="Times New Roman" w:hAnsi="Times New Roman" w:cs="Times New Roman"/>
          <w:sz w:val="24"/>
          <w:szCs w:val="24"/>
          <w:lang w:eastAsia="ro-RO"/>
        </w:rPr>
        <w:t xml:space="preserve">, </w:t>
      </w:r>
    </w:p>
    <w:p w14:paraId="7E82BB16" w14:textId="77777777" w:rsidR="000B781E" w:rsidRPr="00BE5160" w:rsidRDefault="000B781E" w:rsidP="000B781E">
      <w:pPr>
        <w:shd w:val="clear" w:color="auto" w:fill="FFFFFF"/>
        <w:spacing w:after="0" w:line="240" w:lineRule="auto"/>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pe luna .................</w:t>
      </w:r>
      <w:r w:rsidRPr="003714D5">
        <w:rPr>
          <w:rFonts w:ascii="Times New Roman" w:eastAsia="Times New Roman" w:hAnsi="Times New Roman" w:cs="Times New Roman"/>
          <w:color w:val="000000"/>
          <w:sz w:val="24"/>
          <w:szCs w:val="24"/>
          <w:lang w:eastAsia="ro-RO"/>
        </w:rPr>
        <w:t xml:space="preserve"> </w:t>
      </w:r>
    </w:p>
    <w:tbl>
      <w:tblPr>
        <w:tblStyle w:val="TableGrid"/>
        <w:tblW w:w="0" w:type="auto"/>
        <w:tblLayout w:type="fixed"/>
        <w:tblLook w:val="04A0" w:firstRow="1" w:lastRow="0" w:firstColumn="1" w:lastColumn="0" w:noHBand="0" w:noVBand="1"/>
      </w:tblPr>
      <w:tblGrid>
        <w:gridCol w:w="532"/>
        <w:gridCol w:w="1458"/>
        <w:gridCol w:w="712"/>
        <w:gridCol w:w="1140"/>
        <w:gridCol w:w="854"/>
        <w:gridCol w:w="855"/>
        <w:gridCol w:w="854"/>
        <w:gridCol w:w="916"/>
        <w:gridCol w:w="794"/>
        <w:gridCol w:w="712"/>
        <w:gridCol w:w="854"/>
      </w:tblGrid>
      <w:tr w:rsidR="000B781E" w:rsidRPr="00BE5160" w14:paraId="3E3AB3E8" w14:textId="77777777" w:rsidTr="004E01BE">
        <w:trPr>
          <w:trHeight w:val="1096"/>
        </w:trPr>
        <w:tc>
          <w:tcPr>
            <w:tcW w:w="532" w:type="dxa"/>
            <w:vMerge w:val="restart"/>
            <w:vAlign w:val="center"/>
          </w:tcPr>
          <w:p w14:paraId="78502FF4"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Nr.</w:t>
            </w:r>
          </w:p>
          <w:p w14:paraId="374C9250"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crt.</w:t>
            </w:r>
          </w:p>
        </w:tc>
        <w:tc>
          <w:tcPr>
            <w:tcW w:w="1457" w:type="dxa"/>
            <w:vMerge w:val="restart"/>
            <w:vAlign w:val="center"/>
          </w:tcPr>
          <w:p w14:paraId="0F95C57B" w14:textId="07B7A4A1"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Indictor</w:t>
            </w:r>
            <w:r>
              <w:rPr>
                <w:rFonts w:ascii="Times New Roman" w:eastAsia="Times New Roman" w:hAnsi="Times New Roman" w:cs="Times New Roman"/>
                <w:sz w:val="24"/>
                <w:szCs w:val="24"/>
                <w:lang w:eastAsia="ro-RO"/>
              </w:rPr>
              <w:t>ul</w:t>
            </w:r>
            <w:r w:rsidR="00E35A0E">
              <w:rPr>
                <w:rFonts w:ascii="Times New Roman" w:eastAsia="Times New Roman" w:hAnsi="Times New Roman" w:cs="Times New Roman"/>
                <w:sz w:val="24"/>
                <w:szCs w:val="24"/>
                <w:lang w:eastAsia="ro-RO"/>
              </w:rPr>
              <w:t xml:space="preserve"> </w:t>
            </w:r>
            <w:r w:rsidRPr="00BE5160">
              <w:rPr>
                <w:rFonts w:ascii="Times New Roman" w:eastAsia="Times New Roman" w:hAnsi="Times New Roman" w:cs="Times New Roman"/>
                <w:sz w:val="24"/>
                <w:szCs w:val="24"/>
                <w:lang w:eastAsia="ro-RO"/>
              </w:rPr>
              <w:t>/</w:t>
            </w:r>
          </w:p>
          <w:p w14:paraId="7FC5BEEB"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Pr="00BE5160">
              <w:rPr>
                <w:rFonts w:ascii="Times New Roman" w:eastAsia="Times New Roman" w:hAnsi="Times New Roman" w:cs="Times New Roman"/>
                <w:sz w:val="24"/>
                <w:szCs w:val="24"/>
                <w:lang w:eastAsia="ro-RO"/>
              </w:rPr>
              <w:t>ctivitatea</w:t>
            </w:r>
          </w:p>
        </w:tc>
        <w:tc>
          <w:tcPr>
            <w:tcW w:w="1852" w:type="dxa"/>
            <w:gridSpan w:val="2"/>
            <w:vAlign w:val="center"/>
          </w:tcPr>
          <w:p w14:paraId="603A4943"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Efectiv</w:t>
            </w:r>
          </w:p>
          <w:p w14:paraId="37196DFA"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mediu de</w:t>
            </w:r>
          </w:p>
          <w:p w14:paraId="659CD31B"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patrimoniu</w:t>
            </w:r>
          </w:p>
          <w:p w14:paraId="4C5B90FE"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genetic</w:t>
            </w:r>
          </w:p>
        </w:tc>
        <w:tc>
          <w:tcPr>
            <w:tcW w:w="1709" w:type="dxa"/>
            <w:gridSpan w:val="2"/>
            <w:vAlign w:val="center"/>
          </w:tcPr>
          <w:p w14:paraId="6FD64679"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Număr zile</w:t>
            </w:r>
          </w:p>
          <w:p w14:paraId="0A5A86DF"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de</w:t>
            </w:r>
          </w:p>
          <w:p w14:paraId="4DF4D6AD"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întreținere</w:t>
            </w:r>
          </w:p>
        </w:tc>
        <w:tc>
          <w:tcPr>
            <w:tcW w:w="1770" w:type="dxa"/>
            <w:gridSpan w:val="2"/>
            <w:vAlign w:val="center"/>
          </w:tcPr>
          <w:p w14:paraId="44DC977E"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Norma de</w:t>
            </w:r>
          </w:p>
          <w:p w14:paraId="5DACA526"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cheltuieli</w:t>
            </w:r>
          </w:p>
          <w:p w14:paraId="43487D9E"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 xml:space="preserve">pe zi în- treținere </w:t>
            </w:r>
            <w:r w:rsidRPr="0023297A">
              <w:rPr>
                <w:rFonts w:ascii="Times New Roman" w:eastAsia="Times New Roman" w:hAnsi="Times New Roman" w:cs="Times New Roman"/>
                <w:i/>
                <w:sz w:val="24"/>
                <w:szCs w:val="24"/>
                <w:lang w:eastAsia="ro-RO"/>
              </w:rPr>
              <w:t>(lei)</w:t>
            </w:r>
          </w:p>
        </w:tc>
        <w:tc>
          <w:tcPr>
            <w:tcW w:w="1506" w:type="dxa"/>
            <w:gridSpan w:val="2"/>
            <w:vAlign w:val="center"/>
          </w:tcPr>
          <w:p w14:paraId="4F07F5EE"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Suma</w:t>
            </w:r>
          </w:p>
          <w:p w14:paraId="7F729C00" w14:textId="0D89649D" w:rsidR="000B781E" w:rsidRPr="00BE5160" w:rsidRDefault="008057FF"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w:t>
            </w:r>
            <w:r w:rsidR="000B781E" w:rsidRPr="00BE5160">
              <w:rPr>
                <w:rFonts w:ascii="Times New Roman" w:eastAsia="Times New Roman" w:hAnsi="Times New Roman" w:cs="Times New Roman"/>
                <w:sz w:val="24"/>
                <w:szCs w:val="24"/>
                <w:lang w:eastAsia="ro-RO"/>
              </w:rPr>
              <w:t>uvenită</w:t>
            </w:r>
          </w:p>
          <w:p w14:paraId="6AD7A575" w14:textId="77777777" w:rsidR="000B781E" w:rsidRPr="0023297A"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sz w:val="24"/>
                <w:szCs w:val="24"/>
                <w:lang w:eastAsia="ro-RO"/>
              </w:rPr>
            </w:pPr>
            <w:r w:rsidRPr="0023297A">
              <w:rPr>
                <w:rFonts w:ascii="Times New Roman" w:eastAsia="Times New Roman" w:hAnsi="Times New Roman" w:cs="Times New Roman"/>
                <w:i/>
                <w:sz w:val="24"/>
                <w:szCs w:val="24"/>
                <w:lang w:eastAsia="ro-RO"/>
              </w:rPr>
              <w:t>(lei)</w:t>
            </w:r>
          </w:p>
        </w:tc>
        <w:tc>
          <w:tcPr>
            <w:tcW w:w="854" w:type="dxa"/>
            <w:vMerge w:val="restart"/>
            <w:vAlign w:val="center"/>
          </w:tcPr>
          <w:p w14:paraId="6DF36446"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Total</w:t>
            </w:r>
          </w:p>
          <w:p w14:paraId="2D5ACB7D"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sumă</w:t>
            </w:r>
          </w:p>
          <w:p w14:paraId="0F3D5035"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(lei)</w:t>
            </w:r>
          </w:p>
        </w:tc>
      </w:tr>
      <w:tr w:rsidR="000B781E" w:rsidRPr="00BE5160" w14:paraId="14C27640" w14:textId="77777777" w:rsidTr="004E01BE">
        <w:trPr>
          <w:cantSplit/>
          <w:trHeight w:val="2015"/>
        </w:trPr>
        <w:tc>
          <w:tcPr>
            <w:tcW w:w="532" w:type="dxa"/>
            <w:vMerge/>
            <w:vAlign w:val="center"/>
          </w:tcPr>
          <w:p w14:paraId="6D149D07"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c>
          <w:tcPr>
            <w:tcW w:w="1457" w:type="dxa"/>
            <w:vMerge/>
            <w:vAlign w:val="center"/>
          </w:tcPr>
          <w:p w14:paraId="4AD8F5E7"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c>
          <w:tcPr>
            <w:tcW w:w="712" w:type="dxa"/>
            <w:textDirection w:val="btLr"/>
            <w:vAlign w:val="center"/>
          </w:tcPr>
          <w:p w14:paraId="005E692D"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În herghelie / depozit</w:t>
            </w:r>
          </w:p>
        </w:tc>
        <w:tc>
          <w:tcPr>
            <w:tcW w:w="1139" w:type="dxa"/>
            <w:textDirection w:val="btLr"/>
            <w:vAlign w:val="center"/>
          </w:tcPr>
          <w:p w14:paraId="40F5970C"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În stațiune (punct) de montă publică publicăpublică</w:t>
            </w:r>
          </w:p>
        </w:tc>
        <w:tc>
          <w:tcPr>
            <w:tcW w:w="854" w:type="dxa"/>
            <w:textDirection w:val="btLr"/>
            <w:vAlign w:val="center"/>
          </w:tcPr>
          <w:p w14:paraId="28B08DF0"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În herghelie / depozit</w:t>
            </w:r>
          </w:p>
        </w:tc>
        <w:tc>
          <w:tcPr>
            <w:tcW w:w="855" w:type="dxa"/>
            <w:textDirection w:val="btLr"/>
            <w:vAlign w:val="center"/>
          </w:tcPr>
          <w:p w14:paraId="18420B9A"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În stațiune (punct) de montă publică</w:t>
            </w:r>
          </w:p>
        </w:tc>
        <w:tc>
          <w:tcPr>
            <w:tcW w:w="854" w:type="dxa"/>
            <w:textDirection w:val="btLr"/>
            <w:vAlign w:val="center"/>
          </w:tcPr>
          <w:p w14:paraId="38C3DD80"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În herghelie / depozit</w:t>
            </w:r>
          </w:p>
        </w:tc>
        <w:tc>
          <w:tcPr>
            <w:tcW w:w="915" w:type="dxa"/>
            <w:textDirection w:val="btLr"/>
            <w:vAlign w:val="center"/>
          </w:tcPr>
          <w:p w14:paraId="4D154713"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În stațiune (punct) de montă publică</w:t>
            </w:r>
          </w:p>
        </w:tc>
        <w:tc>
          <w:tcPr>
            <w:tcW w:w="794" w:type="dxa"/>
            <w:textDirection w:val="btLr"/>
            <w:vAlign w:val="center"/>
          </w:tcPr>
          <w:p w14:paraId="445479FF"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În herghelie / depozit</w:t>
            </w:r>
          </w:p>
        </w:tc>
        <w:tc>
          <w:tcPr>
            <w:tcW w:w="712" w:type="dxa"/>
            <w:textDirection w:val="btLr"/>
            <w:vAlign w:val="center"/>
          </w:tcPr>
          <w:p w14:paraId="77D8FA29"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În stațiune (punct) de montă publică</w:t>
            </w:r>
          </w:p>
        </w:tc>
        <w:tc>
          <w:tcPr>
            <w:tcW w:w="854" w:type="dxa"/>
            <w:vMerge/>
          </w:tcPr>
          <w:p w14:paraId="5A01DE85"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r>
      <w:tr w:rsidR="000B781E" w:rsidRPr="00BE5160" w14:paraId="7778F1F9" w14:textId="77777777" w:rsidTr="004E01BE">
        <w:trPr>
          <w:trHeight w:val="813"/>
        </w:trPr>
        <w:tc>
          <w:tcPr>
            <w:tcW w:w="532" w:type="dxa"/>
          </w:tcPr>
          <w:p w14:paraId="033F383D"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1</w:t>
            </w:r>
          </w:p>
        </w:tc>
        <w:tc>
          <w:tcPr>
            <w:tcW w:w="1457" w:type="dxa"/>
          </w:tcPr>
          <w:p w14:paraId="2B5D3E79"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Întreținerea</w:t>
            </w:r>
          </w:p>
          <w:p w14:paraId="33327849"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armăsarilor pepinieri</w:t>
            </w:r>
          </w:p>
        </w:tc>
        <w:tc>
          <w:tcPr>
            <w:tcW w:w="712" w:type="dxa"/>
          </w:tcPr>
          <w:p w14:paraId="323D4836"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c>
          <w:tcPr>
            <w:tcW w:w="1139" w:type="dxa"/>
          </w:tcPr>
          <w:p w14:paraId="7408023A"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x</w:t>
            </w:r>
          </w:p>
        </w:tc>
        <w:tc>
          <w:tcPr>
            <w:tcW w:w="854" w:type="dxa"/>
          </w:tcPr>
          <w:p w14:paraId="724A5744"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p>
        </w:tc>
        <w:tc>
          <w:tcPr>
            <w:tcW w:w="855" w:type="dxa"/>
          </w:tcPr>
          <w:p w14:paraId="2902B0A2"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x</w:t>
            </w:r>
          </w:p>
        </w:tc>
        <w:tc>
          <w:tcPr>
            <w:tcW w:w="854" w:type="dxa"/>
          </w:tcPr>
          <w:p w14:paraId="673F041A"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p>
        </w:tc>
        <w:tc>
          <w:tcPr>
            <w:tcW w:w="915" w:type="dxa"/>
          </w:tcPr>
          <w:p w14:paraId="778D3DB2"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x</w:t>
            </w:r>
          </w:p>
        </w:tc>
        <w:tc>
          <w:tcPr>
            <w:tcW w:w="794" w:type="dxa"/>
          </w:tcPr>
          <w:p w14:paraId="0084D738"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p>
        </w:tc>
        <w:tc>
          <w:tcPr>
            <w:tcW w:w="712" w:type="dxa"/>
          </w:tcPr>
          <w:p w14:paraId="03413512"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x</w:t>
            </w:r>
          </w:p>
        </w:tc>
        <w:tc>
          <w:tcPr>
            <w:tcW w:w="854" w:type="dxa"/>
          </w:tcPr>
          <w:p w14:paraId="779DB014"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r>
      <w:tr w:rsidR="000B781E" w:rsidRPr="00BE5160" w14:paraId="746084AC" w14:textId="77777777" w:rsidTr="004E01BE">
        <w:trPr>
          <w:trHeight w:val="830"/>
        </w:trPr>
        <w:tc>
          <w:tcPr>
            <w:tcW w:w="532" w:type="dxa"/>
          </w:tcPr>
          <w:p w14:paraId="75E7D4F7"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2</w:t>
            </w:r>
          </w:p>
        </w:tc>
        <w:tc>
          <w:tcPr>
            <w:tcW w:w="1457" w:type="dxa"/>
          </w:tcPr>
          <w:p w14:paraId="59E1FD24"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Întreținerea iepelor - mamă</w:t>
            </w:r>
          </w:p>
        </w:tc>
        <w:tc>
          <w:tcPr>
            <w:tcW w:w="712" w:type="dxa"/>
          </w:tcPr>
          <w:p w14:paraId="4DB94032"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c>
          <w:tcPr>
            <w:tcW w:w="1139" w:type="dxa"/>
          </w:tcPr>
          <w:p w14:paraId="56E08A24"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x</w:t>
            </w:r>
          </w:p>
        </w:tc>
        <w:tc>
          <w:tcPr>
            <w:tcW w:w="854" w:type="dxa"/>
          </w:tcPr>
          <w:p w14:paraId="7F2067F5"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p>
        </w:tc>
        <w:tc>
          <w:tcPr>
            <w:tcW w:w="855" w:type="dxa"/>
          </w:tcPr>
          <w:p w14:paraId="19411CE4"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x</w:t>
            </w:r>
          </w:p>
        </w:tc>
        <w:tc>
          <w:tcPr>
            <w:tcW w:w="854" w:type="dxa"/>
          </w:tcPr>
          <w:p w14:paraId="71FE061B"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p>
        </w:tc>
        <w:tc>
          <w:tcPr>
            <w:tcW w:w="915" w:type="dxa"/>
          </w:tcPr>
          <w:p w14:paraId="393D2B40"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x</w:t>
            </w:r>
          </w:p>
        </w:tc>
        <w:tc>
          <w:tcPr>
            <w:tcW w:w="794" w:type="dxa"/>
          </w:tcPr>
          <w:p w14:paraId="7AB11063"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p>
        </w:tc>
        <w:tc>
          <w:tcPr>
            <w:tcW w:w="712" w:type="dxa"/>
          </w:tcPr>
          <w:p w14:paraId="75CE9382"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x</w:t>
            </w:r>
          </w:p>
        </w:tc>
        <w:tc>
          <w:tcPr>
            <w:tcW w:w="854" w:type="dxa"/>
          </w:tcPr>
          <w:p w14:paraId="10FDD1A6"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r>
      <w:tr w:rsidR="000B781E" w:rsidRPr="00BE5160" w14:paraId="378D3D3E" w14:textId="77777777" w:rsidTr="004E01BE">
        <w:trPr>
          <w:trHeight w:val="1079"/>
        </w:trPr>
        <w:tc>
          <w:tcPr>
            <w:tcW w:w="532" w:type="dxa"/>
          </w:tcPr>
          <w:p w14:paraId="35CEC39B"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3</w:t>
            </w:r>
          </w:p>
        </w:tc>
        <w:tc>
          <w:tcPr>
            <w:tcW w:w="1457" w:type="dxa"/>
          </w:tcPr>
          <w:p w14:paraId="5832D45E"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 xml:space="preserve">Întreținerea </w:t>
            </w:r>
          </w:p>
          <w:p w14:paraId="310A09CB"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Armăsarilor de montă</w:t>
            </w:r>
          </w:p>
          <w:p w14:paraId="69267CF2"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publică</w:t>
            </w:r>
          </w:p>
        </w:tc>
        <w:tc>
          <w:tcPr>
            <w:tcW w:w="712" w:type="dxa"/>
          </w:tcPr>
          <w:p w14:paraId="049445B5"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c>
          <w:tcPr>
            <w:tcW w:w="1139" w:type="dxa"/>
          </w:tcPr>
          <w:p w14:paraId="4742D28C"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c>
          <w:tcPr>
            <w:tcW w:w="854" w:type="dxa"/>
          </w:tcPr>
          <w:p w14:paraId="69941BA0"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c>
          <w:tcPr>
            <w:tcW w:w="855" w:type="dxa"/>
          </w:tcPr>
          <w:p w14:paraId="71F4B000"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c>
          <w:tcPr>
            <w:tcW w:w="854" w:type="dxa"/>
          </w:tcPr>
          <w:p w14:paraId="5310D8E6"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c>
          <w:tcPr>
            <w:tcW w:w="915" w:type="dxa"/>
          </w:tcPr>
          <w:p w14:paraId="485DD4C8"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c>
          <w:tcPr>
            <w:tcW w:w="794" w:type="dxa"/>
          </w:tcPr>
          <w:p w14:paraId="52B8E5B4"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c>
          <w:tcPr>
            <w:tcW w:w="712" w:type="dxa"/>
          </w:tcPr>
          <w:p w14:paraId="1A511D8F"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c>
          <w:tcPr>
            <w:tcW w:w="854" w:type="dxa"/>
          </w:tcPr>
          <w:p w14:paraId="34E7B165"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r>
      <w:tr w:rsidR="000B781E" w:rsidRPr="00BE5160" w14:paraId="6FA86954" w14:textId="77777777" w:rsidTr="004E01BE">
        <w:trPr>
          <w:trHeight w:val="415"/>
        </w:trPr>
        <w:tc>
          <w:tcPr>
            <w:tcW w:w="1990" w:type="dxa"/>
            <w:gridSpan w:val="2"/>
          </w:tcPr>
          <w:p w14:paraId="40734D4A"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BE5160">
              <w:rPr>
                <w:rFonts w:ascii="Times New Roman" w:eastAsia="Times New Roman" w:hAnsi="Times New Roman" w:cs="Times New Roman"/>
                <w:sz w:val="24"/>
                <w:szCs w:val="24"/>
                <w:lang w:eastAsia="ro-RO"/>
              </w:rPr>
              <w:t>Total</w:t>
            </w:r>
          </w:p>
        </w:tc>
        <w:tc>
          <w:tcPr>
            <w:tcW w:w="712" w:type="dxa"/>
          </w:tcPr>
          <w:p w14:paraId="2268DA97"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c>
          <w:tcPr>
            <w:tcW w:w="1139" w:type="dxa"/>
          </w:tcPr>
          <w:p w14:paraId="2B968A01"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c>
          <w:tcPr>
            <w:tcW w:w="854" w:type="dxa"/>
          </w:tcPr>
          <w:p w14:paraId="49391637"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c>
          <w:tcPr>
            <w:tcW w:w="855" w:type="dxa"/>
          </w:tcPr>
          <w:p w14:paraId="2E160B42"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c>
          <w:tcPr>
            <w:tcW w:w="854" w:type="dxa"/>
          </w:tcPr>
          <w:p w14:paraId="1EBA9D33"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c>
          <w:tcPr>
            <w:tcW w:w="915" w:type="dxa"/>
          </w:tcPr>
          <w:p w14:paraId="782D662C"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c>
          <w:tcPr>
            <w:tcW w:w="794" w:type="dxa"/>
          </w:tcPr>
          <w:p w14:paraId="00B58C1E"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c>
          <w:tcPr>
            <w:tcW w:w="712" w:type="dxa"/>
          </w:tcPr>
          <w:p w14:paraId="4FCCFE30"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c>
          <w:tcPr>
            <w:tcW w:w="854" w:type="dxa"/>
          </w:tcPr>
          <w:p w14:paraId="0640667C" w14:textId="77777777" w:rsidR="000B781E" w:rsidRPr="00BE5160" w:rsidRDefault="000B781E" w:rsidP="004E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p>
        </w:tc>
      </w:tr>
    </w:tbl>
    <w:p w14:paraId="3734C739" w14:textId="2F0D9B3C" w:rsidR="000D676A" w:rsidRPr="00332C25" w:rsidRDefault="000B781E" w:rsidP="00751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vanish/>
          <w:sz w:val="24"/>
          <w:szCs w:val="24"/>
          <w:lang w:eastAsia="ro-RO"/>
        </w:rPr>
      </w:pPr>
      <w:r>
        <w:rPr>
          <w:rFonts w:ascii="Times New Roman" w:eastAsia="Times New Roman" w:hAnsi="Times New Roman" w:cs="Times New Roman"/>
          <w:sz w:val="24"/>
          <w:szCs w:val="24"/>
          <w:lang w:eastAsia="ro-RO"/>
        </w:rPr>
        <w:t xml:space="preserve">                </w:t>
      </w:r>
      <w:r w:rsidRPr="009A02A0">
        <w:rPr>
          <w:rFonts w:ascii="Times New Roman" w:eastAsia="Times New Roman" w:hAnsi="Times New Roman" w:cs="Times New Roman"/>
          <w:b/>
          <w:sz w:val="24"/>
          <w:szCs w:val="24"/>
          <w:lang w:eastAsia="ro-RO"/>
        </w:rPr>
        <w:t>Director ,                                                                              Director economic,</w:t>
      </w:r>
      <w:r w:rsidRPr="00BE5160">
        <w:rPr>
          <w:rFonts w:ascii="Times New Roman" w:eastAsia="Times New Roman" w:hAnsi="Times New Roman" w:cs="Times New Roman"/>
          <w:sz w:val="24"/>
          <w:szCs w:val="24"/>
          <w:lang w:eastAsia="ro-RO"/>
        </w:rPr>
        <w:br/>
      </w:r>
      <w:r w:rsidR="00751148">
        <w:rPr>
          <w:rFonts w:ascii="Times New Roman" w:eastAsia="Times New Roman" w:hAnsi="Times New Roman" w:cs="Times New Roman"/>
          <w:i/>
          <w:sz w:val="24"/>
          <w:szCs w:val="24"/>
          <w:lang w:eastAsia="ro-RO"/>
        </w:rPr>
        <w:t>(N</w:t>
      </w:r>
      <w:r w:rsidRPr="009A02A0">
        <w:rPr>
          <w:rFonts w:ascii="Times New Roman" w:eastAsia="Times New Roman" w:hAnsi="Times New Roman" w:cs="Times New Roman"/>
          <w:i/>
          <w:sz w:val="24"/>
          <w:szCs w:val="24"/>
          <w:lang w:eastAsia="ro-RO"/>
        </w:rPr>
        <w:t>umele şi prenumele</w:t>
      </w:r>
      <w:r w:rsidR="009A02A0" w:rsidRPr="009A02A0">
        <w:rPr>
          <w:rFonts w:ascii="Times New Roman" w:eastAsia="Times New Roman" w:hAnsi="Times New Roman" w:cs="Times New Roman"/>
          <w:i/>
          <w:sz w:val="24"/>
          <w:szCs w:val="24"/>
          <w:lang w:eastAsia="ro-RO"/>
        </w:rPr>
        <w:t>,</w:t>
      </w:r>
      <w:r w:rsidRPr="009A02A0">
        <w:rPr>
          <w:rFonts w:ascii="Times New Roman" w:eastAsia="Times New Roman" w:hAnsi="Times New Roman" w:cs="Times New Roman"/>
          <w:i/>
          <w:sz w:val="24"/>
          <w:szCs w:val="24"/>
          <w:lang w:eastAsia="ro-RO"/>
        </w:rPr>
        <w:t xml:space="preserve"> semnătura şi ştampila),                           </w:t>
      </w:r>
      <w:r w:rsidR="00751148">
        <w:rPr>
          <w:rFonts w:ascii="Times New Roman" w:eastAsia="Times New Roman" w:hAnsi="Times New Roman" w:cs="Times New Roman"/>
          <w:i/>
          <w:sz w:val="24"/>
          <w:szCs w:val="24"/>
          <w:lang w:eastAsia="ro-RO"/>
        </w:rPr>
        <w:t>(N</w:t>
      </w:r>
      <w:r w:rsidRPr="009A02A0">
        <w:rPr>
          <w:rFonts w:ascii="Times New Roman" w:eastAsia="Times New Roman" w:hAnsi="Times New Roman" w:cs="Times New Roman"/>
          <w:i/>
          <w:sz w:val="24"/>
          <w:szCs w:val="24"/>
          <w:lang w:eastAsia="ro-RO"/>
        </w:rPr>
        <w:t>umele şi prenumele, semn</w:t>
      </w:r>
      <w:r w:rsidR="00751148">
        <w:rPr>
          <w:rFonts w:ascii="Times New Roman" w:eastAsia="Times New Roman" w:hAnsi="Times New Roman" w:cs="Times New Roman"/>
          <w:i/>
          <w:sz w:val="24"/>
          <w:szCs w:val="24"/>
          <w:lang w:eastAsia="ro-RO"/>
        </w:rPr>
        <w:t>ă</w:t>
      </w:r>
      <w:r w:rsidRPr="009A02A0">
        <w:rPr>
          <w:rFonts w:ascii="Times New Roman" w:eastAsia="Times New Roman" w:hAnsi="Times New Roman" w:cs="Times New Roman"/>
          <w:i/>
          <w:sz w:val="24"/>
          <w:szCs w:val="24"/>
          <w:lang w:eastAsia="ro-RO"/>
        </w:rPr>
        <w:t xml:space="preserve">tura) </w:t>
      </w:r>
      <w:r w:rsidR="000D676A" w:rsidRPr="00332C25">
        <w:rPr>
          <w:rFonts w:ascii="Times New Roman" w:eastAsia="Times New Roman" w:hAnsi="Times New Roman" w:cs="Times New Roman"/>
          <w:vanish/>
          <w:sz w:val="24"/>
          <w:szCs w:val="24"/>
          <w:lang w:eastAsia="ro-RO"/>
        </w:rPr>
        <w:t>Bottom of Form</w:t>
      </w:r>
    </w:p>
    <w:sectPr w:rsidR="000D676A" w:rsidRPr="00332C25" w:rsidSect="00F2191E">
      <w:pgSz w:w="11906" w:h="16838"/>
      <w:pgMar w:top="567" w:right="709"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7CFC"/>
    <w:multiLevelType w:val="multilevel"/>
    <w:tmpl w:val="4344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11702"/>
    <w:multiLevelType w:val="multilevel"/>
    <w:tmpl w:val="C73C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3731A9"/>
    <w:multiLevelType w:val="multilevel"/>
    <w:tmpl w:val="9612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460DA"/>
    <w:multiLevelType w:val="multilevel"/>
    <w:tmpl w:val="BAE4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658DE"/>
    <w:multiLevelType w:val="multilevel"/>
    <w:tmpl w:val="0BD8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2A22EB"/>
    <w:multiLevelType w:val="multilevel"/>
    <w:tmpl w:val="B346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26"/>
    <w:rsid w:val="000006D7"/>
    <w:rsid w:val="00004EDB"/>
    <w:rsid w:val="00011D4B"/>
    <w:rsid w:val="00012032"/>
    <w:rsid w:val="00026BCB"/>
    <w:rsid w:val="00041A2B"/>
    <w:rsid w:val="000421E7"/>
    <w:rsid w:val="0005291A"/>
    <w:rsid w:val="00057549"/>
    <w:rsid w:val="00057C84"/>
    <w:rsid w:val="00062056"/>
    <w:rsid w:val="00064963"/>
    <w:rsid w:val="00064F2D"/>
    <w:rsid w:val="00072924"/>
    <w:rsid w:val="00072B0F"/>
    <w:rsid w:val="0008660E"/>
    <w:rsid w:val="000945B9"/>
    <w:rsid w:val="00095D90"/>
    <w:rsid w:val="000A4913"/>
    <w:rsid w:val="000A78F6"/>
    <w:rsid w:val="000B781E"/>
    <w:rsid w:val="000C4F48"/>
    <w:rsid w:val="000C5ED7"/>
    <w:rsid w:val="000D676A"/>
    <w:rsid w:val="000E7CAF"/>
    <w:rsid w:val="00102632"/>
    <w:rsid w:val="00105401"/>
    <w:rsid w:val="00110A24"/>
    <w:rsid w:val="00113B7A"/>
    <w:rsid w:val="00115DE7"/>
    <w:rsid w:val="001407F2"/>
    <w:rsid w:val="00144DB3"/>
    <w:rsid w:val="00147757"/>
    <w:rsid w:val="001A234B"/>
    <w:rsid w:val="001A4247"/>
    <w:rsid w:val="001B1971"/>
    <w:rsid w:val="001B6A8F"/>
    <w:rsid w:val="001C0DBA"/>
    <w:rsid w:val="001D780C"/>
    <w:rsid w:val="001D7DC1"/>
    <w:rsid w:val="001E3CE0"/>
    <w:rsid w:val="001F4151"/>
    <w:rsid w:val="00206360"/>
    <w:rsid w:val="0020640D"/>
    <w:rsid w:val="002068E8"/>
    <w:rsid w:val="00207E43"/>
    <w:rsid w:val="00213AEA"/>
    <w:rsid w:val="0023297A"/>
    <w:rsid w:val="00243AA0"/>
    <w:rsid w:val="002462B2"/>
    <w:rsid w:val="002479A9"/>
    <w:rsid w:val="002551A1"/>
    <w:rsid w:val="002553C5"/>
    <w:rsid w:val="002928F1"/>
    <w:rsid w:val="00293CE1"/>
    <w:rsid w:val="00294D10"/>
    <w:rsid w:val="002A4002"/>
    <w:rsid w:val="002A55D1"/>
    <w:rsid w:val="002C3DE3"/>
    <w:rsid w:val="002D48DB"/>
    <w:rsid w:val="002D7CFD"/>
    <w:rsid w:val="002F693C"/>
    <w:rsid w:val="003003EA"/>
    <w:rsid w:val="003061B7"/>
    <w:rsid w:val="00316A0D"/>
    <w:rsid w:val="00331B36"/>
    <w:rsid w:val="00332C25"/>
    <w:rsid w:val="003376BE"/>
    <w:rsid w:val="00357FD9"/>
    <w:rsid w:val="00370507"/>
    <w:rsid w:val="003714D5"/>
    <w:rsid w:val="00376C49"/>
    <w:rsid w:val="0039251A"/>
    <w:rsid w:val="003A4E8F"/>
    <w:rsid w:val="003A7051"/>
    <w:rsid w:val="003C0DB6"/>
    <w:rsid w:val="003D01BC"/>
    <w:rsid w:val="003F12C2"/>
    <w:rsid w:val="003F64EC"/>
    <w:rsid w:val="00400D81"/>
    <w:rsid w:val="00411FFE"/>
    <w:rsid w:val="004175C5"/>
    <w:rsid w:val="0042064B"/>
    <w:rsid w:val="0042086E"/>
    <w:rsid w:val="00423180"/>
    <w:rsid w:val="00436D7D"/>
    <w:rsid w:val="004402E1"/>
    <w:rsid w:val="0045164A"/>
    <w:rsid w:val="00451C72"/>
    <w:rsid w:val="004605BE"/>
    <w:rsid w:val="004628CE"/>
    <w:rsid w:val="00470265"/>
    <w:rsid w:val="00485B9F"/>
    <w:rsid w:val="00492A9B"/>
    <w:rsid w:val="004935CB"/>
    <w:rsid w:val="00493F3F"/>
    <w:rsid w:val="004A4010"/>
    <w:rsid w:val="004B43B5"/>
    <w:rsid w:val="004D407A"/>
    <w:rsid w:val="004E01BE"/>
    <w:rsid w:val="004F0FD4"/>
    <w:rsid w:val="005031CD"/>
    <w:rsid w:val="00521055"/>
    <w:rsid w:val="00534C4E"/>
    <w:rsid w:val="00547F7E"/>
    <w:rsid w:val="0055021C"/>
    <w:rsid w:val="005775B2"/>
    <w:rsid w:val="00595684"/>
    <w:rsid w:val="00595FD4"/>
    <w:rsid w:val="005B03BA"/>
    <w:rsid w:val="005B1060"/>
    <w:rsid w:val="005C11A1"/>
    <w:rsid w:val="005C1A4B"/>
    <w:rsid w:val="005C52C4"/>
    <w:rsid w:val="005D3A8D"/>
    <w:rsid w:val="005E45F7"/>
    <w:rsid w:val="005E502C"/>
    <w:rsid w:val="005F037E"/>
    <w:rsid w:val="005F0669"/>
    <w:rsid w:val="005F6CB5"/>
    <w:rsid w:val="005F78B5"/>
    <w:rsid w:val="006151DD"/>
    <w:rsid w:val="0062501B"/>
    <w:rsid w:val="00626D8B"/>
    <w:rsid w:val="0063561D"/>
    <w:rsid w:val="00637D29"/>
    <w:rsid w:val="0064055A"/>
    <w:rsid w:val="00642D17"/>
    <w:rsid w:val="00655AFA"/>
    <w:rsid w:val="00657B73"/>
    <w:rsid w:val="006636CE"/>
    <w:rsid w:val="006731D9"/>
    <w:rsid w:val="00673248"/>
    <w:rsid w:val="00683F6B"/>
    <w:rsid w:val="00693317"/>
    <w:rsid w:val="00694D47"/>
    <w:rsid w:val="006A2887"/>
    <w:rsid w:val="006A6968"/>
    <w:rsid w:val="006B023A"/>
    <w:rsid w:val="006B23E3"/>
    <w:rsid w:val="006B3505"/>
    <w:rsid w:val="006C5CFB"/>
    <w:rsid w:val="006D6490"/>
    <w:rsid w:val="006F1A67"/>
    <w:rsid w:val="006F4C81"/>
    <w:rsid w:val="007030F3"/>
    <w:rsid w:val="00711920"/>
    <w:rsid w:val="007127D2"/>
    <w:rsid w:val="0071784C"/>
    <w:rsid w:val="00723C35"/>
    <w:rsid w:val="007251D1"/>
    <w:rsid w:val="00727024"/>
    <w:rsid w:val="00727C5D"/>
    <w:rsid w:val="007375BE"/>
    <w:rsid w:val="0074574B"/>
    <w:rsid w:val="00751148"/>
    <w:rsid w:val="00753ACF"/>
    <w:rsid w:val="007738C4"/>
    <w:rsid w:val="00781751"/>
    <w:rsid w:val="00784A7D"/>
    <w:rsid w:val="007935F3"/>
    <w:rsid w:val="00795E09"/>
    <w:rsid w:val="00796174"/>
    <w:rsid w:val="007C6D0E"/>
    <w:rsid w:val="007D0122"/>
    <w:rsid w:val="007E6626"/>
    <w:rsid w:val="007F315F"/>
    <w:rsid w:val="008026B8"/>
    <w:rsid w:val="00803F2C"/>
    <w:rsid w:val="00805396"/>
    <w:rsid w:val="008057FF"/>
    <w:rsid w:val="00811B32"/>
    <w:rsid w:val="00812033"/>
    <w:rsid w:val="008207D3"/>
    <w:rsid w:val="00823D37"/>
    <w:rsid w:val="00823D54"/>
    <w:rsid w:val="008679DC"/>
    <w:rsid w:val="00873A55"/>
    <w:rsid w:val="008A63AC"/>
    <w:rsid w:val="008B0CFF"/>
    <w:rsid w:val="008B1D27"/>
    <w:rsid w:val="008D15D9"/>
    <w:rsid w:val="008D27E6"/>
    <w:rsid w:val="008E1760"/>
    <w:rsid w:val="008E1A71"/>
    <w:rsid w:val="00905FC4"/>
    <w:rsid w:val="009115FF"/>
    <w:rsid w:val="00916975"/>
    <w:rsid w:val="00922907"/>
    <w:rsid w:val="009344A4"/>
    <w:rsid w:val="00936C58"/>
    <w:rsid w:val="0095168B"/>
    <w:rsid w:val="00952205"/>
    <w:rsid w:val="0095468D"/>
    <w:rsid w:val="00954744"/>
    <w:rsid w:val="00955069"/>
    <w:rsid w:val="009652D8"/>
    <w:rsid w:val="009720F6"/>
    <w:rsid w:val="0097244A"/>
    <w:rsid w:val="00977906"/>
    <w:rsid w:val="00994357"/>
    <w:rsid w:val="009953E5"/>
    <w:rsid w:val="009960F3"/>
    <w:rsid w:val="00997A1F"/>
    <w:rsid w:val="009A02A0"/>
    <w:rsid w:val="009A1164"/>
    <w:rsid w:val="009A188D"/>
    <w:rsid w:val="009A2666"/>
    <w:rsid w:val="009A6861"/>
    <w:rsid w:val="009A7378"/>
    <w:rsid w:val="009B2724"/>
    <w:rsid w:val="009B52BA"/>
    <w:rsid w:val="009C6315"/>
    <w:rsid w:val="009D0E89"/>
    <w:rsid w:val="009F25F7"/>
    <w:rsid w:val="00A078E3"/>
    <w:rsid w:val="00A21990"/>
    <w:rsid w:val="00A27153"/>
    <w:rsid w:val="00A32DD7"/>
    <w:rsid w:val="00A3693A"/>
    <w:rsid w:val="00A60AD7"/>
    <w:rsid w:val="00A71085"/>
    <w:rsid w:val="00AB4FBE"/>
    <w:rsid w:val="00AC1791"/>
    <w:rsid w:val="00AC6CFE"/>
    <w:rsid w:val="00AC7BA8"/>
    <w:rsid w:val="00AE53F7"/>
    <w:rsid w:val="00AE61C3"/>
    <w:rsid w:val="00AE6C57"/>
    <w:rsid w:val="00B002DD"/>
    <w:rsid w:val="00B044FF"/>
    <w:rsid w:val="00B13A90"/>
    <w:rsid w:val="00B16093"/>
    <w:rsid w:val="00B21B6B"/>
    <w:rsid w:val="00B30E2F"/>
    <w:rsid w:val="00B35228"/>
    <w:rsid w:val="00B419FF"/>
    <w:rsid w:val="00B5135E"/>
    <w:rsid w:val="00B577AD"/>
    <w:rsid w:val="00B66E00"/>
    <w:rsid w:val="00B76302"/>
    <w:rsid w:val="00B85C03"/>
    <w:rsid w:val="00B96BC9"/>
    <w:rsid w:val="00BA7D6E"/>
    <w:rsid w:val="00BD2440"/>
    <w:rsid w:val="00BD3448"/>
    <w:rsid w:val="00BE5160"/>
    <w:rsid w:val="00C00524"/>
    <w:rsid w:val="00C14E55"/>
    <w:rsid w:val="00C32200"/>
    <w:rsid w:val="00C36C47"/>
    <w:rsid w:val="00C44B6D"/>
    <w:rsid w:val="00C456CA"/>
    <w:rsid w:val="00C50698"/>
    <w:rsid w:val="00C55A4E"/>
    <w:rsid w:val="00C56EEA"/>
    <w:rsid w:val="00C64259"/>
    <w:rsid w:val="00C76BB3"/>
    <w:rsid w:val="00CC1800"/>
    <w:rsid w:val="00CC75A4"/>
    <w:rsid w:val="00CE1D1C"/>
    <w:rsid w:val="00CE3898"/>
    <w:rsid w:val="00D068D8"/>
    <w:rsid w:val="00D4283E"/>
    <w:rsid w:val="00D552BF"/>
    <w:rsid w:val="00D612FE"/>
    <w:rsid w:val="00D7736B"/>
    <w:rsid w:val="00D9151D"/>
    <w:rsid w:val="00DA3B9A"/>
    <w:rsid w:val="00DC79BB"/>
    <w:rsid w:val="00DD242A"/>
    <w:rsid w:val="00DE247B"/>
    <w:rsid w:val="00DE6A3B"/>
    <w:rsid w:val="00DF1D90"/>
    <w:rsid w:val="00DF63E6"/>
    <w:rsid w:val="00E036BC"/>
    <w:rsid w:val="00E35293"/>
    <w:rsid w:val="00E35A0E"/>
    <w:rsid w:val="00E37199"/>
    <w:rsid w:val="00E50AE0"/>
    <w:rsid w:val="00E5392B"/>
    <w:rsid w:val="00E63244"/>
    <w:rsid w:val="00E728CD"/>
    <w:rsid w:val="00E77755"/>
    <w:rsid w:val="00E902A9"/>
    <w:rsid w:val="00E94547"/>
    <w:rsid w:val="00EA7F17"/>
    <w:rsid w:val="00EC0A19"/>
    <w:rsid w:val="00EC4C65"/>
    <w:rsid w:val="00EE1009"/>
    <w:rsid w:val="00EE10F4"/>
    <w:rsid w:val="00EE5A78"/>
    <w:rsid w:val="00EF0324"/>
    <w:rsid w:val="00EF0ACF"/>
    <w:rsid w:val="00F01D9E"/>
    <w:rsid w:val="00F02CAE"/>
    <w:rsid w:val="00F124F3"/>
    <w:rsid w:val="00F1312C"/>
    <w:rsid w:val="00F2191E"/>
    <w:rsid w:val="00F2546A"/>
    <w:rsid w:val="00F56B22"/>
    <w:rsid w:val="00F601A6"/>
    <w:rsid w:val="00F826DE"/>
    <w:rsid w:val="00F82861"/>
    <w:rsid w:val="00F850E1"/>
    <w:rsid w:val="00F85C10"/>
    <w:rsid w:val="00FA42E4"/>
    <w:rsid w:val="00FB1DDD"/>
    <w:rsid w:val="00FC0D29"/>
    <w:rsid w:val="00FC24C1"/>
    <w:rsid w:val="00FC5093"/>
    <w:rsid w:val="00FC64E1"/>
    <w:rsid w:val="00FC7825"/>
    <w:rsid w:val="00FD0F94"/>
    <w:rsid w:val="00FE164A"/>
    <w:rsid w:val="00FE35F1"/>
    <w:rsid w:val="00FE4166"/>
    <w:rsid w:val="00FE48D7"/>
    <w:rsid w:val="00FF20FB"/>
    <w:rsid w:val="00FF62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177A"/>
  <w15:chartTrackingRefBased/>
  <w15:docId w15:val="{67481C3F-18EF-42A1-8AF5-121FEAAF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3F7"/>
    <w:pPr>
      <w:ind w:left="720"/>
      <w:contextualSpacing/>
    </w:pPr>
  </w:style>
  <w:style w:type="paragraph" w:styleId="BalloonText">
    <w:name w:val="Balloon Text"/>
    <w:basedOn w:val="Normal"/>
    <w:link w:val="BalloonTextChar"/>
    <w:uiPriority w:val="99"/>
    <w:semiHidden/>
    <w:unhideWhenUsed/>
    <w:rsid w:val="003C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B6"/>
    <w:rPr>
      <w:rFonts w:ascii="Segoe UI" w:hAnsi="Segoe UI" w:cs="Segoe UI"/>
      <w:sz w:val="18"/>
      <w:szCs w:val="18"/>
    </w:rPr>
  </w:style>
  <w:style w:type="character" w:styleId="CommentReference">
    <w:name w:val="annotation reference"/>
    <w:basedOn w:val="DefaultParagraphFont"/>
    <w:uiPriority w:val="99"/>
    <w:semiHidden/>
    <w:unhideWhenUsed/>
    <w:rsid w:val="00FC7825"/>
    <w:rPr>
      <w:sz w:val="16"/>
      <w:szCs w:val="16"/>
    </w:rPr>
  </w:style>
  <w:style w:type="paragraph" w:styleId="CommentText">
    <w:name w:val="annotation text"/>
    <w:basedOn w:val="Normal"/>
    <w:link w:val="CommentTextChar"/>
    <w:uiPriority w:val="99"/>
    <w:semiHidden/>
    <w:unhideWhenUsed/>
    <w:rsid w:val="00FC7825"/>
    <w:pPr>
      <w:spacing w:line="240" w:lineRule="auto"/>
    </w:pPr>
    <w:rPr>
      <w:sz w:val="20"/>
      <w:szCs w:val="20"/>
    </w:rPr>
  </w:style>
  <w:style w:type="character" w:customStyle="1" w:styleId="CommentTextChar">
    <w:name w:val="Comment Text Char"/>
    <w:basedOn w:val="DefaultParagraphFont"/>
    <w:link w:val="CommentText"/>
    <w:uiPriority w:val="99"/>
    <w:semiHidden/>
    <w:rsid w:val="00FC7825"/>
    <w:rPr>
      <w:sz w:val="20"/>
      <w:szCs w:val="20"/>
    </w:rPr>
  </w:style>
  <w:style w:type="paragraph" w:styleId="CommentSubject">
    <w:name w:val="annotation subject"/>
    <w:basedOn w:val="CommentText"/>
    <w:next w:val="CommentText"/>
    <w:link w:val="CommentSubjectChar"/>
    <w:uiPriority w:val="99"/>
    <w:semiHidden/>
    <w:unhideWhenUsed/>
    <w:rsid w:val="00FC7825"/>
    <w:rPr>
      <w:b/>
      <w:bCs/>
    </w:rPr>
  </w:style>
  <w:style w:type="character" w:customStyle="1" w:styleId="CommentSubjectChar">
    <w:name w:val="Comment Subject Char"/>
    <w:basedOn w:val="CommentTextChar"/>
    <w:link w:val="CommentSubject"/>
    <w:uiPriority w:val="99"/>
    <w:semiHidden/>
    <w:rsid w:val="00FC78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564513">
      <w:marLeft w:val="0"/>
      <w:marRight w:val="0"/>
      <w:marTop w:val="0"/>
      <w:marBottom w:val="0"/>
      <w:divBdr>
        <w:top w:val="none" w:sz="0" w:space="0" w:color="auto"/>
        <w:left w:val="none" w:sz="0" w:space="0" w:color="auto"/>
        <w:bottom w:val="none" w:sz="0" w:space="0" w:color="auto"/>
        <w:right w:val="none" w:sz="0" w:space="0" w:color="auto"/>
      </w:divBdr>
      <w:divsChild>
        <w:div w:id="1641106102">
          <w:marLeft w:val="0"/>
          <w:marRight w:val="0"/>
          <w:marTop w:val="0"/>
          <w:marBottom w:val="0"/>
          <w:divBdr>
            <w:top w:val="none" w:sz="0" w:space="0" w:color="auto"/>
            <w:left w:val="none" w:sz="0" w:space="0" w:color="auto"/>
            <w:bottom w:val="none" w:sz="0" w:space="0" w:color="auto"/>
            <w:right w:val="none" w:sz="0" w:space="0" w:color="auto"/>
          </w:divBdr>
          <w:divsChild>
            <w:div w:id="1447459574">
              <w:marLeft w:val="0"/>
              <w:marRight w:val="0"/>
              <w:marTop w:val="900"/>
              <w:marBottom w:val="0"/>
              <w:divBdr>
                <w:top w:val="none" w:sz="0" w:space="0" w:color="auto"/>
                <w:left w:val="none" w:sz="0" w:space="0" w:color="auto"/>
                <w:bottom w:val="none" w:sz="0" w:space="0" w:color="auto"/>
                <w:right w:val="none" w:sz="0" w:space="0" w:color="auto"/>
              </w:divBdr>
            </w:div>
            <w:div w:id="1460413182">
              <w:marLeft w:val="0"/>
              <w:marRight w:val="0"/>
              <w:marTop w:val="0"/>
              <w:marBottom w:val="0"/>
              <w:divBdr>
                <w:top w:val="none" w:sz="0" w:space="0" w:color="auto"/>
                <w:left w:val="none" w:sz="0" w:space="0" w:color="auto"/>
                <w:bottom w:val="none" w:sz="0" w:space="0" w:color="auto"/>
                <w:right w:val="none" w:sz="0" w:space="0" w:color="auto"/>
              </w:divBdr>
            </w:div>
            <w:div w:id="1338771418">
              <w:marLeft w:val="0"/>
              <w:marRight w:val="0"/>
              <w:marTop w:val="0"/>
              <w:marBottom w:val="0"/>
              <w:divBdr>
                <w:top w:val="none" w:sz="0" w:space="0" w:color="auto"/>
                <w:left w:val="none" w:sz="0" w:space="0" w:color="auto"/>
                <w:bottom w:val="none" w:sz="0" w:space="0" w:color="auto"/>
                <w:right w:val="none" w:sz="0" w:space="0" w:color="auto"/>
              </w:divBdr>
              <w:divsChild>
                <w:div w:id="9216921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29465078">
      <w:marLeft w:val="0"/>
      <w:marRight w:val="0"/>
      <w:marTop w:val="450"/>
      <w:marBottom w:val="0"/>
      <w:divBdr>
        <w:top w:val="none" w:sz="0" w:space="0" w:color="auto"/>
        <w:left w:val="none" w:sz="0" w:space="0" w:color="auto"/>
        <w:bottom w:val="none" w:sz="0" w:space="0" w:color="auto"/>
        <w:right w:val="none" w:sz="0" w:space="0" w:color="auto"/>
      </w:divBdr>
    </w:div>
    <w:div w:id="1693259403">
      <w:marLeft w:val="0"/>
      <w:marRight w:val="0"/>
      <w:marTop w:val="300"/>
      <w:marBottom w:val="0"/>
      <w:divBdr>
        <w:top w:val="none" w:sz="0" w:space="0" w:color="auto"/>
        <w:left w:val="none" w:sz="0" w:space="0" w:color="auto"/>
        <w:bottom w:val="none" w:sz="0" w:space="0" w:color="auto"/>
        <w:right w:val="none" w:sz="0" w:space="0" w:color="auto"/>
      </w:divBdr>
      <w:divsChild>
        <w:div w:id="908468311">
          <w:marLeft w:val="0"/>
          <w:marRight w:val="0"/>
          <w:marTop w:val="0"/>
          <w:marBottom w:val="300"/>
          <w:divBdr>
            <w:top w:val="none" w:sz="0" w:space="0" w:color="auto"/>
            <w:left w:val="none" w:sz="0" w:space="0" w:color="auto"/>
            <w:bottom w:val="none" w:sz="0" w:space="0" w:color="auto"/>
            <w:right w:val="none" w:sz="0" w:space="0" w:color="auto"/>
          </w:divBdr>
          <w:divsChild>
            <w:div w:id="1387988607">
              <w:marLeft w:val="0"/>
              <w:marRight w:val="0"/>
              <w:marTop w:val="0"/>
              <w:marBottom w:val="0"/>
              <w:divBdr>
                <w:top w:val="none" w:sz="0" w:space="0" w:color="auto"/>
                <w:left w:val="none" w:sz="0" w:space="0" w:color="auto"/>
                <w:bottom w:val="none" w:sz="0" w:space="0" w:color="auto"/>
                <w:right w:val="none" w:sz="0" w:space="0" w:color="auto"/>
              </w:divBdr>
              <w:divsChild>
                <w:div w:id="10359317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54256107">
          <w:marLeft w:val="75"/>
          <w:marRight w:val="375"/>
          <w:marTop w:val="0"/>
          <w:marBottom w:val="0"/>
          <w:divBdr>
            <w:top w:val="none" w:sz="0" w:space="0" w:color="auto"/>
            <w:left w:val="none" w:sz="0" w:space="0" w:color="auto"/>
            <w:bottom w:val="none" w:sz="0" w:space="0" w:color="auto"/>
            <w:right w:val="none" w:sz="0" w:space="0" w:color="auto"/>
          </w:divBdr>
          <w:divsChild>
            <w:div w:id="1101102047">
              <w:marLeft w:val="0"/>
              <w:marRight w:val="0"/>
              <w:marTop w:val="0"/>
              <w:marBottom w:val="150"/>
              <w:divBdr>
                <w:top w:val="none" w:sz="0" w:space="0" w:color="auto"/>
                <w:left w:val="none" w:sz="0" w:space="0" w:color="auto"/>
                <w:bottom w:val="none" w:sz="0" w:space="0" w:color="auto"/>
                <w:right w:val="none" w:sz="0" w:space="0" w:color="auto"/>
              </w:divBdr>
            </w:div>
            <w:div w:id="992219215">
              <w:marLeft w:val="0"/>
              <w:marRight w:val="0"/>
              <w:marTop w:val="0"/>
              <w:marBottom w:val="0"/>
              <w:divBdr>
                <w:top w:val="none" w:sz="0" w:space="0" w:color="auto"/>
                <w:left w:val="none" w:sz="0" w:space="0" w:color="auto"/>
                <w:bottom w:val="none" w:sz="0" w:space="0" w:color="auto"/>
                <w:right w:val="none" w:sz="0" w:space="0" w:color="auto"/>
              </w:divBdr>
              <w:divsChild>
                <w:div w:id="1445729366">
                  <w:marLeft w:val="0"/>
                  <w:marRight w:val="0"/>
                  <w:marTop w:val="75"/>
                  <w:marBottom w:val="0"/>
                  <w:divBdr>
                    <w:top w:val="none" w:sz="0" w:space="0" w:color="auto"/>
                    <w:left w:val="none" w:sz="0" w:space="0" w:color="auto"/>
                    <w:bottom w:val="none" w:sz="0" w:space="0" w:color="auto"/>
                    <w:right w:val="none" w:sz="0" w:space="0" w:color="auto"/>
                  </w:divBdr>
                </w:div>
              </w:divsChild>
            </w:div>
            <w:div w:id="576399337">
              <w:marLeft w:val="0"/>
              <w:marRight w:val="0"/>
              <w:marTop w:val="0"/>
              <w:marBottom w:val="0"/>
              <w:divBdr>
                <w:top w:val="none" w:sz="0" w:space="0" w:color="auto"/>
                <w:left w:val="none" w:sz="0" w:space="0" w:color="auto"/>
                <w:bottom w:val="none" w:sz="0" w:space="0" w:color="auto"/>
                <w:right w:val="none" w:sz="0" w:space="0" w:color="auto"/>
              </w:divBdr>
              <w:divsChild>
                <w:div w:id="969553583">
                  <w:marLeft w:val="0"/>
                  <w:marRight w:val="0"/>
                  <w:marTop w:val="300"/>
                  <w:marBottom w:val="0"/>
                  <w:divBdr>
                    <w:top w:val="none" w:sz="0" w:space="0" w:color="auto"/>
                    <w:left w:val="none" w:sz="0" w:space="0" w:color="auto"/>
                    <w:bottom w:val="none" w:sz="0" w:space="0" w:color="auto"/>
                    <w:right w:val="none" w:sz="0" w:space="0" w:color="auto"/>
                  </w:divBdr>
                </w:div>
                <w:div w:id="1807432078">
                  <w:marLeft w:val="0"/>
                  <w:marRight w:val="0"/>
                  <w:marTop w:val="300"/>
                  <w:marBottom w:val="0"/>
                  <w:divBdr>
                    <w:top w:val="none" w:sz="0" w:space="0" w:color="auto"/>
                    <w:left w:val="none" w:sz="0" w:space="0" w:color="auto"/>
                    <w:bottom w:val="none" w:sz="0" w:space="0" w:color="auto"/>
                    <w:right w:val="none" w:sz="0" w:space="0" w:color="auto"/>
                  </w:divBdr>
                </w:div>
              </w:divsChild>
            </w:div>
            <w:div w:id="1667248875">
              <w:marLeft w:val="0"/>
              <w:marRight w:val="0"/>
              <w:marTop w:val="150"/>
              <w:marBottom w:val="150"/>
              <w:divBdr>
                <w:top w:val="single" w:sz="6" w:space="8" w:color="CCCCCC"/>
                <w:left w:val="single" w:sz="6" w:space="8" w:color="CCCCCC"/>
                <w:bottom w:val="single" w:sz="6" w:space="8" w:color="CCCCCC"/>
                <w:right w:val="single" w:sz="6" w:space="8" w:color="CCCCCC"/>
              </w:divBdr>
              <w:divsChild>
                <w:div w:id="991250289">
                  <w:marLeft w:val="0"/>
                  <w:marRight w:val="0"/>
                  <w:marTop w:val="0"/>
                  <w:marBottom w:val="30"/>
                  <w:divBdr>
                    <w:top w:val="none" w:sz="0" w:space="0" w:color="auto"/>
                    <w:left w:val="none" w:sz="0" w:space="0" w:color="auto"/>
                    <w:bottom w:val="none" w:sz="0" w:space="0" w:color="auto"/>
                    <w:right w:val="none" w:sz="0" w:space="0" w:color="auto"/>
                  </w:divBdr>
                </w:div>
              </w:divsChild>
            </w:div>
            <w:div w:id="2111122920">
              <w:marLeft w:val="0"/>
              <w:marRight w:val="0"/>
              <w:marTop w:val="0"/>
              <w:marBottom w:val="0"/>
              <w:divBdr>
                <w:top w:val="none" w:sz="0" w:space="0" w:color="auto"/>
                <w:left w:val="none" w:sz="0" w:space="0" w:color="auto"/>
                <w:bottom w:val="none" w:sz="0" w:space="0" w:color="auto"/>
                <w:right w:val="none" w:sz="0" w:space="0" w:color="auto"/>
              </w:divBdr>
            </w:div>
            <w:div w:id="406198004">
              <w:marLeft w:val="0"/>
              <w:marRight w:val="0"/>
              <w:marTop w:val="0"/>
              <w:marBottom w:val="0"/>
              <w:divBdr>
                <w:top w:val="none" w:sz="0" w:space="0" w:color="auto"/>
                <w:left w:val="none" w:sz="0" w:space="0" w:color="auto"/>
                <w:bottom w:val="none" w:sz="0" w:space="0" w:color="auto"/>
                <w:right w:val="none" w:sz="0" w:space="0" w:color="auto"/>
              </w:divBdr>
              <w:divsChild>
                <w:div w:id="602566656">
                  <w:marLeft w:val="0"/>
                  <w:marRight w:val="0"/>
                  <w:marTop w:val="0"/>
                  <w:marBottom w:val="0"/>
                  <w:divBdr>
                    <w:top w:val="none" w:sz="0" w:space="0" w:color="auto"/>
                    <w:left w:val="none" w:sz="0" w:space="0" w:color="auto"/>
                    <w:bottom w:val="none" w:sz="0" w:space="0" w:color="auto"/>
                    <w:right w:val="none" w:sz="0" w:space="0" w:color="auto"/>
                  </w:divBdr>
                </w:div>
                <w:div w:id="14574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4995">
          <w:marLeft w:val="0"/>
          <w:marRight w:val="0"/>
          <w:marTop w:val="0"/>
          <w:marBottom w:val="0"/>
          <w:divBdr>
            <w:top w:val="none" w:sz="0" w:space="0" w:color="auto"/>
            <w:left w:val="none" w:sz="0" w:space="0" w:color="auto"/>
            <w:bottom w:val="none" w:sz="0" w:space="0" w:color="auto"/>
            <w:right w:val="none" w:sz="0" w:space="0" w:color="auto"/>
          </w:divBdr>
          <w:divsChild>
            <w:div w:id="751438203">
              <w:marLeft w:val="0"/>
              <w:marRight w:val="0"/>
              <w:marTop w:val="0"/>
              <w:marBottom w:val="300"/>
              <w:divBdr>
                <w:top w:val="none" w:sz="0" w:space="0" w:color="auto"/>
                <w:left w:val="none" w:sz="0" w:space="0" w:color="auto"/>
                <w:bottom w:val="none" w:sz="0" w:space="0" w:color="auto"/>
                <w:right w:val="none" w:sz="0" w:space="0" w:color="auto"/>
              </w:divBdr>
              <w:divsChild>
                <w:div w:id="436632412">
                  <w:marLeft w:val="0"/>
                  <w:marRight w:val="0"/>
                  <w:marTop w:val="0"/>
                  <w:marBottom w:val="0"/>
                  <w:divBdr>
                    <w:top w:val="none" w:sz="0" w:space="0" w:color="auto"/>
                    <w:left w:val="none" w:sz="0" w:space="0" w:color="auto"/>
                    <w:bottom w:val="none" w:sz="0" w:space="0" w:color="auto"/>
                    <w:right w:val="none" w:sz="0" w:space="0" w:color="auto"/>
                  </w:divBdr>
                </w:div>
                <w:div w:id="496044391">
                  <w:marLeft w:val="0"/>
                  <w:marRight w:val="0"/>
                  <w:marTop w:val="0"/>
                  <w:marBottom w:val="0"/>
                  <w:divBdr>
                    <w:top w:val="none" w:sz="0" w:space="0" w:color="auto"/>
                    <w:left w:val="none" w:sz="0" w:space="0" w:color="auto"/>
                    <w:bottom w:val="none" w:sz="0" w:space="0" w:color="auto"/>
                    <w:right w:val="none" w:sz="0" w:space="0" w:color="auto"/>
                  </w:divBdr>
                </w:div>
              </w:divsChild>
            </w:div>
            <w:div w:id="740181402">
              <w:marLeft w:val="0"/>
              <w:marRight w:val="0"/>
              <w:marTop w:val="0"/>
              <w:marBottom w:val="300"/>
              <w:divBdr>
                <w:top w:val="none" w:sz="0" w:space="0" w:color="auto"/>
                <w:left w:val="none" w:sz="0" w:space="0" w:color="auto"/>
                <w:bottom w:val="none" w:sz="0" w:space="0" w:color="auto"/>
                <w:right w:val="none" w:sz="0" w:space="0" w:color="auto"/>
              </w:divBdr>
            </w:div>
            <w:div w:id="1228153579">
              <w:marLeft w:val="0"/>
              <w:marRight w:val="0"/>
              <w:marTop w:val="0"/>
              <w:marBottom w:val="300"/>
              <w:divBdr>
                <w:top w:val="none" w:sz="0" w:space="0" w:color="auto"/>
                <w:left w:val="none" w:sz="0" w:space="0" w:color="auto"/>
                <w:bottom w:val="none" w:sz="0" w:space="0" w:color="auto"/>
                <w:right w:val="none" w:sz="0" w:space="0" w:color="auto"/>
              </w:divBdr>
              <w:divsChild>
                <w:div w:id="496193741">
                  <w:marLeft w:val="0"/>
                  <w:marRight w:val="0"/>
                  <w:marTop w:val="0"/>
                  <w:marBottom w:val="0"/>
                  <w:divBdr>
                    <w:top w:val="none" w:sz="0" w:space="0" w:color="auto"/>
                    <w:left w:val="none" w:sz="0" w:space="0" w:color="auto"/>
                    <w:bottom w:val="none" w:sz="0" w:space="0" w:color="auto"/>
                    <w:right w:val="none" w:sz="0" w:space="0" w:color="auto"/>
                  </w:divBdr>
                </w:div>
                <w:div w:id="554703495">
                  <w:marLeft w:val="0"/>
                  <w:marRight w:val="0"/>
                  <w:marTop w:val="0"/>
                  <w:marBottom w:val="0"/>
                  <w:divBdr>
                    <w:top w:val="none" w:sz="0" w:space="0" w:color="auto"/>
                    <w:left w:val="none" w:sz="0" w:space="0" w:color="auto"/>
                    <w:bottom w:val="none" w:sz="0" w:space="0" w:color="auto"/>
                    <w:right w:val="none" w:sz="0" w:space="0" w:color="auto"/>
                  </w:divBdr>
                  <w:divsChild>
                    <w:div w:id="15281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9463">
              <w:marLeft w:val="0"/>
              <w:marRight w:val="0"/>
              <w:marTop w:val="0"/>
              <w:marBottom w:val="300"/>
              <w:divBdr>
                <w:top w:val="none" w:sz="0" w:space="0" w:color="auto"/>
                <w:left w:val="none" w:sz="0" w:space="0" w:color="auto"/>
                <w:bottom w:val="none" w:sz="0" w:space="0" w:color="auto"/>
                <w:right w:val="none" w:sz="0" w:space="0" w:color="auto"/>
              </w:divBdr>
              <w:divsChild>
                <w:div w:id="608045959">
                  <w:marLeft w:val="0"/>
                  <w:marRight w:val="0"/>
                  <w:marTop w:val="0"/>
                  <w:marBottom w:val="0"/>
                  <w:divBdr>
                    <w:top w:val="none" w:sz="0" w:space="0" w:color="auto"/>
                    <w:left w:val="none" w:sz="0" w:space="0" w:color="auto"/>
                    <w:bottom w:val="none" w:sz="0" w:space="0" w:color="auto"/>
                    <w:right w:val="none" w:sz="0" w:space="0" w:color="auto"/>
                  </w:divBdr>
                </w:div>
                <w:div w:id="244531538">
                  <w:marLeft w:val="0"/>
                  <w:marRight w:val="0"/>
                  <w:marTop w:val="0"/>
                  <w:marBottom w:val="0"/>
                  <w:divBdr>
                    <w:top w:val="none" w:sz="0" w:space="0" w:color="auto"/>
                    <w:left w:val="none" w:sz="0" w:space="0" w:color="auto"/>
                    <w:bottom w:val="none" w:sz="0" w:space="0" w:color="auto"/>
                    <w:right w:val="none" w:sz="0" w:space="0" w:color="auto"/>
                  </w:divBdr>
                  <w:divsChild>
                    <w:div w:id="2022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5393">
              <w:marLeft w:val="0"/>
              <w:marRight w:val="0"/>
              <w:marTop w:val="0"/>
              <w:marBottom w:val="300"/>
              <w:divBdr>
                <w:top w:val="none" w:sz="0" w:space="0" w:color="auto"/>
                <w:left w:val="none" w:sz="0" w:space="0" w:color="auto"/>
                <w:bottom w:val="none" w:sz="0" w:space="0" w:color="auto"/>
                <w:right w:val="none" w:sz="0" w:space="0" w:color="auto"/>
              </w:divBdr>
              <w:divsChild>
                <w:div w:id="561597363">
                  <w:marLeft w:val="0"/>
                  <w:marRight w:val="0"/>
                  <w:marTop w:val="0"/>
                  <w:marBottom w:val="0"/>
                  <w:divBdr>
                    <w:top w:val="none" w:sz="0" w:space="0" w:color="auto"/>
                    <w:left w:val="none" w:sz="0" w:space="0" w:color="auto"/>
                    <w:bottom w:val="none" w:sz="0" w:space="0" w:color="auto"/>
                    <w:right w:val="none" w:sz="0" w:space="0" w:color="auto"/>
                  </w:divBdr>
                </w:div>
                <w:div w:id="246503988">
                  <w:marLeft w:val="0"/>
                  <w:marRight w:val="0"/>
                  <w:marTop w:val="0"/>
                  <w:marBottom w:val="0"/>
                  <w:divBdr>
                    <w:top w:val="none" w:sz="0" w:space="0" w:color="auto"/>
                    <w:left w:val="none" w:sz="0" w:space="0" w:color="auto"/>
                    <w:bottom w:val="none" w:sz="0" w:space="0" w:color="auto"/>
                    <w:right w:val="none" w:sz="0" w:space="0" w:color="auto"/>
                  </w:divBdr>
                  <w:divsChild>
                    <w:div w:id="14517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336">
              <w:marLeft w:val="0"/>
              <w:marRight w:val="0"/>
              <w:marTop w:val="0"/>
              <w:marBottom w:val="300"/>
              <w:divBdr>
                <w:top w:val="none" w:sz="0" w:space="0" w:color="auto"/>
                <w:left w:val="none" w:sz="0" w:space="0" w:color="auto"/>
                <w:bottom w:val="none" w:sz="0" w:space="0" w:color="auto"/>
                <w:right w:val="none" w:sz="0" w:space="0" w:color="auto"/>
              </w:divBdr>
              <w:divsChild>
                <w:div w:id="1288118526">
                  <w:marLeft w:val="0"/>
                  <w:marRight w:val="0"/>
                  <w:marTop w:val="0"/>
                  <w:marBottom w:val="0"/>
                  <w:divBdr>
                    <w:top w:val="none" w:sz="0" w:space="0" w:color="auto"/>
                    <w:left w:val="none" w:sz="0" w:space="0" w:color="auto"/>
                    <w:bottom w:val="none" w:sz="0" w:space="0" w:color="auto"/>
                    <w:right w:val="none" w:sz="0" w:space="0" w:color="auto"/>
                  </w:divBdr>
                </w:div>
                <w:div w:id="8605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zetadeagricultura.info/informatii-utile/575-institutii-agricole/17551-agentia-nationala-pentru-zootehnie-prof-dr-g-k-constantinescu.html" TargetMode="External"/><Relationship Id="rId3" Type="http://schemas.openxmlformats.org/officeDocument/2006/relationships/styles" Target="styles.xml"/><Relationship Id="rId7" Type="http://schemas.openxmlformats.org/officeDocument/2006/relationships/hyperlink" Target="https://lege5.ro/Gratuit/hazdgnzr/legea-calului-nr-389-2005?d=2017-07-0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azetadeagricultura.info/informatii-utile/575-institutii-agricole/17551-agentia-nationala-pentru-zootehnie-prof-dr-g-k-constantinescu.html" TargetMode="External"/><Relationship Id="rId4" Type="http://schemas.openxmlformats.org/officeDocument/2006/relationships/settings" Target="settings.xml"/><Relationship Id="rId9" Type="http://schemas.openxmlformats.org/officeDocument/2006/relationships/hyperlink" Target="https://gazetadeagricultura.info/informatii-utile/575-institutii-agricole/17551-agentia-nationala-pentru-zootehnie-prof-dr-g-k-constantinesc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C1805-071B-48DF-A17E-AE54F186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3103</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Mohanu Gheorghe</dc:creator>
  <cp:keywords/>
  <dc:description/>
  <cp:lastModifiedBy>Dan.Achim</cp:lastModifiedBy>
  <cp:revision>10</cp:revision>
  <cp:lastPrinted>2017-07-06T06:42:00Z</cp:lastPrinted>
  <dcterms:created xsi:type="dcterms:W3CDTF">2017-07-11T06:32:00Z</dcterms:created>
  <dcterms:modified xsi:type="dcterms:W3CDTF">2017-07-11T07:13:00Z</dcterms:modified>
</cp:coreProperties>
</file>