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C" w:rsidRDefault="007E040C" w:rsidP="007E04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Anexa nr. 1</w:t>
      </w:r>
    </w:p>
    <w:p w:rsidR="007E040C" w:rsidRDefault="007E040C" w:rsidP="007E04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(Anexa nr. 1 la O.U.G nr. 107/2002 )</w:t>
      </w:r>
    </w:p>
    <w:p w:rsidR="007E040C" w:rsidRDefault="007E040C" w:rsidP="007E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5E" w:rsidRPr="007E040C" w:rsidRDefault="007E040C" w:rsidP="007E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0C">
        <w:rPr>
          <w:rFonts w:ascii="Times New Roman" w:hAnsi="Times New Roman" w:cs="Times New Roman"/>
          <w:b/>
          <w:sz w:val="28"/>
          <w:szCs w:val="28"/>
        </w:rPr>
        <w:t xml:space="preserve">Denumirea și sediile </w:t>
      </w:r>
      <w:r w:rsidR="007C245E" w:rsidRPr="007E040C">
        <w:rPr>
          <w:rFonts w:ascii="Times New Roman" w:hAnsi="Times New Roman" w:cs="Times New Roman"/>
          <w:b/>
          <w:sz w:val="28"/>
          <w:szCs w:val="28"/>
        </w:rPr>
        <w:t>unităţilor aflate în subordinea Administraţiei Naţionale "Apele Române"</w:t>
      </w:r>
    </w:p>
    <w:p w:rsidR="007C245E" w:rsidRPr="007E040C" w:rsidRDefault="007C245E" w:rsidP="007E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5E" w:rsidRPr="007E040C" w:rsidRDefault="007C245E" w:rsidP="0065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0C">
        <w:rPr>
          <w:rFonts w:ascii="Times New Roman" w:hAnsi="Times New Roman" w:cs="Times New Roman"/>
          <w:b/>
          <w:sz w:val="28"/>
          <w:szCs w:val="28"/>
        </w:rPr>
        <w:t xml:space="preserve">    A. Unităţi cu personalitate juridică:</w:t>
      </w:r>
    </w:p>
    <w:p w:rsidR="007C245E" w:rsidRPr="00534D43" w:rsidRDefault="007C245E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1. Administraţia Bazinală de Apă Someş - Tisa, organizată la nivelul districtului de bazin Someş - Tisa, cu sediul în municipiul Cluj-Napoca, Str. Vânătorului nr. 17, judeţul Cluj;</w:t>
      </w:r>
    </w:p>
    <w:p w:rsidR="007C245E" w:rsidRPr="00534D43" w:rsidRDefault="007C245E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2. Administraţia Bazinală de Apă  Crişuri, organizată la nivelul districtului de bazin Crişuri, cu sediul în municipiul Oradea, str. Ion Bogdan nr. 35, judeţul Bihor;</w:t>
      </w:r>
    </w:p>
    <w:p w:rsidR="00346F48" w:rsidRPr="00534D43" w:rsidRDefault="007C245E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3. Administraţia Bazinală de Apă  Mureş, organizată la nivelul districtului de bazin Mureş, cu sediul în municipiul Târgu Mureş, str. Koteles Samuel nr. 33, judeţul Mureş;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>4. Administraţia Bazinală de Apă  Banat, organizată la nivelul districtului de bazin Banat, cu sediul în municipiul Timişoara, bd. Mihai Viteazul nr. 32, judeţul Timiş;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5. Administraţia Bazinală de Apă  Jiu, organizată la nivelul districtului de bazin Jiu, cu sediul în municipiul Craiova, B-dul Nicolae Romanescu, nr.54, judeţul Dolj;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6. Administraţia Bazinală de Apă  Olt, organizată la nivelul districtului de bazin Olt, cu sediul în municipiul Râmnicu Vâlcea, str. Remus Belu nr. 6, judeţul Vâlcea;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7. Administraţia Bazinală de Apă  Argeş - Vedea, organizată la nivelul districtului de bazin Argeş - Vedea, cu sediul în municipiul Piteşti, str. Câmpulung nr. 6 - 8, judeţul Argeş;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8. Administraţia Bazinală de Apă  Buzău - Ialomiţa, organizată la nivelul districtului de bazin Buzău - Ialomiţa, cu sediul în municipiul Buzău, str. Bucegi nr. 20 bis, judeţul Buzău;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9. Administraţia Bazinală de Apă  Siret, organizată la nivelul districtului de bazin Siret, cu sediul în municipiul Bacău, str. Cuza Vodă nr. 1, judeţul Bacău;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10. Administraţia Bazinală de Apă  Prut - Bârlad, organizată la nivelul districtului de bazin Prut - Bârlad, cu sediul în municipiul Iaşi, str. Theodor Vascăuţeanu nr. 10, judeţul Iaşi;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11. Administraţia Bazinală de Apă Dobrogea - Litoral, organizată la nivelul districtului de bazin Dobrogea - Litoral, cu sediul în municipiul Constanţa, bd. Mircea cel Bătrân nr. 127, judeţul Constanţa;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12. Institutul Naţional de Hidrologie şi Gospodărire a Apelor, cu sediul în municipiul Bucureşti, sos. Bucureşti - Ploieşti nr. 97E;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13. Exploatarea Complexă Stânca - Costeşti, organizată la nivelul Acumulării Stânca - Costeşti, cu sediul în municipiul Iaşi, str. Toma Cosma nr. 13, judeţul Iaşi.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43" w:rsidRPr="007E040C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</w:t>
      </w:r>
      <w:r w:rsidRPr="007E040C">
        <w:rPr>
          <w:rFonts w:ascii="Times New Roman" w:hAnsi="Times New Roman" w:cs="Times New Roman"/>
          <w:b/>
          <w:sz w:val="28"/>
          <w:szCs w:val="28"/>
        </w:rPr>
        <w:t xml:space="preserve">   B. Unităţi fără personalitate juridică: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1. Centrul de Formare şi Pregătire a Personalului în Gospodărirea Apelor, cu sediul principal în municipiul Bucureşti, str. Edgar Quinet nr. 6, sectorul 1, având în subordine centre de formare regionale;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2. Revista "Hidrotehnică", cu sediul în municipiul Bucureşti, str. Edgar Quinet nr. 6, sectorul 1.</w:t>
      </w:r>
    </w:p>
    <w:p w:rsidR="00534D43" w:rsidRPr="007E040C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43" w:rsidRPr="007E040C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0C">
        <w:rPr>
          <w:rFonts w:ascii="Times New Roman" w:hAnsi="Times New Roman" w:cs="Times New Roman"/>
          <w:b/>
          <w:sz w:val="28"/>
          <w:szCs w:val="28"/>
        </w:rPr>
        <w:t xml:space="preserve">    C. Unităţi fără personalitate juridică, în subordinea </w:t>
      </w:r>
      <w:r w:rsidR="007E040C">
        <w:rPr>
          <w:rFonts w:ascii="Times New Roman" w:hAnsi="Times New Roman" w:cs="Times New Roman"/>
          <w:b/>
          <w:sz w:val="28"/>
          <w:szCs w:val="28"/>
        </w:rPr>
        <w:t>administraţiilor bazinale de apă</w:t>
      </w:r>
      <w:r w:rsidRPr="007E040C">
        <w:rPr>
          <w:rFonts w:ascii="Times New Roman" w:hAnsi="Times New Roman" w:cs="Times New Roman"/>
          <w:b/>
          <w:sz w:val="28"/>
          <w:szCs w:val="28"/>
        </w:rPr>
        <w:t>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1. Administraţia Bazinală de Apă  Someş - Tisa: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Maramureş, cu sediul în municipiul Baia Mare, Str. Hortensiei nr. 2, judeţul Maramureş;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Satu Mare, cu sediul în municipiul Satu Mare, str. Mircea cel Bătrân nr. 81A, judeţul Satu Mare;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Bistriţa-Năsăud, cu sediul în municipiul Bistriţa, str. Avram Iancu nr. 9, judeţul Bistriţa;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Sălaj, cu sediul în municipiul Zalău, str. Corneliu Coposu nr. 91, judeţul Sălaj;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Cluj, cu sediul în municipiul Cluj-Napoca, str. Donath nr. 157/a, judeţul Cluj.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2. Administraţia Bazinală de Apă  Crişuri: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Bihor, cu sediul în municipiul Oradea, Str. Atelierelor nr. 6, judeţul Bihor;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Criş Alb, cu sediul în oraşul Chişineu-Cris, Str. Înfrăţirii nr. 38, judeţul Arad.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3. Administraţia Bazinală de Apă  Mureş: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Arad, cu sediul în municipiul Arad, str. Liviu Rebreanu nr. 101, judeţul Arad;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Hunedoara, cu sediul în municipiul Deva, str. dr. Victor Suiaga nr. 9, judeţul Hunedoara;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Albă, cu sediul în municipiul Albă Iulia, Str. Lalelelor nr. 7A, judeţul Alba;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Mureş, cu sediul în municipiul Târgu Mureş, aleea Carpaţi nr. 61, judeţul Mureş.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4. Administraţia Bazinală de Apă  Banat: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Caraş-Severin, cu sediul în municipiul Reşiţa, Str. Căminelor nr. 9, judeţul Caraş-Severin;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Timiş, cu sediul în municipiul Timişoara, str. Gheorghe Adam nr. 15, judeţul Timiş.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5. Administraţia Bazinală de Apă  Jiu: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Dolj, cu sediul în municipiul Craiova, Prelungirea Severinului nr. 169A, judeţul Dolj;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lastRenderedPageBreak/>
        <w:t xml:space="preserve">    - Sistemul de Gospodărire a Apelor Gorj, cu sediul în municipiul Târgu Jiu, bd. Ecaterina Teodoroiu nr. 99, judeţul Gorj;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Mehedinţi, cu sediul în municipiul Drobeta-Turnu Severin, Aleea Nuferilor, nr.12, bl.L2, Sc.1,  judeţul Mehedinţi;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Petroşani, cu sediul în oraşul Aninoasa, str. Danutoni nr. 2, judeţul Hunedoara.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6. Administraţia Bazinală de Apă  Olt: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Covasna, cu sediul în municipiul Sfântu Gheorghe, str. Lunca Oltului nr. 41, judeţul Covasna;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Harghita, cu sediul în municipiul Miercurea-Ciuc, Str. Progresului nr. 16, judeţul Harghita;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Braşov, cu sediul în municipiul Braşov, str. Maior Cranta nr. 32, judeţul Braşov;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Sibiu, cu sediul în municipiul Sibiu, Str. Autogării nr. 10, judeţul Sibiu;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Vâlcea, cu sediul în municipiul Râmnicu Vâlcea, str. Posada nr. 10, judeţul Vâlcea;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Olt, cu sediul în municipiul Slatina, str. Strehareti nr. 156, judeţul Olt;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Priză Olt, cu sediul în municipiul Râmnicu Vâlcea, str. Buridava nr. 60, judeţul Vâlcea.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7. Administraţia Bazinală de Apă  Argeş - Vedea: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Argeş, cu sediul în satul Valea Mare, comună Ştefăneşti, judeţul Argeş;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Ilfov - Bucureşti, cu sediul în municipiul Bucureşti, Spl. Independenţei nr. 294, sectorul 6;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Giurgiu, cu sediul în oraşul Mihăileşti, judeţul Giurgiu;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Teleorman, cu sediul în municipiul Alexandria, Str. 1 Mai nr. 124, judeţul Teleorman;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Văcăreşti, cu sediul în comună Văcăreşti, judeţul Dâmboviţa;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Olt, cu sediul în satul Jitaru, oraşul Scorniceşti, judeţul Olt.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8. Administraţia Bazinală de Apă  Buzău - Ialomiţa: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Brăila, cu sediul în municipiul Brăila, Str. Grădinii Publice nr. 6, et. 4, judeţul Brăila;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Călăraşi, cu sediul în municipiul Călăraşi, str. Chiciu nr. 2, judeţul Călăraşi;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Ialomiţa, cu sediul în municipiul Slobozia, str. Mihai Viteazul nr. 1, judeţul Ialomiţa;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Dâmboviţa, cu sediul în municipiul Târgovişte, Str. Calea Ialomiţei nr.1, judeţul Dâmboviţa;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lastRenderedPageBreak/>
        <w:t xml:space="preserve">    - Sistemul de Gospodărire a Apelor Prahova, cu sediul în municipiul Ploieşti, Str. Gheorghe Cantacuzino nr. 304 - 308, judeţul Prahova;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Buzău, cu sediul în municipiul Buzău, str. Vlăsiei nr.3, judeţul Buzău;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Exploatare Sistem Zonal Prahova, cu sediul în municipiul Ploieşti, str. Gheorghe Cantacuzino nr. 304, judeţul Prahova.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9. Administraţia Bazinală de Apă  Siret: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Suceava, cu sediul în municipiul Suceava, Str. Universităţii nr. 48, judeţul Suceava;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Neamţ, cu sediul în municipiul Piatră-Neamţ, Bd. Dacia, nr. 5A, judeţul Neamţ;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Bacău, cu sediul în municipiul Bacău, str. Nicolae Lascăr Bogdan, nr. 15C, judeţul Bacău;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Vrancea, cu sediul în municipiul Focşani, Str. Brăilei nr. 121 - 123, judeţul Vrancea;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Siret, cu sediul în oraşul Siret, str. Alexandru cel Bun nr. 61, judeţul Suceava;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Hidrotehnic Independent Paşcani, cu sediul în municipiul Paşcani, str. Abator nr. 35, judeţul Iaşi.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10. Administraţia Bazinală de Apă  Prut-Bârlad: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Botoşani, cu sediul în municipiul Botoşani, str. Nicolae Iorga nr. 37, judeţul Botoşani;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Iaşi, cu sediul în municipiul Iaşi, str. Theodor Vascauteanu nr. 6, judeţul Iaşi;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Vaslui, cu sediul în municipiul Vaslui, str. Alexandru Vlahuţă nr. 4, judeţul Vaslui;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Galaţi, cu sediul în municipiul Galaţi, str. Traian nr. 431, judeţul Galaţi.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11. Administraţia Bazinală de Apă  Dobrogea - Litoral: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Tulcea, cu sediul în municipiul Tulcea, str. Alexandru Ciucurencu nr. 3, judeţul Tulcea;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43">
        <w:rPr>
          <w:rFonts w:ascii="Times New Roman" w:hAnsi="Times New Roman" w:cs="Times New Roman"/>
          <w:sz w:val="28"/>
          <w:szCs w:val="28"/>
        </w:rPr>
        <w:t xml:space="preserve">    - Sistemul de Gospodărire a Apelor Constanţa, cu sediul în municipiul Constanţa, str. Mircea cel Bătrân nr. 127, judeţul Constanţa.</w:t>
      </w:r>
    </w:p>
    <w:p w:rsidR="00534D43" w:rsidRPr="00534D43" w:rsidRDefault="00534D43" w:rsidP="0065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D43" w:rsidRPr="0053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3"/>
    <w:rsid w:val="000D5A6D"/>
    <w:rsid w:val="00130034"/>
    <w:rsid w:val="00140632"/>
    <w:rsid w:val="00146C1D"/>
    <w:rsid w:val="001E21C7"/>
    <w:rsid w:val="00346F48"/>
    <w:rsid w:val="00371F93"/>
    <w:rsid w:val="00534D43"/>
    <w:rsid w:val="005D3F2E"/>
    <w:rsid w:val="00616C25"/>
    <w:rsid w:val="00655832"/>
    <w:rsid w:val="006833C2"/>
    <w:rsid w:val="00772734"/>
    <w:rsid w:val="007C245E"/>
    <w:rsid w:val="007D4D50"/>
    <w:rsid w:val="007E040C"/>
    <w:rsid w:val="00917564"/>
    <w:rsid w:val="00A71E43"/>
    <w:rsid w:val="00AD6A82"/>
    <w:rsid w:val="00B078C4"/>
    <w:rsid w:val="00D33F73"/>
    <w:rsid w:val="00D46B69"/>
    <w:rsid w:val="00E51B44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9547-815C-4461-999A-D8E9F848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7D4D50"/>
    <w:rPr>
      <w:b/>
      <w:bCs/>
      <w:sz w:val="26"/>
      <w:szCs w:val="26"/>
    </w:rPr>
  </w:style>
  <w:style w:type="character" w:customStyle="1" w:styleId="spar">
    <w:name w:val="s_par"/>
    <w:basedOn w:val="DefaultParagraphFont"/>
    <w:rsid w:val="0061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Nuta</dc:creator>
  <cp:keywords/>
  <dc:description/>
  <cp:lastModifiedBy>RUXANDRA BALAET</cp:lastModifiedBy>
  <cp:revision>2</cp:revision>
  <dcterms:created xsi:type="dcterms:W3CDTF">2017-12-19T07:03:00Z</dcterms:created>
  <dcterms:modified xsi:type="dcterms:W3CDTF">2017-12-19T07:03:00Z</dcterms:modified>
</cp:coreProperties>
</file>