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8" w:type="dxa"/>
        <w:tblCellMar>
          <w:left w:w="0" w:type="dxa"/>
          <w:right w:w="0" w:type="dxa"/>
        </w:tblCellMar>
        <w:tblLook w:val="04A0" w:firstRow="1" w:lastRow="0" w:firstColumn="1" w:lastColumn="0" w:noHBand="0" w:noVBand="1"/>
      </w:tblPr>
      <w:tblGrid>
        <w:gridCol w:w="11133"/>
        <w:gridCol w:w="6"/>
      </w:tblGrid>
      <w:tr w:rsidR="00C9181B" w:rsidRPr="00CF2AEB" w14:paraId="6B863CC9" w14:textId="77777777" w:rsidTr="00F06460">
        <w:trPr>
          <w:trHeight w:val="723"/>
        </w:trPr>
        <w:tc>
          <w:tcPr>
            <w:tcW w:w="6338" w:type="dxa"/>
            <w:shd w:val="clear" w:color="auto" w:fill="auto"/>
          </w:tcPr>
          <w:tbl>
            <w:tblPr>
              <w:tblW w:w="10915" w:type="dxa"/>
              <w:tblCellMar>
                <w:left w:w="0" w:type="dxa"/>
                <w:right w:w="0" w:type="dxa"/>
              </w:tblCellMar>
              <w:tblLook w:val="04A0" w:firstRow="1" w:lastRow="0" w:firstColumn="1" w:lastColumn="0" w:noHBand="0" w:noVBand="1"/>
            </w:tblPr>
            <w:tblGrid>
              <w:gridCol w:w="6804"/>
              <w:gridCol w:w="4111"/>
            </w:tblGrid>
            <w:tr w:rsidR="009D1942" w:rsidRPr="009D1942" w14:paraId="22A2C97C" w14:textId="77777777" w:rsidTr="005F74D0">
              <w:tc>
                <w:tcPr>
                  <w:tcW w:w="6804" w:type="dxa"/>
                  <w:shd w:val="clear" w:color="auto" w:fill="auto"/>
                </w:tcPr>
                <w:p w14:paraId="6A32F0E9" w14:textId="77777777" w:rsidR="009D1942" w:rsidRPr="009D1942" w:rsidRDefault="009D1942" w:rsidP="009D1942">
                  <w:pPr>
                    <w:spacing w:after="0" w:line="240" w:lineRule="auto"/>
                    <w:rPr>
                      <w:rFonts w:ascii="Trebuchet MS" w:eastAsia="MS Mincho" w:hAnsi="Trebuchet MS"/>
                      <w:lang w:val="en-US"/>
                    </w:rPr>
                  </w:pPr>
                  <w:bookmarkStart w:id="0" w:name="_GoBack"/>
                  <w:bookmarkEnd w:id="0"/>
                </w:p>
              </w:tc>
              <w:tc>
                <w:tcPr>
                  <w:tcW w:w="4111" w:type="dxa"/>
                  <w:shd w:val="clear" w:color="auto" w:fill="auto"/>
                  <w:vAlign w:val="center"/>
                </w:tcPr>
                <w:p w14:paraId="3F5107BE" w14:textId="77777777" w:rsidR="009D1942" w:rsidRPr="009D1942" w:rsidRDefault="009D1942" w:rsidP="009D1942">
                  <w:pPr>
                    <w:spacing w:after="0" w:line="240" w:lineRule="auto"/>
                    <w:rPr>
                      <w:rFonts w:ascii="Trebuchet MS" w:eastAsia="MS Mincho" w:hAnsi="Trebuchet MS"/>
                      <w:lang w:val="en-US"/>
                    </w:rPr>
                  </w:pPr>
                </w:p>
              </w:tc>
            </w:tr>
          </w:tbl>
          <w:tbl>
            <w:tblPr>
              <w:tblpPr w:leftFromText="180" w:rightFromText="180" w:vertAnchor="text" w:horzAnchor="page" w:tblpX="1140" w:tblpY="16"/>
              <w:tblW w:w="11133" w:type="dxa"/>
              <w:tblLook w:val="04A0" w:firstRow="1" w:lastRow="0" w:firstColumn="1" w:lastColumn="0" w:noHBand="0" w:noVBand="1"/>
            </w:tblPr>
            <w:tblGrid>
              <w:gridCol w:w="2883"/>
              <w:gridCol w:w="2896"/>
              <w:gridCol w:w="2182"/>
              <w:gridCol w:w="3172"/>
            </w:tblGrid>
            <w:tr w:rsidR="009D1942" w:rsidRPr="009D1942" w14:paraId="5BB95796" w14:textId="77777777" w:rsidTr="005F74D0">
              <w:trPr>
                <w:trHeight w:val="860"/>
              </w:trPr>
              <w:tc>
                <w:tcPr>
                  <w:tcW w:w="2883" w:type="dxa"/>
                  <w:shd w:val="clear" w:color="auto" w:fill="auto"/>
                </w:tcPr>
                <w:p w14:paraId="5A185C22" w14:textId="73904399" w:rsidR="009D1942" w:rsidRPr="009D1942" w:rsidRDefault="009D1942" w:rsidP="009D1942">
                  <w:pPr>
                    <w:spacing w:after="0" w:line="240" w:lineRule="auto"/>
                    <w:rPr>
                      <w:rFonts w:ascii="Trebuchet MS" w:eastAsia="MS Mincho" w:hAnsi="Trebuchet MS"/>
                      <w:b/>
                      <w:lang w:val="en-US"/>
                    </w:rPr>
                  </w:pPr>
                  <w:r w:rsidRPr="009D1942">
                    <w:rPr>
                      <w:rFonts w:ascii="Trebuchet MS" w:eastAsia="MS Mincho" w:hAnsi="Trebuchet MS"/>
                      <w:b/>
                      <w:noProof/>
                      <w:lang w:val="en-US" w:eastAsia="en-US"/>
                    </w:rPr>
                    <w:drawing>
                      <wp:inline distT="0" distB="0" distL="0" distR="0" wp14:anchorId="0771FF6E" wp14:editId="75B9CA3C">
                        <wp:extent cx="1652905" cy="4222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905" cy="422275"/>
                                </a:xfrm>
                                <a:prstGeom prst="rect">
                                  <a:avLst/>
                                </a:prstGeom>
                                <a:noFill/>
                                <a:ln>
                                  <a:noFill/>
                                </a:ln>
                              </pic:spPr>
                            </pic:pic>
                          </a:graphicData>
                        </a:graphic>
                      </wp:inline>
                    </w:drawing>
                  </w:r>
                </w:p>
                <w:p w14:paraId="73936621" w14:textId="77777777" w:rsidR="009D1942" w:rsidRPr="009D1942" w:rsidRDefault="009D1942" w:rsidP="009D1942">
                  <w:pPr>
                    <w:spacing w:after="0" w:line="240" w:lineRule="auto"/>
                    <w:rPr>
                      <w:rFonts w:ascii="Trebuchet MS" w:eastAsia="MS Mincho" w:hAnsi="Trebuchet MS"/>
                      <w:b/>
                      <w:lang w:val="en-US"/>
                    </w:rPr>
                  </w:pPr>
                </w:p>
                <w:p w14:paraId="78C201C3" w14:textId="77777777" w:rsidR="009D1942" w:rsidRPr="009D1942" w:rsidRDefault="009D1942" w:rsidP="009D1942">
                  <w:pPr>
                    <w:spacing w:after="0" w:line="240" w:lineRule="auto"/>
                    <w:rPr>
                      <w:rFonts w:ascii="Trebuchet MS" w:eastAsia="MS Mincho" w:hAnsi="Trebuchet MS"/>
                      <w:b/>
                      <w:lang w:val="en-US"/>
                    </w:rPr>
                  </w:pPr>
                </w:p>
              </w:tc>
              <w:tc>
                <w:tcPr>
                  <w:tcW w:w="2896" w:type="dxa"/>
                  <w:shd w:val="clear" w:color="auto" w:fill="auto"/>
                </w:tcPr>
                <w:p w14:paraId="45CA86C2" w14:textId="39D0ECC4" w:rsidR="009D1942" w:rsidRPr="009D1942" w:rsidRDefault="009D1942" w:rsidP="009D1942">
                  <w:pPr>
                    <w:spacing w:after="0" w:line="240" w:lineRule="auto"/>
                    <w:rPr>
                      <w:rFonts w:ascii="Trebuchet MS" w:eastAsia="MS Mincho" w:hAnsi="Trebuchet MS"/>
                      <w:b/>
                      <w:lang w:val="en-US"/>
                    </w:rPr>
                  </w:pPr>
                  <w:r w:rsidRPr="009D1942">
                    <w:rPr>
                      <w:rFonts w:ascii="Trebuchet MS" w:eastAsia="MS Mincho" w:hAnsi="Trebuchet MS"/>
                      <w:b/>
                      <w:noProof/>
                      <w:lang w:val="en-US" w:eastAsia="en-US"/>
                    </w:rPr>
                    <w:drawing>
                      <wp:inline distT="0" distB="0" distL="0" distR="0" wp14:anchorId="3B60D5CF" wp14:editId="0512B5B1">
                        <wp:extent cx="1600200" cy="53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536575"/>
                                </a:xfrm>
                                <a:prstGeom prst="rect">
                                  <a:avLst/>
                                </a:prstGeom>
                                <a:noFill/>
                                <a:ln>
                                  <a:noFill/>
                                </a:ln>
                              </pic:spPr>
                            </pic:pic>
                          </a:graphicData>
                        </a:graphic>
                      </wp:inline>
                    </w:drawing>
                  </w:r>
                </w:p>
              </w:tc>
              <w:tc>
                <w:tcPr>
                  <w:tcW w:w="2182" w:type="dxa"/>
                  <w:shd w:val="clear" w:color="auto" w:fill="auto"/>
                </w:tcPr>
                <w:p w14:paraId="05A09021" w14:textId="5FFDC01B" w:rsidR="009D1942" w:rsidRPr="009D1942" w:rsidRDefault="009D1942" w:rsidP="009D1942">
                  <w:pPr>
                    <w:spacing w:after="0" w:line="240" w:lineRule="auto"/>
                    <w:rPr>
                      <w:rFonts w:ascii="Trebuchet MS" w:eastAsia="MS Mincho" w:hAnsi="Trebuchet MS"/>
                      <w:b/>
                      <w:lang w:val="en-US"/>
                    </w:rPr>
                  </w:pPr>
                  <w:r w:rsidRPr="009D1942">
                    <w:rPr>
                      <w:rFonts w:ascii="Trebuchet MS" w:eastAsia="MS Mincho" w:hAnsi="Trebuchet MS"/>
                      <w:b/>
                      <w:noProof/>
                      <w:lang w:val="en-US" w:eastAsia="en-US"/>
                    </w:rPr>
                    <w:drawing>
                      <wp:inline distT="0" distB="0" distL="0" distR="0" wp14:anchorId="0CF73E8B" wp14:editId="3CECB58D">
                        <wp:extent cx="1213485" cy="668020"/>
                        <wp:effectExtent l="0" t="0" r="5715" b="0"/>
                        <wp:docPr id="3"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jau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3485" cy="668020"/>
                                </a:xfrm>
                                <a:prstGeom prst="rect">
                                  <a:avLst/>
                                </a:prstGeom>
                                <a:noFill/>
                                <a:ln>
                                  <a:noFill/>
                                </a:ln>
                              </pic:spPr>
                            </pic:pic>
                          </a:graphicData>
                        </a:graphic>
                      </wp:inline>
                    </w:drawing>
                  </w:r>
                </w:p>
              </w:tc>
              <w:tc>
                <w:tcPr>
                  <w:tcW w:w="3172" w:type="dxa"/>
                  <w:shd w:val="clear" w:color="auto" w:fill="auto"/>
                </w:tcPr>
                <w:p w14:paraId="7BC5F8AF" w14:textId="5B769B33" w:rsidR="009D1942" w:rsidRPr="009D1942" w:rsidRDefault="009D1942" w:rsidP="009D1942">
                  <w:pPr>
                    <w:spacing w:after="0" w:line="240" w:lineRule="auto"/>
                    <w:rPr>
                      <w:rFonts w:ascii="Trebuchet MS" w:eastAsia="MS Mincho" w:hAnsi="Trebuchet MS"/>
                      <w:b/>
                      <w:lang w:val="en-US"/>
                    </w:rPr>
                  </w:pPr>
                  <w:r w:rsidRPr="009D1942">
                    <w:rPr>
                      <w:rFonts w:ascii="Trebuchet MS" w:eastAsia="MS Mincho" w:hAnsi="Trebuchet MS"/>
                      <w:b/>
                      <w:noProof/>
                      <w:lang w:val="en-US" w:eastAsia="en-US"/>
                    </w:rPr>
                    <w:drawing>
                      <wp:inline distT="0" distB="0" distL="0" distR="0" wp14:anchorId="042713E5" wp14:editId="09855766">
                        <wp:extent cx="1565275" cy="46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466090"/>
                                </a:xfrm>
                                <a:prstGeom prst="rect">
                                  <a:avLst/>
                                </a:prstGeom>
                                <a:noFill/>
                                <a:ln>
                                  <a:noFill/>
                                </a:ln>
                              </pic:spPr>
                            </pic:pic>
                          </a:graphicData>
                        </a:graphic>
                      </wp:inline>
                    </w:drawing>
                  </w:r>
                </w:p>
                <w:p w14:paraId="74E24257" w14:textId="77777777" w:rsidR="009D1942" w:rsidRPr="009D1942" w:rsidRDefault="009D1942" w:rsidP="009D1942">
                  <w:pPr>
                    <w:spacing w:after="0" w:line="240" w:lineRule="auto"/>
                    <w:rPr>
                      <w:rFonts w:ascii="Trebuchet MS" w:eastAsia="MS Mincho" w:hAnsi="Trebuchet MS"/>
                      <w:b/>
                      <w:lang w:val="en-US"/>
                    </w:rPr>
                  </w:pPr>
                </w:p>
                <w:p w14:paraId="2717EBAF" w14:textId="77777777" w:rsidR="009D1942" w:rsidRPr="009D1942" w:rsidRDefault="009D1942" w:rsidP="009D1942">
                  <w:pPr>
                    <w:spacing w:after="0" w:line="240" w:lineRule="auto"/>
                    <w:rPr>
                      <w:rFonts w:ascii="Trebuchet MS" w:eastAsia="MS Mincho" w:hAnsi="Trebuchet MS"/>
                      <w:b/>
                      <w:lang w:val="en-US"/>
                    </w:rPr>
                  </w:pPr>
                </w:p>
              </w:tc>
            </w:tr>
          </w:tbl>
          <w:p w14:paraId="2EC10C28" w14:textId="1216EF23" w:rsidR="00C9181B" w:rsidRPr="00CF2AEB" w:rsidRDefault="00C9181B" w:rsidP="00436FAB">
            <w:pPr>
              <w:spacing w:after="0" w:line="240" w:lineRule="auto"/>
              <w:rPr>
                <w:rFonts w:ascii="Trebuchet MS" w:eastAsia="MS Mincho" w:hAnsi="Trebuchet MS"/>
                <w:lang w:val="en-US"/>
              </w:rPr>
            </w:pPr>
          </w:p>
        </w:tc>
        <w:tc>
          <w:tcPr>
            <w:tcW w:w="3470" w:type="dxa"/>
            <w:shd w:val="clear" w:color="auto" w:fill="auto"/>
            <w:vAlign w:val="center"/>
          </w:tcPr>
          <w:p w14:paraId="3EFC2E3A" w14:textId="14E0C605" w:rsidR="00C9181B" w:rsidRPr="00CF2AEB" w:rsidRDefault="00C9181B" w:rsidP="00F06460">
            <w:pPr>
              <w:spacing w:after="0" w:line="240" w:lineRule="auto"/>
              <w:jc w:val="right"/>
              <w:rPr>
                <w:rFonts w:ascii="Trebuchet MS" w:eastAsia="MS Mincho" w:hAnsi="Trebuchet MS"/>
                <w:lang w:val="en-US"/>
              </w:rPr>
            </w:pPr>
          </w:p>
        </w:tc>
      </w:tr>
    </w:tbl>
    <w:p w14:paraId="52F6CA62" w14:textId="77777777" w:rsidR="00D96A56" w:rsidRDefault="00D96A56" w:rsidP="00C9181B">
      <w:pPr>
        <w:tabs>
          <w:tab w:val="left" w:pos="3516"/>
          <w:tab w:val="center" w:pos="4536"/>
        </w:tabs>
        <w:spacing w:after="0" w:line="240" w:lineRule="auto"/>
        <w:rPr>
          <w:rFonts w:ascii="Calibri" w:hAnsi="Calibri" w:cs="Calibri"/>
          <w:b/>
          <w:u w:val="single"/>
          <w:lang w:val="ro-RO"/>
        </w:rPr>
      </w:pPr>
    </w:p>
    <w:p w14:paraId="399DB75E" w14:textId="398AA1E2" w:rsidR="00C9181B" w:rsidRPr="00511927" w:rsidRDefault="00511927" w:rsidP="00511927">
      <w:pPr>
        <w:tabs>
          <w:tab w:val="left" w:pos="3516"/>
          <w:tab w:val="center" w:pos="4536"/>
        </w:tabs>
        <w:spacing w:after="0" w:line="240" w:lineRule="auto"/>
        <w:jc w:val="right"/>
        <w:rPr>
          <w:rFonts w:ascii="Calibri" w:hAnsi="Calibri" w:cs="Calibri"/>
          <w:b/>
          <w:lang w:val="ro-RO"/>
        </w:rPr>
      </w:pPr>
      <w:r w:rsidRPr="00511927">
        <w:rPr>
          <w:rFonts w:ascii="Calibri" w:hAnsi="Calibri" w:cs="Calibri"/>
          <w:b/>
          <w:lang w:val="ro-RO"/>
        </w:rPr>
        <w:t>Aprob,</w:t>
      </w:r>
    </w:p>
    <w:p w14:paraId="648406E9" w14:textId="77777777" w:rsidR="00511927" w:rsidRPr="00511927" w:rsidRDefault="00511927" w:rsidP="00511927">
      <w:pPr>
        <w:tabs>
          <w:tab w:val="left" w:pos="3516"/>
          <w:tab w:val="center" w:pos="4536"/>
        </w:tabs>
        <w:spacing w:after="0" w:line="240" w:lineRule="auto"/>
        <w:jc w:val="right"/>
        <w:rPr>
          <w:rFonts w:ascii="Calibri" w:hAnsi="Calibri" w:cs="Calibri"/>
          <w:b/>
          <w:lang w:val="ro-RO"/>
        </w:rPr>
      </w:pPr>
      <w:r w:rsidRPr="00511927">
        <w:rPr>
          <w:rFonts w:ascii="Calibri" w:hAnsi="Calibri" w:cs="Calibri"/>
          <w:b/>
          <w:lang w:val="ro-RO"/>
        </w:rPr>
        <w:t>Direcția Managementul Resurselor de Apă</w:t>
      </w:r>
    </w:p>
    <w:p w14:paraId="380A12B4" w14:textId="77777777" w:rsidR="00511927" w:rsidRPr="00511927" w:rsidRDefault="00511927" w:rsidP="00511927">
      <w:pPr>
        <w:tabs>
          <w:tab w:val="left" w:pos="3516"/>
          <w:tab w:val="center" w:pos="4536"/>
        </w:tabs>
        <w:spacing w:after="0" w:line="240" w:lineRule="auto"/>
        <w:jc w:val="right"/>
        <w:rPr>
          <w:rFonts w:ascii="Calibri" w:hAnsi="Calibri" w:cs="Calibri"/>
          <w:b/>
          <w:lang w:val="ro-RO"/>
        </w:rPr>
      </w:pPr>
      <w:r w:rsidRPr="00511927">
        <w:rPr>
          <w:rFonts w:ascii="Calibri" w:hAnsi="Calibri" w:cs="Calibri"/>
          <w:b/>
          <w:lang w:val="ro-RO"/>
        </w:rPr>
        <w:t>Gheorghe Constantin</w:t>
      </w:r>
    </w:p>
    <w:p w14:paraId="757C591B" w14:textId="77777777" w:rsidR="00511927" w:rsidRPr="00511927" w:rsidRDefault="00511927" w:rsidP="00511927">
      <w:pPr>
        <w:tabs>
          <w:tab w:val="left" w:pos="3516"/>
          <w:tab w:val="center" w:pos="4536"/>
        </w:tabs>
        <w:spacing w:after="0" w:line="240" w:lineRule="auto"/>
        <w:jc w:val="right"/>
        <w:rPr>
          <w:rFonts w:ascii="Calibri" w:hAnsi="Calibri" w:cs="Calibri"/>
          <w:b/>
          <w:lang w:val="ro-RO"/>
        </w:rPr>
      </w:pPr>
      <w:r w:rsidRPr="00511927">
        <w:rPr>
          <w:rFonts w:ascii="Calibri" w:hAnsi="Calibri" w:cs="Calibri"/>
          <w:b/>
          <w:lang w:val="ro-RO"/>
        </w:rPr>
        <w:t>Director – Manager proiect</w:t>
      </w:r>
    </w:p>
    <w:p w14:paraId="57326235" w14:textId="77777777" w:rsidR="00B3347A" w:rsidRPr="00511927" w:rsidRDefault="00B3347A" w:rsidP="00511927">
      <w:pPr>
        <w:tabs>
          <w:tab w:val="left" w:pos="3516"/>
          <w:tab w:val="center" w:pos="4536"/>
        </w:tabs>
        <w:spacing w:after="0" w:line="240" w:lineRule="auto"/>
        <w:jc w:val="right"/>
        <w:rPr>
          <w:rFonts w:ascii="Calibri" w:hAnsi="Calibri" w:cs="Calibri"/>
          <w:b/>
          <w:lang w:val="ro-RO"/>
        </w:rPr>
      </w:pPr>
    </w:p>
    <w:p w14:paraId="02B905A4" w14:textId="77777777" w:rsidR="00C9181B" w:rsidRPr="004B20A9" w:rsidRDefault="00C9181B" w:rsidP="00C9181B">
      <w:pPr>
        <w:tabs>
          <w:tab w:val="left" w:pos="3516"/>
          <w:tab w:val="center" w:pos="4536"/>
        </w:tabs>
        <w:spacing w:after="0" w:line="240" w:lineRule="auto"/>
        <w:rPr>
          <w:rFonts w:ascii="Calibri" w:hAnsi="Calibri" w:cs="Calibri"/>
          <w:b/>
          <w:u w:val="single"/>
          <w:lang w:val="ro-RO"/>
        </w:rPr>
      </w:pPr>
    </w:p>
    <w:p w14:paraId="1A0D00B0" w14:textId="77777777" w:rsidR="00D96A56" w:rsidRPr="004B20A9" w:rsidRDefault="00D96A56" w:rsidP="00272371">
      <w:pPr>
        <w:tabs>
          <w:tab w:val="left" w:pos="3516"/>
          <w:tab w:val="center" w:pos="4536"/>
        </w:tabs>
        <w:spacing w:after="0" w:line="240" w:lineRule="auto"/>
        <w:jc w:val="center"/>
        <w:rPr>
          <w:rFonts w:ascii="Calibri" w:hAnsi="Calibri" w:cs="Calibri"/>
          <w:b/>
          <w:u w:val="single"/>
          <w:lang w:val="ro-RO"/>
        </w:rPr>
      </w:pPr>
    </w:p>
    <w:p w14:paraId="0A2BB9F8" w14:textId="6934CE96" w:rsidR="00AA20E2" w:rsidRDefault="0098025C" w:rsidP="00C9181B">
      <w:pPr>
        <w:tabs>
          <w:tab w:val="left" w:pos="3516"/>
          <w:tab w:val="center" w:pos="4536"/>
        </w:tabs>
        <w:spacing w:after="0" w:line="240" w:lineRule="auto"/>
        <w:jc w:val="center"/>
        <w:rPr>
          <w:rFonts w:ascii="Calibri" w:hAnsi="Calibri" w:cs="Calibri"/>
          <w:b/>
          <w:lang w:val="ro-RO"/>
        </w:rPr>
      </w:pPr>
      <w:r w:rsidRPr="0098025C">
        <w:rPr>
          <w:rFonts w:ascii="Calibri" w:hAnsi="Calibri" w:cs="Calibri"/>
          <w:b/>
          <w:lang w:val="ro-RO"/>
        </w:rPr>
        <w:t xml:space="preserve">CAIET DE SARCINI </w:t>
      </w:r>
    </w:p>
    <w:p w14:paraId="58CB254A" w14:textId="77777777" w:rsidR="000401F0" w:rsidRDefault="000401F0" w:rsidP="00C9181B">
      <w:pPr>
        <w:tabs>
          <w:tab w:val="left" w:pos="3516"/>
          <w:tab w:val="center" w:pos="4536"/>
        </w:tabs>
        <w:spacing w:after="0" w:line="240" w:lineRule="auto"/>
        <w:jc w:val="center"/>
        <w:rPr>
          <w:rFonts w:ascii="Calibri" w:hAnsi="Calibri" w:cs="Calibri"/>
          <w:b/>
          <w:lang w:val="ro-RO"/>
        </w:rPr>
      </w:pPr>
    </w:p>
    <w:p w14:paraId="04625EDF" w14:textId="739FAE17" w:rsidR="000401F0" w:rsidRPr="0098025C" w:rsidRDefault="000401F0" w:rsidP="00C9181B">
      <w:pPr>
        <w:tabs>
          <w:tab w:val="left" w:pos="3516"/>
          <w:tab w:val="center" w:pos="4536"/>
        </w:tabs>
        <w:spacing w:after="0" w:line="240" w:lineRule="auto"/>
        <w:jc w:val="center"/>
        <w:rPr>
          <w:rFonts w:ascii="Calibri" w:hAnsi="Calibri" w:cs="Calibri"/>
          <w:i/>
          <w:highlight w:val="lightGray"/>
          <w:lang w:val="ro-RO"/>
        </w:rPr>
      </w:pPr>
      <w:r w:rsidRPr="000401F0">
        <w:rPr>
          <w:rFonts w:ascii="Trebuchet MS" w:eastAsia="MS Mincho" w:hAnsi="Trebuchet MS" w:cs="Times New Roman"/>
          <w:lang w:val="ro-RO" w:eastAsia="en-US"/>
        </w:rPr>
        <w:t xml:space="preserve">Achiziţionarea </w:t>
      </w:r>
      <w:r w:rsidR="009F7C27" w:rsidRPr="009F7C27">
        <w:rPr>
          <w:rFonts w:ascii="Trebuchet MS" w:eastAsia="MS Mincho" w:hAnsi="Trebuchet MS" w:cs="Times New Roman"/>
          <w:lang w:val="ro-RO" w:eastAsia="en-US"/>
        </w:rPr>
        <w:t xml:space="preserve">de produse informative și de promovare </w:t>
      </w:r>
      <w:r w:rsidR="00286426">
        <w:rPr>
          <w:rFonts w:ascii="Trebuchet MS" w:eastAsia="MS Mincho" w:hAnsi="Trebuchet MS" w:cs="Times New Roman"/>
          <w:lang w:val="ro-RO" w:eastAsia="en-US"/>
        </w:rPr>
        <w:t xml:space="preserve">necesare </w:t>
      </w:r>
      <w:r w:rsidRPr="000401F0">
        <w:rPr>
          <w:rFonts w:ascii="Trebuchet MS" w:eastAsia="MS Mincho" w:hAnsi="Trebuchet MS" w:cs="Times New Roman"/>
          <w:lang w:val="ro-RO" w:eastAsia="en-US"/>
        </w:rPr>
        <w:t>pentru Organizarea celei de a 12-a întâlniri a Steering Group pentru Axa Prioritară 5 – Managementul Riscurilor de Mediu din cadrul Strategiei UE pentru Regiunea Dunării</w:t>
      </w:r>
      <w:r w:rsidRPr="000401F0">
        <w:rPr>
          <w:rFonts w:ascii="Trebuchet MS" w:eastAsia="MS Mincho" w:hAnsi="Trebuchet MS" w:cs="Times New Roman"/>
          <w:bCs/>
          <w:lang w:val="ro-RO" w:eastAsia="en-US"/>
        </w:rPr>
        <w:t>”</w:t>
      </w:r>
    </w:p>
    <w:p w14:paraId="4A8A0B4E" w14:textId="77777777" w:rsidR="00AA20E2" w:rsidRPr="004B20A9" w:rsidRDefault="00AA20E2" w:rsidP="003F2370">
      <w:pPr>
        <w:spacing w:after="0" w:line="240" w:lineRule="auto"/>
        <w:jc w:val="both"/>
        <w:rPr>
          <w:rFonts w:ascii="Calibri" w:hAnsi="Calibri" w:cs="Calibri"/>
          <w:i/>
          <w:highlight w:val="lightGray"/>
          <w:lang w:val="ro-RO"/>
        </w:rPr>
      </w:pPr>
    </w:p>
    <w:p w14:paraId="150B5251" w14:textId="77777777" w:rsidR="006640F6" w:rsidRPr="00291C40" w:rsidRDefault="006640F6" w:rsidP="00A81440">
      <w:pPr>
        <w:spacing w:after="0" w:line="240" w:lineRule="auto"/>
        <w:ind w:right="-468"/>
        <w:jc w:val="both"/>
        <w:rPr>
          <w:rFonts w:ascii="Calibri" w:hAnsi="Calibri" w:cs="Calibri"/>
          <w:lang w:val="ro-RO"/>
        </w:rPr>
      </w:pPr>
    </w:p>
    <w:p w14:paraId="34747BFD" w14:textId="531DF588" w:rsidR="005965C2" w:rsidRDefault="002D79FD" w:rsidP="002D79FD">
      <w:pPr>
        <w:pStyle w:val="Heading2"/>
        <w:numPr>
          <w:ilvl w:val="0"/>
          <w:numId w:val="0"/>
        </w:numPr>
        <w:spacing w:before="0" w:line="240" w:lineRule="auto"/>
        <w:ind w:left="900" w:right="-468"/>
        <w:rPr>
          <w:rFonts w:ascii="Calibri" w:hAnsi="Calibri" w:cs="Calibri"/>
          <w:sz w:val="22"/>
          <w:szCs w:val="22"/>
          <w:lang w:val="ro-RO"/>
        </w:rPr>
      </w:pPr>
      <w:bookmarkStart w:id="1" w:name="_Toc485643551"/>
      <w:r>
        <w:rPr>
          <w:rFonts w:ascii="Calibri" w:hAnsi="Calibri" w:cs="Calibri"/>
          <w:sz w:val="22"/>
          <w:szCs w:val="22"/>
          <w:lang w:val="ro-RO"/>
        </w:rPr>
        <w:t xml:space="preserve">1. </w:t>
      </w:r>
      <w:r w:rsidR="00C36E5A" w:rsidRPr="004B20A9">
        <w:rPr>
          <w:rFonts w:ascii="Calibri" w:hAnsi="Calibri" w:cs="Calibri"/>
          <w:sz w:val="22"/>
          <w:szCs w:val="22"/>
          <w:lang w:val="ro-RO"/>
        </w:rPr>
        <w:t xml:space="preserve">Informații despre </w:t>
      </w:r>
      <w:r w:rsidR="008244E8" w:rsidRPr="004B20A9">
        <w:rPr>
          <w:rFonts w:ascii="Calibri" w:hAnsi="Calibri" w:cs="Calibri"/>
          <w:sz w:val="22"/>
          <w:szCs w:val="22"/>
          <w:lang w:val="ro-RO"/>
        </w:rPr>
        <w:t>contextul c</w:t>
      </w:r>
      <w:r w:rsidR="00AA4EE7" w:rsidRPr="004B20A9">
        <w:rPr>
          <w:rFonts w:ascii="Calibri" w:hAnsi="Calibri" w:cs="Calibri"/>
          <w:sz w:val="22"/>
          <w:szCs w:val="22"/>
          <w:lang w:val="ro-RO"/>
        </w:rPr>
        <w:t>ar</w:t>
      </w:r>
      <w:r w:rsidR="008244E8" w:rsidRPr="004B20A9">
        <w:rPr>
          <w:rFonts w:ascii="Calibri" w:hAnsi="Calibri" w:cs="Calibri"/>
          <w:sz w:val="22"/>
          <w:szCs w:val="22"/>
          <w:lang w:val="ro-RO"/>
        </w:rPr>
        <w:t xml:space="preserve">e a determinat </w:t>
      </w:r>
      <w:r w:rsidR="00C36E5A" w:rsidRPr="004B20A9">
        <w:rPr>
          <w:rFonts w:ascii="Calibri" w:hAnsi="Calibri" w:cs="Calibri"/>
          <w:sz w:val="22"/>
          <w:szCs w:val="22"/>
          <w:lang w:val="ro-RO"/>
        </w:rPr>
        <w:t>achiziționa</w:t>
      </w:r>
      <w:r w:rsidR="008244E8" w:rsidRPr="004B20A9">
        <w:rPr>
          <w:rFonts w:ascii="Calibri" w:hAnsi="Calibri" w:cs="Calibri"/>
          <w:sz w:val="22"/>
          <w:szCs w:val="22"/>
          <w:lang w:val="ro-RO"/>
        </w:rPr>
        <w:t>rea serviciilor</w:t>
      </w:r>
      <w:bookmarkEnd w:id="1"/>
    </w:p>
    <w:p w14:paraId="6809FFC7" w14:textId="650FB774" w:rsidR="006640F6" w:rsidRDefault="006640F6" w:rsidP="00436FAB">
      <w:pPr>
        <w:spacing w:after="0" w:line="240" w:lineRule="auto"/>
        <w:ind w:right="-468"/>
        <w:jc w:val="both"/>
        <w:rPr>
          <w:rFonts w:ascii="Calibri" w:hAnsi="Calibri" w:cs="Calibri"/>
          <w:lang w:val="ro-RO"/>
        </w:rPr>
      </w:pPr>
      <w:r w:rsidRPr="006640F6">
        <w:rPr>
          <w:rFonts w:ascii="Calibri" w:hAnsi="Calibri" w:cs="Calibri"/>
          <w:lang w:val="ro-RO"/>
        </w:rPr>
        <w:t xml:space="preserve">În cadrul Strategiei UE pentru Regiunea Dunării, România, prin Ministerul Apelor și Pădurilor, asigură co-coordonarea </w:t>
      </w:r>
      <w:r w:rsidR="00517997" w:rsidRPr="006640F6">
        <w:rPr>
          <w:rFonts w:ascii="Calibri" w:hAnsi="Calibri" w:cs="Calibri"/>
          <w:lang w:val="ro-RO"/>
        </w:rPr>
        <w:t>A</w:t>
      </w:r>
      <w:r w:rsidR="00517997">
        <w:rPr>
          <w:rFonts w:ascii="Calibri" w:hAnsi="Calibri" w:cs="Calibri"/>
          <w:lang w:val="ro-RO"/>
        </w:rPr>
        <w:t>xei</w:t>
      </w:r>
      <w:r w:rsidR="00517997" w:rsidRPr="006640F6">
        <w:rPr>
          <w:rFonts w:ascii="Calibri" w:hAnsi="Calibri" w:cs="Calibri"/>
          <w:lang w:val="ro-RO"/>
        </w:rPr>
        <w:t xml:space="preserve"> </w:t>
      </w:r>
      <w:r w:rsidRPr="006640F6">
        <w:rPr>
          <w:rFonts w:ascii="Calibri" w:hAnsi="Calibri" w:cs="Calibri"/>
          <w:lang w:val="ro-RO"/>
        </w:rPr>
        <w:t>prioritare 5 (PA 5) – Management</w:t>
      </w:r>
      <w:r w:rsidR="006B7C1C">
        <w:rPr>
          <w:rFonts w:ascii="Calibri" w:hAnsi="Calibri" w:cs="Calibri"/>
          <w:lang w:val="ro-RO"/>
        </w:rPr>
        <w:t>ul riscurilor de mediu, împreună</w:t>
      </w:r>
      <w:r w:rsidRPr="006640F6">
        <w:rPr>
          <w:rFonts w:ascii="Calibri" w:hAnsi="Calibri" w:cs="Calibri"/>
          <w:lang w:val="ro-RO"/>
        </w:rPr>
        <w:t xml:space="preserve"> cu co-coordonatorul din cadrul Ministerului </w:t>
      </w:r>
      <w:r w:rsidR="00436FAB">
        <w:rPr>
          <w:rFonts w:ascii="Calibri" w:hAnsi="Calibri" w:cs="Calibri"/>
          <w:lang w:val="ro-RO"/>
        </w:rPr>
        <w:t>Afacerilor Externe din Ungaria.</w:t>
      </w:r>
    </w:p>
    <w:p w14:paraId="478B2604" w14:textId="77777777" w:rsidR="00436FAB" w:rsidRPr="00436FAB" w:rsidRDefault="00436FAB" w:rsidP="00436FAB">
      <w:pPr>
        <w:spacing w:after="0" w:line="240" w:lineRule="auto"/>
        <w:ind w:right="-468"/>
        <w:jc w:val="both"/>
        <w:rPr>
          <w:rFonts w:ascii="Calibri" w:hAnsi="Calibri" w:cs="Calibri"/>
          <w:lang w:val="ro-RO"/>
        </w:rPr>
      </w:pPr>
    </w:p>
    <w:p w14:paraId="705168F5" w14:textId="719A87BC" w:rsidR="006640F6" w:rsidRPr="006640F6" w:rsidRDefault="006640F6" w:rsidP="006640F6">
      <w:pPr>
        <w:spacing w:after="0" w:line="240" w:lineRule="auto"/>
        <w:ind w:right="-468"/>
        <w:jc w:val="both"/>
        <w:rPr>
          <w:rFonts w:ascii="Calibri" w:hAnsi="Calibri" w:cs="Calibri"/>
          <w:lang w:val="ro-RO"/>
        </w:rPr>
      </w:pPr>
      <w:r w:rsidRPr="006640F6">
        <w:rPr>
          <w:rFonts w:ascii="Calibri" w:hAnsi="Calibri" w:cs="Calibri"/>
          <w:lang w:val="ro-RO"/>
        </w:rPr>
        <w:t>Ministerul Apelor și Păduril</w:t>
      </w:r>
      <w:r w:rsidR="00517997">
        <w:rPr>
          <w:rFonts w:ascii="Calibri" w:hAnsi="Calibri" w:cs="Calibri"/>
          <w:lang w:val="ro-RO"/>
        </w:rPr>
        <w:t>or</w:t>
      </w:r>
      <w:r w:rsidRPr="006640F6">
        <w:rPr>
          <w:rFonts w:ascii="Calibri" w:hAnsi="Calibri" w:cs="Calibri"/>
          <w:lang w:val="ro-RO"/>
        </w:rPr>
        <w:t xml:space="preserve"> (MAP), are calitate de Partener, în cadrul proiectului „AP 5 – Managementul Riscurilor de Mediu din cadrul Strategiei UE pentru Regiunea Dunării” ce a fost aprobat spre finanțare în cadrul Prog</w:t>
      </w:r>
      <w:r w:rsidR="00762DE7">
        <w:rPr>
          <w:rFonts w:ascii="Calibri" w:hAnsi="Calibri" w:cs="Calibri"/>
          <w:lang w:val="ro-RO"/>
        </w:rPr>
        <w:t>ramului Transnațional ”Dunărea”</w:t>
      </w:r>
      <w:r w:rsidRPr="006640F6">
        <w:rPr>
          <w:rFonts w:ascii="Calibri" w:hAnsi="Calibri" w:cs="Calibri"/>
          <w:lang w:val="ro-RO"/>
        </w:rPr>
        <w:t xml:space="preserve"> </w:t>
      </w:r>
      <w:r w:rsidR="00436FAB">
        <w:rPr>
          <w:rFonts w:ascii="Calibri" w:hAnsi="Calibri" w:cs="Calibri"/>
          <w:lang w:val="ro-RO"/>
        </w:rPr>
        <w:t xml:space="preserve">. </w:t>
      </w:r>
      <w:r w:rsidRPr="006640F6">
        <w:rPr>
          <w:rFonts w:ascii="Calibri" w:hAnsi="Calibri" w:cs="Calibri"/>
          <w:lang w:val="ro-RO"/>
        </w:rPr>
        <w:t xml:space="preserve">Acest proiect continuă finanțarea activităților Ariei Prioritare 5 a Strategiei Dunării care până în prezent s-a realizat în cadrul proiectului ,,Asistență tehnică pentru facilitarea coordonării </w:t>
      </w:r>
      <w:r w:rsidR="00517997" w:rsidRPr="006640F6">
        <w:rPr>
          <w:rFonts w:ascii="Calibri" w:hAnsi="Calibri" w:cs="Calibri"/>
          <w:lang w:val="ro-RO"/>
        </w:rPr>
        <w:t>A</w:t>
      </w:r>
      <w:r w:rsidR="00517997">
        <w:rPr>
          <w:rFonts w:ascii="Calibri" w:hAnsi="Calibri" w:cs="Calibri"/>
          <w:lang w:val="ro-RO"/>
        </w:rPr>
        <w:t>xei</w:t>
      </w:r>
      <w:r w:rsidR="00517997" w:rsidRPr="006640F6">
        <w:rPr>
          <w:rFonts w:ascii="Calibri" w:hAnsi="Calibri" w:cs="Calibri"/>
          <w:lang w:val="ro-RO"/>
        </w:rPr>
        <w:t xml:space="preserve"> </w:t>
      </w:r>
      <w:r w:rsidRPr="006640F6">
        <w:rPr>
          <w:rFonts w:ascii="Calibri" w:hAnsi="Calibri" w:cs="Calibri"/>
          <w:lang w:val="ro-RO"/>
        </w:rPr>
        <w:t xml:space="preserve">Prioritare 5 Managementul riscurilor de </w:t>
      </w:r>
      <w:r w:rsidR="006B7C1C">
        <w:rPr>
          <w:rFonts w:ascii="Calibri" w:hAnsi="Calibri" w:cs="Calibri"/>
          <w:lang w:val="ro-RO"/>
        </w:rPr>
        <w:t>mediu a Strategiei</w:t>
      </w:r>
      <w:r w:rsidRPr="006640F6">
        <w:rPr>
          <w:rFonts w:ascii="Calibri" w:hAnsi="Calibri" w:cs="Calibri"/>
          <w:lang w:val="ro-RO"/>
        </w:rPr>
        <w:t xml:space="preserve"> UE pentru Regiunea Dunării (PA5-RO)”, cu dată de finalizare 31.12.2016.</w:t>
      </w:r>
    </w:p>
    <w:p w14:paraId="408A09B7" w14:textId="77777777" w:rsidR="006640F6" w:rsidRPr="006640F6" w:rsidRDefault="006640F6" w:rsidP="006640F6">
      <w:pPr>
        <w:spacing w:after="0" w:line="240" w:lineRule="auto"/>
        <w:ind w:right="-468"/>
        <w:jc w:val="both"/>
        <w:rPr>
          <w:rFonts w:ascii="Calibri" w:hAnsi="Calibri" w:cs="Calibri"/>
          <w:lang w:val="ro-RO"/>
        </w:rPr>
      </w:pPr>
    </w:p>
    <w:p w14:paraId="0AA38CBF" w14:textId="38661511" w:rsidR="006640F6" w:rsidRPr="006640F6" w:rsidRDefault="006640F6" w:rsidP="006640F6">
      <w:pPr>
        <w:spacing w:after="0" w:line="240" w:lineRule="auto"/>
        <w:ind w:right="-468"/>
        <w:jc w:val="both"/>
        <w:rPr>
          <w:rFonts w:ascii="Calibri" w:hAnsi="Calibri" w:cs="Calibri"/>
          <w:lang w:val="ro-RO"/>
        </w:rPr>
      </w:pPr>
      <w:r w:rsidRPr="006640F6">
        <w:rPr>
          <w:rFonts w:ascii="Calibri" w:hAnsi="Calibri" w:cs="Calibri"/>
          <w:lang w:val="ro-RO"/>
        </w:rPr>
        <w:t xml:space="preserve">Obiectivul proiectului este de a sprijini coordonarea continuă a </w:t>
      </w:r>
      <w:r w:rsidR="00517997" w:rsidRPr="006640F6">
        <w:rPr>
          <w:rFonts w:ascii="Calibri" w:hAnsi="Calibri" w:cs="Calibri"/>
          <w:lang w:val="ro-RO"/>
        </w:rPr>
        <w:t>A</w:t>
      </w:r>
      <w:r w:rsidR="00517997">
        <w:rPr>
          <w:rFonts w:ascii="Calibri" w:hAnsi="Calibri" w:cs="Calibri"/>
          <w:lang w:val="ro-RO"/>
        </w:rPr>
        <w:t>xei</w:t>
      </w:r>
      <w:r w:rsidR="00517997" w:rsidRPr="006640F6">
        <w:rPr>
          <w:rFonts w:ascii="Calibri" w:hAnsi="Calibri" w:cs="Calibri"/>
          <w:lang w:val="ro-RO"/>
        </w:rPr>
        <w:t xml:space="preserve"> </w:t>
      </w:r>
      <w:r w:rsidRPr="006640F6">
        <w:rPr>
          <w:rFonts w:ascii="Calibri" w:hAnsi="Calibri" w:cs="Calibri"/>
          <w:lang w:val="ro-RO"/>
        </w:rPr>
        <w:t xml:space="preserve">Prioritare 5 (PA 5) – Managementul riscurilor de mediu a Strategiei UE pentru regiunea Dunării, pentru a facilita un sistem stabil, eficient și inovator de guvernanță pentru </w:t>
      </w:r>
      <w:r w:rsidR="00517997" w:rsidRPr="006640F6">
        <w:rPr>
          <w:rFonts w:ascii="Calibri" w:hAnsi="Calibri" w:cs="Calibri"/>
          <w:lang w:val="ro-RO"/>
        </w:rPr>
        <w:t>A</w:t>
      </w:r>
      <w:r w:rsidR="00517997">
        <w:rPr>
          <w:rFonts w:ascii="Calibri" w:hAnsi="Calibri" w:cs="Calibri"/>
          <w:lang w:val="ro-RO"/>
        </w:rPr>
        <w:t>xa</w:t>
      </w:r>
      <w:r w:rsidR="00517997" w:rsidRPr="006640F6">
        <w:rPr>
          <w:rFonts w:ascii="Calibri" w:hAnsi="Calibri" w:cs="Calibri"/>
          <w:lang w:val="ro-RO"/>
        </w:rPr>
        <w:t xml:space="preserve"> </w:t>
      </w:r>
      <w:r w:rsidRPr="006640F6">
        <w:rPr>
          <w:rFonts w:ascii="Calibri" w:hAnsi="Calibri" w:cs="Calibri"/>
          <w:lang w:val="ro-RO"/>
        </w:rPr>
        <w:t>Prioritară 5, în scopul de a consolida cooperarea în domeniul gestionării inundațiilor și a schimbărilor climatice în bazinul Dunării.</w:t>
      </w:r>
    </w:p>
    <w:p w14:paraId="08916A75" w14:textId="0D8D8FCF" w:rsidR="002E6CAF" w:rsidRPr="004333AF" w:rsidRDefault="002E6CAF" w:rsidP="002C1C11">
      <w:pPr>
        <w:spacing w:after="0" w:line="240" w:lineRule="auto"/>
        <w:ind w:right="-468"/>
        <w:jc w:val="both"/>
        <w:rPr>
          <w:rFonts w:ascii="Calibri" w:hAnsi="Calibri" w:cs="Calibri"/>
          <w:lang w:val="ro-RO"/>
        </w:rPr>
      </w:pPr>
    </w:p>
    <w:p w14:paraId="02748073" w14:textId="2A2BD6CC" w:rsidR="006640F6" w:rsidRDefault="002D79FD" w:rsidP="007A3BFC">
      <w:pPr>
        <w:spacing w:after="0" w:line="240" w:lineRule="auto"/>
        <w:ind w:right="-468" w:firstLine="720"/>
        <w:jc w:val="both"/>
        <w:rPr>
          <w:rFonts w:ascii="Calibri" w:hAnsi="Calibri" w:cs="Calibri"/>
          <w:shd w:val="clear" w:color="auto" w:fill="FFFFFF" w:themeFill="background1"/>
          <w:lang w:val="ro-RO"/>
        </w:rPr>
      </w:pPr>
      <w:r w:rsidRPr="007A3BFC">
        <w:rPr>
          <w:rFonts w:ascii="Calibri" w:hAnsi="Calibri" w:cs="Calibri"/>
          <w:b/>
          <w:shd w:val="clear" w:color="auto" w:fill="FFFFFF" w:themeFill="background1"/>
          <w:lang w:val="ro-RO"/>
        </w:rPr>
        <w:t xml:space="preserve">2. </w:t>
      </w:r>
      <w:r w:rsidR="002E6CAF" w:rsidRPr="007A3BFC">
        <w:rPr>
          <w:rFonts w:ascii="Calibri" w:hAnsi="Calibri" w:cs="Calibri"/>
          <w:b/>
          <w:shd w:val="clear" w:color="auto" w:fill="FFFFFF" w:themeFill="background1"/>
          <w:lang w:val="ro-RO"/>
        </w:rPr>
        <w:t>S</w:t>
      </w:r>
      <w:r w:rsidR="00B41117" w:rsidRPr="007A3BFC">
        <w:rPr>
          <w:rFonts w:ascii="Calibri" w:hAnsi="Calibri" w:cs="Calibri"/>
          <w:b/>
          <w:shd w:val="clear" w:color="auto" w:fill="FFFFFF" w:themeFill="background1"/>
          <w:lang w:val="ro-RO"/>
        </w:rPr>
        <w:t>copul</w:t>
      </w:r>
      <w:r w:rsidR="005B1707" w:rsidRPr="007A3BFC">
        <w:rPr>
          <w:rFonts w:ascii="Calibri" w:hAnsi="Calibri" w:cs="Calibri"/>
          <w:b/>
          <w:shd w:val="clear" w:color="auto" w:fill="FFFFFF" w:themeFill="background1"/>
          <w:lang w:val="ro-RO"/>
        </w:rPr>
        <w:t xml:space="preserve"> achiziționării serviciilor</w:t>
      </w:r>
      <w:r w:rsidR="00B41117" w:rsidRPr="00316092">
        <w:rPr>
          <w:rFonts w:ascii="Calibri" w:hAnsi="Calibri" w:cs="Calibri"/>
          <w:shd w:val="clear" w:color="auto" w:fill="FFFFFF" w:themeFill="background1"/>
          <w:lang w:val="ro-RO"/>
        </w:rPr>
        <w:t xml:space="preserve"> </w:t>
      </w:r>
    </w:p>
    <w:p w14:paraId="1DCBFEAC" w14:textId="77777777" w:rsidR="00CE54B1" w:rsidRDefault="00CE54B1" w:rsidP="007A3BFC">
      <w:pPr>
        <w:spacing w:after="0" w:line="240" w:lineRule="auto"/>
        <w:ind w:right="-468" w:firstLine="720"/>
        <w:jc w:val="both"/>
        <w:rPr>
          <w:rFonts w:ascii="Calibri" w:hAnsi="Calibri" w:cs="Calibri"/>
          <w:shd w:val="clear" w:color="auto" w:fill="FFFFFF" w:themeFill="background1"/>
          <w:lang w:val="ro-RO"/>
        </w:rPr>
      </w:pPr>
    </w:p>
    <w:p w14:paraId="3FDDFE4C" w14:textId="4FE6A1AA" w:rsidR="006640F6" w:rsidRPr="006640F6" w:rsidRDefault="006640F6" w:rsidP="006640F6">
      <w:pPr>
        <w:spacing w:after="0" w:line="240" w:lineRule="auto"/>
        <w:ind w:right="-468"/>
        <w:jc w:val="both"/>
        <w:rPr>
          <w:rFonts w:ascii="Calibri" w:hAnsi="Calibri" w:cs="Calibri"/>
          <w:shd w:val="clear" w:color="auto" w:fill="FFFFFF" w:themeFill="background1"/>
          <w:lang w:val="ro-RO"/>
        </w:rPr>
      </w:pPr>
      <w:r>
        <w:rPr>
          <w:rFonts w:ascii="Calibri" w:hAnsi="Calibri" w:cs="Calibri"/>
          <w:shd w:val="clear" w:color="auto" w:fill="FFFFFF" w:themeFill="background1"/>
          <w:lang w:val="ro-RO"/>
        </w:rPr>
        <w:t>Ministerul</w:t>
      </w:r>
      <w:r w:rsidRPr="006640F6">
        <w:rPr>
          <w:rFonts w:ascii="Calibri" w:hAnsi="Calibri" w:cs="Calibri"/>
          <w:shd w:val="clear" w:color="auto" w:fill="FFFFFF" w:themeFill="background1"/>
          <w:lang w:val="ro-RO"/>
        </w:rPr>
        <w:t xml:space="preserve"> Apelor și Pădurilor dorește achiziționarea unor </w:t>
      </w:r>
      <w:r w:rsidR="009F7C27" w:rsidRPr="009F7C27">
        <w:rPr>
          <w:rFonts w:ascii="Calibri" w:hAnsi="Calibri" w:cs="Calibri"/>
          <w:b/>
          <w:shd w:val="clear" w:color="auto" w:fill="FFFFFF" w:themeFill="background1"/>
          <w:lang w:val="ro-RO"/>
        </w:rPr>
        <w:t>produse informative și de promovare</w:t>
      </w:r>
      <w:r>
        <w:rPr>
          <w:rFonts w:ascii="Calibri" w:hAnsi="Calibri" w:cs="Calibri"/>
          <w:shd w:val="clear" w:color="auto" w:fill="FFFFFF" w:themeFill="background1"/>
          <w:lang w:val="ro-RO"/>
        </w:rPr>
        <w:t xml:space="preserve"> </w:t>
      </w:r>
      <w:r w:rsidRPr="006640F6">
        <w:rPr>
          <w:rFonts w:ascii="Calibri" w:hAnsi="Calibri" w:cs="Calibri"/>
          <w:shd w:val="clear" w:color="auto" w:fill="FFFFFF" w:themeFill="background1"/>
          <w:lang w:val="ro-RO"/>
        </w:rPr>
        <w:t xml:space="preserve">necesare pentru </w:t>
      </w:r>
      <w:r w:rsidR="00436FAB" w:rsidRPr="00436FAB">
        <w:rPr>
          <w:rFonts w:ascii="Calibri" w:hAnsi="Calibri" w:cs="Calibri"/>
          <w:shd w:val="clear" w:color="auto" w:fill="FFFFFF" w:themeFill="background1"/>
          <w:lang w:val="ro-RO"/>
        </w:rPr>
        <w:t>organiza</w:t>
      </w:r>
      <w:r w:rsidR="00436FAB">
        <w:rPr>
          <w:rFonts w:ascii="Calibri" w:hAnsi="Calibri" w:cs="Calibri"/>
          <w:shd w:val="clear" w:color="auto" w:fill="FFFFFF" w:themeFill="background1"/>
          <w:lang w:val="ro-RO"/>
        </w:rPr>
        <w:t>rea</w:t>
      </w:r>
      <w:r w:rsidR="00436FAB" w:rsidRPr="00436FAB">
        <w:rPr>
          <w:rFonts w:ascii="Calibri" w:hAnsi="Calibri" w:cs="Calibri"/>
          <w:shd w:val="clear" w:color="auto" w:fill="FFFFFF" w:themeFill="background1"/>
          <w:lang w:val="ro-RO"/>
        </w:rPr>
        <w:t xml:space="preserve"> conform principiului rotaţiei, </w:t>
      </w:r>
      <w:r w:rsidR="00436FAB">
        <w:rPr>
          <w:rFonts w:ascii="Calibri" w:hAnsi="Calibri" w:cs="Calibri"/>
          <w:shd w:val="clear" w:color="auto" w:fill="FFFFFF" w:themeFill="background1"/>
          <w:lang w:val="ro-RO"/>
        </w:rPr>
        <w:t>a celei de-</w:t>
      </w:r>
      <w:r w:rsidR="00436FAB" w:rsidRPr="00436FAB">
        <w:rPr>
          <w:rFonts w:ascii="Calibri" w:hAnsi="Calibri" w:cs="Calibri"/>
          <w:shd w:val="clear" w:color="auto" w:fill="FFFFFF" w:themeFill="background1"/>
          <w:lang w:val="ro-RO"/>
        </w:rPr>
        <w:t xml:space="preserve">a 12-a </w:t>
      </w:r>
      <w:r w:rsidR="00517997">
        <w:rPr>
          <w:rFonts w:ascii="Calibri" w:hAnsi="Calibri" w:cs="Calibri"/>
          <w:shd w:val="clear" w:color="auto" w:fill="FFFFFF" w:themeFill="background1"/>
          <w:lang w:val="ro-RO"/>
        </w:rPr>
        <w:t>Î</w:t>
      </w:r>
      <w:r w:rsidR="00436FAB" w:rsidRPr="00436FAB">
        <w:rPr>
          <w:rFonts w:ascii="Calibri" w:hAnsi="Calibri" w:cs="Calibri"/>
          <w:shd w:val="clear" w:color="auto" w:fill="FFFFFF" w:themeFill="background1"/>
          <w:lang w:val="ro-RO"/>
        </w:rPr>
        <w:t>ntâlnir</w:t>
      </w:r>
      <w:r w:rsidR="00517997">
        <w:rPr>
          <w:rFonts w:ascii="Calibri" w:hAnsi="Calibri" w:cs="Calibri"/>
          <w:shd w:val="clear" w:color="auto" w:fill="FFFFFF" w:themeFill="background1"/>
          <w:lang w:val="ro-RO"/>
        </w:rPr>
        <w:t>i</w:t>
      </w:r>
      <w:r w:rsidR="00436FAB" w:rsidRPr="00436FAB">
        <w:rPr>
          <w:rFonts w:ascii="Calibri" w:hAnsi="Calibri" w:cs="Calibri"/>
          <w:shd w:val="clear" w:color="auto" w:fill="FFFFFF" w:themeFill="background1"/>
          <w:lang w:val="ro-RO"/>
        </w:rPr>
        <w:t xml:space="preserve"> a Steering Group pentru Axa Prioritară 5 -„Managementul riscurilor de mediu"</w:t>
      </w:r>
      <w:r w:rsidR="00436FAB">
        <w:rPr>
          <w:rFonts w:ascii="Calibri" w:hAnsi="Calibri" w:cs="Calibri"/>
          <w:shd w:val="clear" w:color="auto" w:fill="FFFFFF" w:themeFill="background1"/>
          <w:lang w:val="ro-RO"/>
        </w:rPr>
        <w:t xml:space="preserve">precum și pentru </w:t>
      </w:r>
      <w:r w:rsidRPr="006640F6">
        <w:rPr>
          <w:rFonts w:ascii="Calibri" w:hAnsi="Calibri" w:cs="Calibri"/>
          <w:shd w:val="clear" w:color="auto" w:fill="FFFFFF" w:themeFill="background1"/>
          <w:lang w:val="ro-RO"/>
        </w:rPr>
        <w:t xml:space="preserve">implementarea activităților din cadrul proiectului „AP 5 – Managementul Riscurilor de Mediu din cadrul Strategiei UE pentru Regiunea Dunării”, finanțat prin Programul </w:t>
      </w:r>
      <w:r w:rsidR="008F157B" w:rsidRPr="008F157B">
        <w:rPr>
          <w:rFonts w:ascii="Calibri" w:hAnsi="Calibri" w:cs="Calibri"/>
          <w:bCs/>
          <w:shd w:val="clear" w:color="auto" w:fill="FFFFFF" w:themeFill="background1"/>
          <w:lang w:val="ro-RO"/>
        </w:rPr>
        <w:t>Transnațional „Dunărea”</w:t>
      </w:r>
      <w:r w:rsidR="00436FAB">
        <w:rPr>
          <w:rFonts w:ascii="Calibri" w:hAnsi="Calibri" w:cs="Calibri"/>
          <w:shd w:val="clear" w:color="auto" w:fill="FFFFFF" w:themeFill="background1"/>
          <w:lang w:val="ro-RO"/>
        </w:rPr>
        <w:t xml:space="preserve">, </w:t>
      </w:r>
      <w:r w:rsidRPr="006640F6">
        <w:rPr>
          <w:rFonts w:ascii="Calibri" w:hAnsi="Calibri" w:cs="Calibri"/>
          <w:shd w:val="clear" w:color="auto" w:fill="FFFFFF" w:themeFill="background1"/>
          <w:lang w:val="ro-RO"/>
        </w:rPr>
        <w:t>care să corespundă cerințelor din prezentul caiet de sarcini.</w:t>
      </w:r>
    </w:p>
    <w:p w14:paraId="7451C450" w14:textId="77777777" w:rsidR="00B175DF" w:rsidRPr="006640F6" w:rsidRDefault="00B175DF" w:rsidP="008F157B">
      <w:pPr>
        <w:spacing w:after="0" w:line="240" w:lineRule="auto"/>
        <w:ind w:right="-468"/>
        <w:jc w:val="both"/>
        <w:rPr>
          <w:rFonts w:ascii="Calibri" w:hAnsi="Calibri" w:cs="Calibri"/>
          <w:shd w:val="clear" w:color="auto" w:fill="FFFFFF" w:themeFill="background1"/>
          <w:lang w:val="ro-RO"/>
        </w:rPr>
      </w:pPr>
    </w:p>
    <w:p w14:paraId="6B0247B1" w14:textId="0BD09687" w:rsidR="00D84CF1" w:rsidRPr="004B20A9" w:rsidRDefault="00316092" w:rsidP="007A3BFC">
      <w:pPr>
        <w:pStyle w:val="Heading1"/>
        <w:numPr>
          <w:ilvl w:val="0"/>
          <w:numId w:val="0"/>
        </w:numPr>
        <w:spacing w:before="0" w:line="240" w:lineRule="auto"/>
        <w:ind w:left="709" w:right="-468"/>
        <w:jc w:val="both"/>
        <w:rPr>
          <w:rFonts w:ascii="Calibri" w:hAnsi="Calibri" w:cs="Calibri"/>
          <w:szCs w:val="22"/>
          <w:lang w:val="ro-RO"/>
        </w:rPr>
      </w:pPr>
      <w:r>
        <w:rPr>
          <w:rFonts w:ascii="Calibri" w:hAnsi="Calibri" w:cs="Calibri"/>
          <w:szCs w:val="22"/>
          <w:lang w:val="ro-RO"/>
        </w:rPr>
        <w:t>3</w:t>
      </w:r>
      <w:bookmarkStart w:id="2" w:name="_Toc485643556"/>
      <w:r w:rsidR="002D79FD">
        <w:rPr>
          <w:rFonts w:ascii="Calibri" w:hAnsi="Calibri" w:cs="Calibri"/>
          <w:szCs w:val="22"/>
          <w:lang w:val="ro-RO"/>
        </w:rPr>
        <w:t xml:space="preserve">. </w:t>
      </w:r>
      <w:r w:rsidR="00D84CF1" w:rsidRPr="004B20A9">
        <w:rPr>
          <w:rFonts w:ascii="Calibri" w:hAnsi="Calibri" w:cs="Calibri"/>
          <w:szCs w:val="22"/>
          <w:lang w:val="ro-RO"/>
        </w:rPr>
        <w:t xml:space="preserve">Descrierea serviciilor </w:t>
      </w:r>
      <w:r w:rsidR="004F74FC" w:rsidRPr="004B20A9">
        <w:rPr>
          <w:rFonts w:ascii="Calibri" w:hAnsi="Calibri" w:cs="Calibri"/>
          <w:szCs w:val="22"/>
          <w:lang w:val="ro-RO"/>
        </w:rPr>
        <w:t>solicitate</w:t>
      </w:r>
      <w:bookmarkEnd w:id="2"/>
    </w:p>
    <w:p w14:paraId="47F32D5E" w14:textId="77777777" w:rsidR="00177D8B" w:rsidRDefault="00177D8B" w:rsidP="00A81440">
      <w:pPr>
        <w:tabs>
          <w:tab w:val="left" w:pos="0"/>
          <w:tab w:val="left" w:pos="1134"/>
        </w:tabs>
        <w:spacing w:after="0" w:line="240" w:lineRule="auto"/>
        <w:ind w:right="-468"/>
        <w:jc w:val="both"/>
        <w:rPr>
          <w:rFonts w:ascii="Calibri" w:hAnsi="Calibri" w:cs="Calibri"/>
          <w:lang w:val="ro-RO"/>
        </w:rPr>
      </w:pPr>
    </w:p>
    <w:p w14:paraId="63475160" w14:textId="5DD4D398" w:rsidR="00D84CF1" w:rsidRPr="004B20A9" w:rsidRDefault="00316092" w:rsidP="002D79FD">
      <w:pPr>
        <w:pStyle w:val="Heading2"/>
        <w:numPr>
          <w:ilvl w:val="0"/>
          <w:numId w:val="0"/>
        </w:numPr>
        <w:spacing w:before="0" w:line="240" w:lineRule="auto"/>
        <w:ind w:left="576" w:right="-468" w:hanging="576"/>
        <w:rPr>
          <w:rFonts w:ascii="Calibri" w:hAnsi="Calibri" w:cs="Calibri"/>
          <w:sz w:val="22"/>
          <w:szCs w:val="22"/>
          <w:lang w:val="ro-RO"/>
        </w:rPr>
      </w:pPr>
      <w:bookmarkStart w:id="3" w:name="_Toc485643558"/>
      <w:r>
        <w:rPr>
          <w:rFonts w:ascii="Calibri" w:hAnsi="Calibri" w:cs="Calibri"/>
          <w:sz w:val="22"/>
          <w:szCs w:val="22"/>
          <w:lang w:val="ro-RO"/>
        </w:rPr>
        <w:t>3</w:t>
      </w:r>
      <w:r w:rsidR="002D79FD">
        <w:rPr>
          <w:rFonts w:ascii="Calibri" w:hAnsi="Calibri" w:cs="Calibri"/>
          <w:sz w:val="22"/>
          <w:szCs w:val="22"/>
          <w:lang w:val="ro-RO"/>
        </w:rPr>
        <w:t>.1.</w:t>
      </w:r>
      <w:r w:rsidR="00D84CF1" w:rsidRPr="004B20A9">
        <w:rPr>
          <w:rFonts w:ascii="Calibri" w:hAnsi="Calibri" w:cs="Calibri"/>
          <w:sz w:val="22"/>
          <w:szCs w:val="22"/>
          <w:lang w:val="ro-RO"/>
        </w:rPr>
        <w:t>Obiectiv</w:t>
      </w:r>
      <w:r w:rsidR="008244E8" w:rsidRPr="004B20A9">
        <w:rPr>
          <w:rFonts w:ascii="Calibri" w:hAnsi="Calibri" w:cs="Calibri"/>
          <w:sz w:val="22"/>
          <w:szCs w:val="22"/>
          <w:lang w:val="ro-RO"/>
        </w:rPr>
        <w:t>ul</w:t>
      </w:r>
      <w:r w:rsidR="00D84CF1" w:rsidRPr="004B20A9">
        <w:rPr>
          <w:rFonts w:ascii="Calibri" w:hAnsi="Calibri" w:cs="Calibri"/>
          <w:sz w:val="22"/>
          <w:szCs w:val="22"/>
          <w:lang w:val="ro-RO"/>
        </w:rPr>
        <w:t xml:space="preserve"> general </w:t>
      </w:r>
      <w:r w:rsidR="004917F9" w:rsidRPr="004B20A9">
        <w:rPr>
          <w:rFonts w:ascii="Calibri" w:hAnsi="Calibri" w:cs="Calibri"/>
          <w:sz w:val="22"/>
          <w:szCs w:val="22"/>
          <w:lang w:val="ro-RO"/>
        </w:rPr>
        <w:t xml:space="preserve">la care contribuie </w:t>
      </w:r>
      <w:bookmarkEnd w:id="3"/>
    </w:p>
    <w:p w14:paraId="6655F084" w14:textId="0C545EB4" w:rsidR="008A1BA2" w:rsidRPr="008A1BA2" w:rsidRDefault="008A1BA2" w:rsidP="00DB2F65">
      <w:pPr>
        <w:spacing w:after="0" w:line="240" w:lineRule="auto"/>
        <w:jc w:val="both"/>
        <w:rPr>
          <w:lang w:val="ro-RO"/>
        </w:rPr>
      </w:pPr>
      <w:bookmarkStart w:id="4" w:name="_Toc485643559"/>
      <w:r w:rsidRPr="008A1BA2">
        <w:rPr>
          <w:lang w:val="ro-RO"/>
        </w:rPr>
        <w:t xml:space="preserve">Obiectivul general al contractului de </w:t>
      </w:r>
      <w:r w:rsidR="00A84797">
        <w:rPr>
          <w:i/>
          <w:lang w:val="ro-RO"/>
        </w:rPr>
        <w:t>furnizare de</w:t>
      </w:r>
      <w:r w:rsidR="009F7C27" w:rsidRPr="009F7C27">
        <w:rPr>
          <w:i/>
          <w:lang w:val="ro-RO"/>
        </w:rPr>
        <w:t xml:space="preserve"> produse informative și de promovare </w:t>
      </w:r>
      <w:r w:rsidRPr="008A1BA2">
        <w:rPr>
          <w:lang w:val="ro-RO"/>
        </w:rPr>
        <w:t xml:space="preserve">- este acela de a contribui </w:t>
      </w:r>
      <w:r w:rsidR="00DB2F65">
        <w:rPr>
          <w:lang w:val="ro-RO"/>
        </w:rPr>
        <w:t xml:space="preserve">la îndeplinirea </w:t>
      </w:r>
      <w:r w:rsidR="00DB2F65" w:rsidRPr="008A1BA2">
        <w:rPr>
          <w:lang w:val="ro-RO"/>
        </w:rPr>
        <w:t>obligațiilor asuma</w:t>
      </w:r>
      <w:r w:rsidR="00DB2F65">
        <w:rPr>
          <w:lang w:val="ro-RO"/>
        </w:rPr>
        <w:t xml:space="preserve">te de România în calitate de co-coordonator al </w:t>
      </w:r>
      <w:r w:rsidR="001758A0">
        <w:rPr>
          <w:lang w:val="ro-RO"/>
        </w:rPr>
        <w:t xml:space="preserve">Axei </w:t>
      </w:r>
      <w:r w:rsidR="00DB2F65">
        <w:rPr>
          <w:lang w:val="ro-RO"/>
        </w:rPr>
        <w:t>Prioritare 5 (PA5)</w:t>
      </w:r>
      <w:r w:rsidR="00436FAB">
        <w:rPr>
          <w:lang w:val="ro-RO"/>
        </w:rPr>
        <w:t xml:space="preserve"> </w:t>
      </w:r>
      <w:r w:rsidR="00DB2F65">
        <w:rPr>
          <w:lang w:val="ro-RO"/>
        </w:rPr>
        <w:t xml:space="preserve">cât și celor asumate de către Ministerul Apelor și Pădurilor în </w:t>
      </w:r>
      <w:r w:rsidRPr="008A1BA2">
        <w:rPr>
          <w:lang w:val="ro-RO"/>
        </w:rPr>
        <w:t>procesul de implementare a proiectului „AP 5 – Managementul Riscurilor de Mediu din cadrul Strategiei UE pentru Regiunea Dunării</w:t>
      </w:r>
      <w:r w:rsidRPr="008A1BA2">
        <w:rPr>
          <w:bCs/>
          <w:lang w:val="ro-RO"/>
        </w:rPr>
        <w:t>”</w:t>
      </w:r>
      <w:r w:rsidRPr="008A1BA2">
        <w:rPr>
          <w:lang w:val="ro-RO"/>
        </w:rPr>
        <w:t xml:space="preserve"> </w:t>
      </w:r>
      <w:r w:rsidR="00DB2F65">
        <w:rPr>
          <w:lang w:val="ro-RO"/>
        </w:rPr>
        <w:t>în care este partener.</w:t>
      </w:r>
    </w:p>
    <w:bookmarkEnd w:id="4"/>
    <w:p w14:paraId="04070822" w14:textId="77777777" w:rsidR="00067AE6" w:rsidRDefault="00067AE6" w:rsidP="008A1BA2">
      <w:pPr>
        <w:spacing w:after="0" w:line="240" w:lineRule="auto"/>
        <w:ind w:right="-468"/>
        <w:jc w:val="both"/>
        <w:rPr>
          <w:rFonts w:ascii="Calibri" w:hAnsi="Calibri" w:cs="Calibri"/>
          <w:lang w:val="ro-RO"/>
        </w:rPr>
      </w:pPr>
    </w:p>
    <w:p w14:paraId="35018AC5" w14:textId="3E19642E" w:rsidR="00067AE6" w:rsidRPr="00067AE6" w:rsidRDefault="00316092" w:rsidP="00067AE6">
      <w:pPr>
        <w:spacing w:after="0" w:line="240" w:lineRule="auto"/>
        <w:ind w:right="-468"/>
        <w:jc w:val="both"/>
        <w:rPr>
          <w:rFonts w:ascii="Calibri" w:hAnsi="Calibri" w:cs="Calibri"/>
          <w:b/>
          <w:lang w:val="ro-RO"/>
        </w:rPr>
      </w:pPr>
      <w:r>
        <w:rPr>
          <w:rFonts w:ascii="Calibri" w:hAnsi="Calibri" w:cs="Calibri"/>
          <w:b/>
          <w:lang w:val="ro-RO"/>
        </w:rPr>
        <w:t>3</w:t>
      </w:r>
      <w:r w:rsidR="00067AE6">
        <w:rPr>
          <w:rFonts w:ascii="Calibri" w:hAnsi="Calibri" w:cs="Calibri"/>
          <w:b/>
          <w:lang w:val="ro-RO"/>
        </w:rPr>
        <w:t xml:space="preserve">.2. </w:t>
      </w:r>
      <w:r w:rsidR="00067AE6" w:rsidRPr="00067AE6">
        <w:rPr>
          <w:rFonts w:ascii="Calibri" w:hAnsi="Calibri" w:cs="Calibri"/>
          <w:b/>
          <w:lang w:val="ro-RO"/>
        </w:rPr>
        <w:t>Cerinţe tehnice</w:t>
      </w:r>
    </w:p>
    <w:p w14:paraId="17357A97" w14:textId="77777777" w:rsidR="00067AE6" w:rsidRPr="00067AE6" w:rsidRDefault="00067AE6" w:rsidP="00067AE6">
      <w:pPr>
        <w:spacing w:after="0" w:line="240" w:lineRule="auto"/>
        <w:ind w:right="-468"/>
        <w:jc w:val="both"/>
        <w:rPr>
          <w:rFonts w:ascii="Calibri" w:hAnsi="Calibri" w:cs="Calibri"/>
          <w:lang w:val="ro-RO"/>
        </w:rPr>
      </w:pPr>
      <w:r w:rsidRPr="00067AE6">
        <w:rPr>
          <w:rFonts w:ascii="Calibri" w:hAnsi="Calibri" w:cs="Calibri"/>
          <w:lang w:val="ro-RO"/>
        </w:rPr>
        <w:t>Cerinţele impuse prin prezentul document vor fi considerate ca fiind minimale.</w:t>
      </w:r>
    </w:p>
    <w:p w14:paraId="6F007D6F" w14:textId="6DF46B75" w:rsidR="00067AE6" w:rsidRDefault="00067AE6" w:rsidP="00067AE6">
      <w:pPr>
        <w:spacing w:after="0" w:line="240" w:lineRule="auto"/>
        <w:ind w:right="-468"/>
        <w:jc w:val="both"/>
        <w:rPr>
          <w:rFonts w:ascii="Calibri" w:hAnsi="Calibri" w:cs="Calibri"/>
          <w:lang w:val="ro-RO"/>
        </w:rPr>
      </w:pPr>
      <w:r w:rsidRPr="00067AE6">
        <w:rPr>
          <w:rFonts w:ascii="Calibri" w:hAnsi="Calibri" w:cs="Calibri"/>
          <w:lang w:val="ro-RO"/>
        </w:rPr>
        <w:t>La elaborarea propunerii tehnice, operatorii economici participanţi la procedură trebuie să ţină seama de cerintele tehnice si să fu</w:t>
      </w:r>
      <w:bookmarkStart w:id="5" w:name="_Toc485643560"/>
      <w:r>
        <w:rPr>
          <w:rFonts w:ascii="Calibri" w:hAnsi="Calibri" w:cs="Calibri"/>
          <w:lang w:val="ro-RO"/>
        </w:rPr>
        <w:t>rnizeze serviciile și livrabilele solicitate.</w:t>
      </w:r>
    </w:p>
    <w:bookmarkEnd w:id="5"/>
    <w:p w14:paraId="39CD77C9" w14:textId="77777777" w:rsidR="003702B3" w:rsidRDefault="003702B3" w:rsidP="00762DE7">
      <w:pPr>
        <w:spacing w:after="0" w:line="240" w:lineRule="auto"/>
        <w:ind w:right="-468"/>
        <w:jc w:val="both"/>
        <w:rPr>
          <w:rFonts w:ascii="Calibri" w:hAnsi="Calibri" w:cs="Calibri"/>
          <w:b/>
          <w:lang w:val="ro-RO"/>
        </w:rPr>
      </w:pPr>
    </w:p>
    <w:p w14:paraId="3DE484D0" w14:textId="4BDED9BA" w:rsidR="00762DE7" w:rsidRPr="00762DE7" w:rsidRDefault="00762DE7" w:rsidP="00762DE7">
      <w:pPr>
        <w:spacing w:after="0" w:line="240" w:lineRule="auto"/>
        <w:ind w:right="-468"/>
        <w:jc w:val="both"/>
        <w:rPr>
          <w:rFonts w:ascii="Calibri" w:hAnsi="Calibri" w:cs="Calibri"/>
          <w:lang w:val="ro-RO"/>
        </w:rPr>
      </w:pPr>
      <w:r w:rsidRPr="00100708">
        <w:rPr>
          <w:rFonts w:ascii="Calibri" w:hAnsi="Calibri" w:cs="Calibri"/>
          <w:b/>
          <w:lang w:val="ro-RO"/>
        </w:rPr>
        <w:t>Cerinţe tehnice</w:t>
      </w:r>
      <w:r w:rsidR="00067AE6" w:rsidRPr="00100708">
        <w:rPr>
          <w:rFonts w:ascii="Calibri" w:hAnsi="Calibri" w:cs="Calibri"/>
          <w:b/>
          <w:lang w:val="ro-RO"/>
        </w:rPr>
        <w:t>:</w:t>
      </w:r>
      <w:r w:rsidR="00067AE6">
        <w:rPr>
          <w:rFonts w:ascii="Calibri" w:hAnsi="Calibri" w:cs="Calibri"/>
          <w:lang w:val="ro-RO"/>
        </w:rPr>
        <w:t xml:space="preserve"> </w:t>
      </w:r>
      <w:r w:rsidR="00067AE6" w:rsidRPr="00067AE6">
        <w:rPr>
          <w:rFonts w:ascii="Calibri" w:hAnsi="Calibri" w:cs="Calibri"/>
          <w:lang w:val="ro-RO"/>
        </w:rPr>
        <w:t>Prestatorul selectat va trebui să asigure următoarele material</w:t>
      </w:r>
      <w:r w:rsidR="00067AE6">
        <w:rPr>
          <w:rFonts w:ascii="Calibri" w:hAnsi="Calibri" w:cs="Calibri"/>
          <w:lang w:val="ro-RO"/>
        </w:rPr>
        <w:t xml:space="preserve">e pentru fiecare eveniment: </w:t>
      </w:r>
      <w:r w:rsidR="00067AE6" w:rsidRPr="007A3BFC">
        <w:rPr>
          <w:rFonts w:ascii="Calibri" w:hAnsi="Calibri" w:cs="Calibri"/>
          <w:lang w:val="ro-RO"/>
        </w:rPr>
        <w:t>Pliant, broșuri, pixuri,</w:t>
      </w:r>
      <w:r w:rsidR="00403890">
        <w:rPr>
          <w:rFonts w:ascii="Calibri" w:hAnsi="Calibri" w:cs="Calibri"/>
          <w:lang w:val="ro-RO"/>
        </w:rPr>
        <w:t xml:space="preserve"> ecusoane, coli pentru adnotări</w:t>
      </w:r>
      <w:r w:rsidR="003702B3" w:rsidRPr="007A3BFC">
        <w:rPr>
          <w:rFonts w:ascii="Calibri" w:hAnsi="Calibri" w:cs="Calibri"/>
          <w:lang w:val="ro-RO"/>
        </w:rPr>
        <w:t>,</w:t>
      </w:r>
      <w:r w:rsidR="009F7C27">
        <w:rPr>
          <w:rFonts w:ascii="Calibri" w:hAnsi="Calibri" w:cs="Calibri"/>
          <w:lang w:val="ro-RO"/>
        </w:rPr>
        <w:t xml:space="preserve"> </w:t>
      </w:r>
      <w:r w:rsidR="003702B3" w:rsidRPr="007A3BFC">
        <w:rPr>
          <w:rFonts w:ascii="Calibri" w:hAnsi="Calibri" w:cs="Calibri"/>
          <w:lang w:val="ro-RO"/>
        </w:rPr>
        <w:t xml:space="preserve">panou </w:t>
      </w:r>
      <w:r w:rsidR="00067AE6" w:rsidRPr="007A3BFC">
        <w:rPr>
          <w:rFonts w:ascii="Calibri" w:hAnsi="Calibri" w:cs="Calibri"/>
          <w:lang w:val="ro-RO"/>
        </w:rPr>
        <w:t>roll-up.</w:t>
      </w:r>
    </w:p>
    <w:p w14:paraId="02C80731"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Toate materialele vor fi realizate în limba engleză;</w:t>
      </w:r>
    </w:p>
    <w:p w14:paraId="4EC89E4B" w14:textId="77777777" w:rsidR="00762DE7" w:rsidRPr="00762DE7" w:rsidRDefault="00762DE7" w:rsidP="00762DE7">
      <w:pPr>
        <w:spacing w:after="0" w:line="240" w:lineRule="auto"/>
        <w:ind w:right="-468"/>
        <w:jc w:val="both"/>
        <w:rPr>
          <w:rFonts w:ascii="Calibri" w:hAnsi="Calibri" w:cs="Calibri"/>
          <w:lang w:val="ro-RO"/>
        </w:rPr>
      </w:pPr>
    </w:p>
    <w:p w14:paraId="016D85A2" w14:textId="48E4AD68"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Conceptul va fi realizat</w:t>
      </w:r>
      <w:r w:rsidR="009F7C27">
        <w:rPr>
          <w:rFonts w:ascii="Calibri" w:hAnsi="Calibri" w:cs="Calibri"/>
          <w:lang w:val="ro-RO"/>
        </w:rPr>
        <w:t>, cu titlul gratuit,</w:t>
      </w:r>
      <w:r w:rsidRPr="00762DE7">
        <w:rPr>
          <w:rFonts w:ascii="Calibri" w:hAnsi="Calibri" w:cs="Calibri"/>
          <w:lang w:val="ro-RO"/>
        </w:rPr>
        <w:t xml:space="preserve"> respectand prevederile Manu</w:t>
      </w:r>
      <w:r w:rsidR="009F7C27">
        <w:rPr>
          <w:rFonts w:ascii="Calibri" w:hAnsi="Calibri" w:cs="Calibri"/>
          <w:lang w:val="ro-RO"/>
        </w:rPr>
        <w:t>alului de Identitate Vizuală</w:t>
      </w:r>
      <w:r w:rsidRPr="00762DE7">
        <w:rPr>
          <w:rFonts w:ascii="Calibri" w:hAnsi="Calibri" w:cs="Calibri"/>
          <w:lang w:val="ro-RO"/>
        </w:rPr>
        <w:t xml:space="preserve"> al</w:t>
      </w:r>
      <w:r w:rsidR="008368CD">
        <w:rPr>
          <w:rFonts w:ascii="Calibri" w:hAnsi="Calibri" w:cs="Calibri"/>
          <w:lang w:val="ro-RO"/>
        </w:rPr>
        <w:t>e proiectului și programului de finanțare.</w:t>
      </w:r>
      <w:r w:rsidRPr="00762DE7">
        <w:rPr>
          <w:rFonts w:ascii="Calibri" w:hAnsi="Calibri" w:cs="Calibri"/>
          <w:lang w:val="ro-RO"/>
        </w:rPr>
        <w:t xml:space="preserve"> </w:t>
      </w:r>
    </w:p>
    <w:p w14:paraId="61AC4EEC"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Va cuprinde logo-ul (sigla) proiectului si sloganul asociat;</w:t>
      </w:r>
    </w:p>
    <w:p w14:paraId="2A5CA0FC"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Va cuprinde design pentru:</w:t>
      </w:r>
    </w:p>
    <w:p w14:paraId="3E989C0B" w14:textId="3C0CCF7F" w:rsidR="00762DE7" w:rsidRPr="007A3BFC" w:rsidRDefault="00762DE7" w:rsidP="007A3BFC">
      <w:pPr>
        <w:pStyle w:val="ListParagraph"/>
        <w:numPr>
          <w:ilvl w:val="0"/>
          <w:numId w:val="71"/>
        </w:numPr>
        <w:spacing w:after="0" w:line="240" w:lineRule="auto"/>
        <w:ind w:right="-468"/>
        <w:jc w:val="both"/>
        <w:rPr>
          <w:rFonts w:ascii="Calibri" w:hAnsi="Calibri" w:cs="Calibri"/>
          <w:lang w:val="ro-RO"/>
        </w:rPr>
      </w:pPr>
      <w:r w:rsidRPr="007A3BFC">
        <w:rPr>
          <w:rFonts w:ascii="Calibri" w:hAnsi="Calibri" w:cs="Calibri"/>
          <w:lang w:val="ro-RO"/>
        </w:rPr>
        <w:t>Pliant</w:t>
      </w:r>
      <w:r w:rsidR="003702B3">
        <w:rPr>
          <w:rFonts w:ascii="Calibri" w:hAnsi="Calibri" w:cs="Calibri"/>
          <w:lang w:val="ro-RO"/>
        </w:rPr>
        <w:t>;</w:t>
      </w:r>
    </w:p>
    <w:p w14:paraId="7FA72A2F" w14:textId="52810EAE" w:rsidR="00762DE7" w:rsidRPr="007A3BFC" w:rsidRDefault="00762DE7" w:rsidP="007A3BFC">
      <w:pPr>
        <w:pStyle w:val="ListParagraph"/>
        <w:numPr>
          <w:ilvl w:val="0"/>
          <w:numId w:val="71"/>
        </w:numPr>
        <w:spacing w:after="0" w:line="240" w:lineRule="auto"/>
        <w:ind w:right="-468"/>
        <w:jc w:val="both"/>
        <w:rPr>
          <w:rFonts w:ascii="Calibri" w:hAnsi="Calibri" w:cs="Calibri"/>
          <w:lang w:val="ro-RO"/>
        </w:rPr>
      </w:pPr>
      <w:r w:rsidRPr="007A3BFC">
        <w:rPr>
          <w:rFonts w:ascii="Calibri" w:hAnsi="Calibri" w:cs="Calibri"/>
          <w:lang w:val="ro-RO"/>
        </w:rPr>
        <w:t>Broșură</w:t>
      </w:r>
      <w:r w:rsidR="003702B3">
        <w:rPr>
          <w:rFonts w:ascii="Calibri" w:hAnsi="Calibri" w:cs="Calibri"/>
          <w:lang w:val="ro-RO"/>
        </w:rPr>
        <w:t>;</w:t>
      </w:r>
    </w:p>
    <w:p w14:paraId="4B0A4542" w14:textId="1784D0B3" w:rsidR="00762DE7" w:rsidRDefault="006B7C1C" w:rsidP="007A3BFC">
      <w:pPr>
        <w:pStyle w:val="ListParagraph"/>
        <w:numPr>
          <w:ilvl w:val="0"/>
          <w:numId w:val="71"/>
        </w:numPr>
        <w:spacing w:after="0" w:line="240" w:lineRule="auto"/>
        <w:ind w:right="-468"/>
        <w:jc w:val="both"/>
        <w:rPr>
          <w:rFonts w:ascii="Calibri" w:hAnsi="Calibri" w:cs="Calibri"/>
          <w:lang w:val="ro-RO"/>
        </w:rPr>
      </w:pPr>
      <w:r>
        <w:rPr>
          <w:rFonts w:ascii="Calibri" w:hAnsi="Calibri" w:cs="Calibri"/>
          <w:lang w:val="ro-RO"/>
        </w:rPr>
        <w:t>Roll-up-uri</w:t>
      </w:r>
      <w:r w:rsidR="003702B3">
        <w:rPr>
          <w:rFonts w:ascii="Calibri" w:hAnsi="Calibri" w:cs="Calibri"/>
          <w:lang w:val="ro-RO"/>
        </w:rPr>
        <w:t>;</w:t>
      </w:r>
    </w:p>
    <w:p w14:paraId="1A42050A" w14:textId="5F0BDD87" w:rsidR="003702B3" w:rsidRDefault="003702B3" w:rsidP="007A3BFC">
      <w:pPr>
        <w:pStyle w:val="ListParagraph"/>
        <w:numPr>
          <w:ilvl w:val="0"/>
          <w:numId w:val="71"/>
        </w:numPr>
        <w:spacing w:after="0" w:line="240" w:lineRule="auto"/>
        <w:ind w:right="-468"/>
        <w:jc w:val="both"/>
        <w:rPr>
          <w:rFonts w:ascii="Calibri" w:hAnsi="Calibri" w:cs="Calibri"/>
          <w:lang w:val="ro-RO"/>
        </w:rPr>
      </w:pPr>
      <w:r>
        <w:rPr>
          <w:rFonts w:ascii="Calibri" w:hAnsi="Calibri" w:cs="Calibri"/>
          <w:lang w:val="ro-RO"/>
        </w:rPr>
        <w:t>Mape personalizate;</w:t>
      </w:r>
    </w:p>
    <w:p w14:paraId="653E73E9" w14:textId="7997B92C" w:rsidR="003702B3" w:rsidRDefault="003702B3" w:rsidP="007A3BFC">
      <w:pPr>
        <w:pStyle w:val="ListParagraph"/>
        <w:numPr>
          <w:ilvl w:val="0"/>
          <w:numId w:val="71"/>
        </w:numPr>
        <w:spacing w:after="0" w:line="240" w:lineRule="auto"/>
        <w:ind w:right="-468"/>
        <w:jc w:val="both"/>
        <w:rPr>
          <w:rFonts w:ascii="Calibri" w:hAnsi="Calibri" w:cs="Calibri"/>
          <w:lang w:val="ro-RO"/>
        </w:rPr>
      </w:pPr>
      <w:r>
        <w:rPr>
          <w:rFonts w:ascii="Calibri" w:hAnsi="Calibri" w:cs="Calibri"/>
          <w:lang w:val="ro-RO"/>
        </w:rPr>
        <w:t>Coli cu antet personalizate;</w:t>
      </w:r>
    </w:p>
    <w:p w14:paraId="1E4BA2F7" w14:textId="72E3A152" w:rsidR="003702B3" w:rsidRDefault="003702B3" w:rsidP="007A3BFC">
      <w:pPr>
        <w:pStyle w:val="ListParagraph"/>
        <w:numPr>
          <w:ilvl w:val="0"/>
          <w:numId w:val="71"/>
        </w:numPr>
        <w:spacing w:after="0" w:line="240" w:lineRule="auto"/>
        <w:ind w:right="-468"/>
        <w:jc w:val="both"/>
        <w:rPr>
          <w:rFonts w:ascii="Calibri" w:hAnsi="Calibri" w:cs="Calibri"/>
          <w:lang w:val="ro-RO"/>
        </w:rPr>
      </w:pPr>
      <w:r>
        <w:rPr>
          <w:rFonts w:ascii="Calibri" w:hAnsi="Calibri" w:cs="Calibri"/>
          <w:lang w:val="ro-RO"/>
        </w:rPr>
        <w:t>Pixuri personalizate;</w:t>
      </w:r>
    </w:p>
    <w:p w14:paraId="27F192C1" w14:textId="5D0DBB9F" w:rsidR="003702B3" w:rsidRPr="007A3BFC" w:rsidRDefault="003702B3" w:rsidP="007A3BFC">
      <w:pPr>
        <w:pStyle w:val="ListParagraph"/>
        <w:numPr>
          <w:ilvl w:val="0"/>
          <w:numId w:val="71"/>
        </w:numPr>
        <w:spacing w:after="0" w:line="240" w:lineRule="auto"/>
        <w:ind w:right="-468"/>
        <w:jc w:val="both"/>
        <w:rPr>
          <w:rFonts w:ascii="Calibri" w:hAnsi="Calibri" w:cs="Calibri"/>
          <w:lang w:val="ro-RO"/>
        </w:rPr>
      </w:pPr>
      <w:r>
        <w:rPr>
          <w:rFonts w:ascii="Calibri" w:hAnsi="Calibri" w:cs="Calibri"/>
          <w:lang w:val="ro-RO"/>
        </w:rPr>
        <w:t>Ecusoane personalizate.</w:t>
      </w:r>
    </w:p>
    <w:p w14:paraId="640FDC4D" w14:textId="04A20450" w:rsidR="00762DE7" w:rsidRPr="00762DE7" w:rsidRDefault="00762DE7" w:rsidP="00762DE7">
      <w:pPr>
        <w:spacing w:after="0" w:line="240" w:lineRule="auto"/>
        <w:ind w:right="-468"/>
        <w:jc w:val="both"/>
        <w:rPr>
          <w:rFonts w:ascii="Calibri" w:hAnsi="Calibri" w:cs="Calibri"/>
          <w:lang w:val="ro-RO"/>
        </w:rPr>
      </w:pPr>
    </w:p>
    <w:p w14:paraId="4F836251" w14:textId="771DDF59" w:rsidR="00762DE7" w:rsidRPr="007A3BFC" w:rsidRDefault="00762DE7" w:rsidP="001758A0">
      <w:pPr>
        <w:spacing w:after="0" w:line="240" w:lineRule="auto"/>
        <w:ind w:right="-468"/>
        <w:jc w:val="both"/>
        <w:rPr>
          <w:rFonts w:ascii="Calibri" w:hAnsi="Calibri" w:cs="Calibri"/>
          <w:lang w:val="ro-RO"/>
        </w:rPr>
      </w:pPr>
      <w:r w:rsidRPr="007A3BFC">
        <w:rPr>
          <w:rFonts w:ascii="Calibri" w:hAnsi="Calibri" w:cs="Calibri"/>
          <w:lang w:val="ro-RO"/>
        </w:rPr>
        <w:t xml:space="preserve">Machetele tuturor materialelor se vor realiza </w:t>
      </w:r>
      <w:r w:rsidR="007A3BFC" w:rsidRPr="007A3BFC">
        <w:rPr>
          <w:rFonts w:ascii="Calibri" w:hAnsi="Calibri" w:cs="Calibri"/>
          <w:lang w:val="ro-RO"/>
        </w:rPr>
        <w:t>î</w:t>
      </w:r>
      <w:r w:rsidRPr="007A3BFC">
        <w:rPr>
          <w:rFonts w:ascii="Calibri" w:hAnsi="Calibri" w:cs="Calibri"/>
          <w:lang w:val="ro-RO"/>
        </w:rPr>
        <w:t xml:space="preserve">ntr-un interval de </w:t>
      </w:r>
      <w:r w:rsidR="003702B3" w:rsidRPr="007A3BFC">
        <w:rPr>
          <w:rFonts w:ascii="Calibri" w:hAnsi="Calibri" w:cs="Calibri"/>
          <w:lang w:val="ro-RO"/>
        </w:rPr>
        <w:t xml:space="preserve">1 </w:t>
      </w:r>
      <w:r w:rsidR="00CE54B1">
        <w:rPr>
          <w:rFonts w:ascii="Calibri" w:hAnsi="Calibri" w:cs="Calibri"/>
          <w:lang w:val="ro-RO"/>
        </w:rPr>
        <w:t>până</w:t>
      </w:r>
      <w:r w:rsidRPr="007A3BFC">
        <w:rPr>
          <w:rFonts w:ascii="Calibri" w:hAnsi="Calibri" w:cs="Calibri"/>
          <w:lang w:val="ro-RO"/>
        </w:rPr>
        <w:t xml:space="preserve"> la </w:t>
      </w:r>
      <w:r w:rsidR="003702B3" w:rsidRPr="007A3BFC">
        <w:rPr>
          <w:rFonts w:ascii="Calibri" w:hAnsi="Calibri" w:cs="Calibri"/>
          <w:lang w:val="ro-RO"/>
        </w:rPr>
        <w:t xml:space="preserve">3 </w:t>
      </w:r>
      <w:r w:rsidRPr="007A3BFC">
        <w:rPr>
          <w:rFonts w:ascii="Calibri" w:hAnsi="Calibri" w:cs="Calibri"/>
          <w:lang w:val="ro-RO"/>
        </w:rPr>
        <w:t>zile lucr</w:t>
      </w:r>
      <w:r w:rsidR="007A3BFC" w:rsidRPr="007A3BFC">
        <w:rPr>
          <w:rFonts w:ascii="Calibri" w:hAnsi="Calibri" w:cs="Calibri"/>
          <w:lang w:val="ro-RO"/>
        </w:rPr>
        <w:t>ă</w:t>
      </w:r>
      <w:r w:rsidRPr="007A3BFC">
        <w:rPr>
          <w:rFonts w:ascii="Calibri" w:hAnsi="Calibri" w:cs="Calibri"/>
          <w:lang w:val="ro-RO"/>
        </w:rPr>
        <w:t>toare de la t</w:t>
      </w:r>
      <w:r w:rsidR="006B7C1C">
        <w:rPr>
          <w:rFonts w:ascii="Calibri" w:hAnsi="Calibri" w:cs="Calibri"/>
          <w:lang w:val="ro-RO"/>
        </w:rPr>
        <w:t>ransmiterea comenzii ferme de că</w:t>
      </w:r>
      <w:r w:rsidRPr="007A3BFC">
        <w:rPr>
          <w:rFonts w:ascii="Calibri" w:hAnsi="Calibri" w:cs="Calibri"/>
          <w:lang w:val="ro-RO"/>
        </w:rPr>
        <w:t>tre beneficiar; comanda ce se va realiza dupa semnarea contractului.</w:t>
      </w:r>
    </w:p>
    <w:p w14:paraId="7E5FB04A" w14:textId="77777777" w:rsidR="00762DE7" w:rsidRPr="007A3BFC" w:rsidRDefault="00762DE7" w:rsidP="007A3BFC">
      <w:pPr>
        <w:spacing w:after="0" w:line="240" w:lineRule="auto"/>
        <w:ind w:right="-468"/>
        <w:jc w:val="both"/>
        <w:rPr>
          <w:rFonts w:ascii="Calibri" w:hAnsi="Calibri" w:cs="Calibri"/>
          <w:lang w:val="ro-RO"/>
        </w:rPr>
      </w:pPr>
      <w:r w:rsidRPr="007A3BFC">
        <w:rPr>
          <w:rFonts w:ascii="Calibri" w:hAnsi="Calibri" w:cs="Calibri"/>
          <w:lang w:val="ro-RO"/>
        </w:rPr>
        <w:t>Pentru toate materiale ce vor fi realizate, Ofertantul va prezenta minimum 2 concepte creative.</w:t>
      </w:r>
    </w:p>
    <w:p w14:paraId="3129ACBF" w14:textId="77777777" w:rsidR="00762DE7" w:rsidRPr="00762DE7" w:rsidRDefault="00762DE7" w:rsidP="007A3BFC">
      <w:pPr>
        <w:spacing w:after="0" w:line="240" w:lineRule="auto"/>
        <w:ind w:right="-468"/>
        <w:jc w:val="both"/>
        <w:rPr>
          <w:rFonts w:ascii="Calibri" w:hAnsi="Calibri" w:cs="Calibri"/>
          <w:lang w:val="ro-RO"/>
        </w:rPr>
      </w:pPr>
      <w:r w:rsidRPr="007A3BFC">
        <w:rPr>
          <w:rFonts w:ascii="Calibri" w:hAnsi="Calibri" w:cs="Calibri"/>
          <w:lang w:val="ro-RO"/>
        </w:rPr>
        <w:t>Orice rezultate sau drepturi legate de acestea, inclusiv drepturi de autor şi/sau orice alte drepturi</w:t>
      </w:r>
      <w:r w:rsidRPr="00762DE7">
        <w:rPr>
          <w:rFonts w:ascii="Calibri" w:hAnsi="Calibri" w:cs="Calibri"/>
          <w:lang w:val="ro-RO"/>
        </w:rPr>
        <w:t xml:space="preserve"> de proprietate intelectuală şi/sau industrială, obţinute in executarea sau ca urmare a executării serviciilor ce fac obiectul prezentului Caiet de sarcini vor fi proprietatea beneficiarului, care le poate utiliza, publica sau transfera după cum consideră necesar, fără niciun fel de limitare geografică sau de altă natură.</w:t>
      </w:r>
    </w:p>
    <w:p w14:paraId="52942675" w14:textId="094F4927" w:rsidR="00762DE7" w:rsidRPr="00762DE7" w:rsidRDefault="00762DE7" w:rsidP="007A3BFC">
      <w:pPr>
        <w:spacing w:after="0" w:line="240" w:lineRule="auto"/>
        <w:ind w:right="-468"/>
        <w:jc w:val="both"/>
        <w:rPr>
          <w:rFonts w:ascii="Calibri" w:hAnsi="Calibri" w:cs="Calibri"/>
          <w:lang w:val="ro-RO"/>
        </w:rPr>
      </w:pPr>
      <w:r w:rsidRPr="00762DE7">
        <w:rPr>
          <w:rFonts w:ascii="Calibri" w:hAnsi="Calibri" w:cs="Calibri"/>
          <w:lang w:val="ro-RO"/>
        </w:rPr>
        <w:t>Machetarea tuturor materialelor se va face folosi</w:t>
      </w:r>
      <w:r w:rsidR="006B7C1C">
        <w:rPr>
          <w:rFonts w:ascii="Calibri" w:hAnsi="Calibri" w:cs="Calibri"/>
          <w:lang w:val="ro-RO"/>
        </w:rPr>
        <w:t>nd texte realizate de Ofertant în baza informaț</w:t>
      </w:r>
      <w:r w:rsidRPr="00762DE7">
        <w:rPr>
          <w:rFonts w:ascii="Calibri" w:hAnsi="Calibri" w:cs="Calibri"/>
          <w:lang w:val="ro-RO"/>
        </w:rPr>
        <w:t xml:space="preserve">iilor puse la </w:t>
      </w:r>
      <w:r w:rsidR="006B7C1C">
        <w:rPr>
          <w:rFonts w:ascii="Calibri" w:hAnsi="Calibri" w:cs="Calibri"/>
          <w:lang w:val="ro-RO"/>
        </w:rPr>
        <w:t>dispoziție de către Beneficiar și asigurând ilustraț</w:t>
      </w:r>
      <w:r w:rsidRPr="00762DE7">
        <w:rPr>
          <w:rFonts w:ascii="Calibri" w:hAnsi="Calibri" w:cs="Calibri"/>
          <w:lang w:val="ro-RO"/>
        </w:rPr>
        <w:t>ii foto reprezentative pentru proiect.</w:t>
      </w:r>
    </w:p>
    <w:p w14:paraId="189439B6" w14:textId="219C0104" w:rsidR="00762DE7" w:rsidRPr="00762DE7" w:rsidRDefault="00762DE7" w:rsidP="007A3BFC">
      <w:pPr>
        <w:spacing w:after="0" w:line="240" w:lineRule="auto"/>
        <w:ind w:right="-468"/>
        <w:jc w:val="both"/>
        <w:rPr>
          <w:rFonts w:ascii="Calibri" w:hAnsi="Calibri" w:cs="Calibri"/>
          <w:lang w:val="ro-RO"/>
        </w:rPr>
      </w:pPr>
      <w:r w:rsidRPr="00762DE7">
        <w:rPr>
          <w:rFonts w:ascii="Calibri" w:hAnsi="Calibri" w:cs="Calibri"/>
          <w:lang w:val="ro-RO"/>
        </w:rPr>
        <w:t>Mate</w:t>
      </w:r>
      <w:r w:rsidR="006B7C1C">
        <w:rPr>
          <w:rFonts w:ascii="Calibri" w:hAnsi="Calibri" w:cs="Calibri"/>
          <w:lang w:val="ro-RO"/>
        </w:rPr>
        <w:t>rialele se vor comanda ferm după</w:t>
      </w:r>
      <w:r w:rsidRPr="00762DE7">
        <w:rPr>
          <w:rFonts w:ascii="Calibri" w:hAnsi="Calibri" w:cs="Calibri"/>
          <w:lang w:val="ro-RO"/>
        </w:rPr>
        <w:t xml:space="preserve"> semnarea contractului </w:t>
      </w:r>
      <w:r w:rsidR="006B7C1C">
        <w:rPr>
          <w:rFonts w:ascii="Calibri" w:hAnsi="Calibri" w:cs="Calibri"/>
          <w:lang w:val="ro-RO"/>
        </w:rPr>
        <w:t xml:space="preserve">și se vor </w:t>
      </w:r>
      <w:r w:rsidRPr="00762DE7">
        <w:rPr>
          <w:rFonts w:ascii="Calibri" w:hAnsi="Calibri" w:cs="Calibri"/>
          <w:lang w:val="ro-RO"/>
        </w:rPr>
        <w:t xml:space="preserve">livra la </w:t>
      </w:r>
      <w:r w:rsidR="006B7C1C">
        <w:rPr>
          <w:rFonts w:ascii="Calibri" w:hAnsi="Calibri" w:cs="Calibri"/>
          <w:lang w:val="ro-RO"/>
        </w:rPr>
        <w:t>sediul Autorităț</w:t>
      </w:r>
      <w:r w:rsidR="008368CD">
        <w:rPr>
          <w:rFonts w:ascii="Calibri" w:hAnsi="Calibri" w:cs="Calibri"/>
          <w:lang w:val="ro-RO"/>
        </w:rPr>
        <w:t>ii Contractante</w:t>
      </w:r>
      <w:r w:rsidR="00286426">
        <w:rPr>
          <w:rFonts w:ascii="Calibri" w:hAnsi="Calibri" w:cs="Calibri"/>
          <w:lang w:val="ro-RO"/>
        </w:rPr>
        <w:t>.</w:t>
      </w:r>
    </w:p>
    <w:p w14:paraId="0976C17A" w14:textId="2FEC0BF2" w:rsidR="00762DE7" w:rsidRPr="00762DE7" w:rsidRDefault="00762DE7" w:rsidP="007A3BFC">
      <w:pPr>
        <w:spacing w:after="0" w:line="240" w:lineRule="auto"/>
        <w:ind w:right="-468"/>
        <w:jc w:val="both"/>
        <w:rPr>
          <w:rFonts w:ascii="Calibri" w:hAnsi="Calibri" w:cs="Calibri"/>
          <w:lang w:val="ro-RO"/>
        </w:rPr>
      </w:pPr>
      <w:r w:rsidRPr="00762DE7">
        <w:rPr>
          <w:rFonts w:ascii="Calibri" w:hAnsi="Calibri" w:cs="Calibri"/>
          <w:lang w:val="ro-RO"/>
        </w:rPr>
        <w:t>Toate mate</w:t>
      </w:r>
      <w:r w:rsidR="006B7C1C">
        <w:rPr>
          <w:rFonts w:ascii="Calibri" w:hAnsi="Calibri" w:cs="Calibri"/>
          <w:lang w:val="ro-RO"/>
        </w:rPr>
        <w:t>rialele ce vor fi realizate după</w:t>
      </w:r>
      <w:r w:rsidRPr="00762DE7">
        <w:rPr>
          <w:rFonts w:ascii="Calibri" w:hAnsi="Calibri" w:cs="Calibri"/>
          <w:lang w:val="ro-RO"/>
        </w:rPr>
        <w:t xml:space="preserve"> semnarea contractul</w:t>
      </w:r>
      <w:r w:rsidR="006B7C1C">
        <w:rPr>
          <w:rFonts w:ascii="Calibri" w:hAnsi="Calibri" w:cs="Calibri"/>
          <w:lang w:val="ro-RO"/>
        </w:rPr>
        <w:t>ui vor primi bun de tipar/execuție/difuzare de la beneficiar î</w:t>
      </w:r>
      <w:r w:rsidRPr="00762DE7">
        <w:rPr>
          <w:rFonts w:ascii="Calibri" w:hAnsi="Calibri" w:cs="Calibri"/>
          <w:lang w:val="ro-RO"/>
        </w:rPr>
        <w:t>n b</w:t>
      </w:r>
      <w:r w:rsidR="006B7C1C">
        <w:rPr>
          <w:rFonts w:ascii="Calibri" w:hAnsi="Calibri" w:cs="Calibri"/>
          <w:lang w:val="ro-RO"/>
        </w:rPr>
        <w:t>aza unei comenzi ferme transmisă î</w:t>
      </w:r>
      <w:r w:rsidRPr="00762DE7">
        <w:rPr>
          <w:rFonts w:ascii="Calibri" w:hAnsi="Calibri" w:cs="Calibri"/>
          <w:lang w:val="ro-RO"/>
        </w:rPr>
        <w:t>n scris.</w:t>
      </w:r>
    </w:p>
    <w:p w14:paraId="2BE92E4D" w14:textId="1BA14995"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Toate materialele se predau pe baza de Proces Verb</w:t>
      </w:r>
      <w:r w:rsidR="006B7C1C">
        <w:rPr>
          <w:rFonts w:ascii="Calibri" w:hAnsi="Calibri" w:cs="Calibri"/>
          <w:lang w:val="ro-RO"/>
        </w:rPr>
        <w:t>al realizat de catre Prestator și semnat de Prestator ș</w:t>
      </w:r>
      <w:r w:rsidRPr="00762DE7">
        <w:rPr>
          <w:rFonts w:ascii="Calibri" w:hAnsi="Calibri" w:cs="Calibri"/>
          <w:lang w:val="ro-RO"/>
        </w:rPr>
        <w:t>i Beneficiar.</w:t>
      </w:r>
    </w:p>
    <w:p w14:paraId="2BA216AB" w14:textId="45D2BD5D"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 xml:space="preserve">Pentru fiecare </w:t>
      </w:r>
      <w:r w:rsidR="00A84797">
        <w:rPr>
          <w:rFonts w:ascii="Calibri" w:hAnsi="Calibri" w:cs="Calibri"/>
          <w:lang w:val="ro-RO"/>
        </w:rPr>
        <w:t>produs</w:t>
      </w:r>
      <w:r w:rsidRPr="00762DE7">
        <w:rPr>
          <w:rFonts w:ascii="Calibri" w:hAnsi="Calibri" w:cs="Calibri"/>
          <w:lang w:val="ro-RO"/>
        </w:rPr>
        <w:t xml:space="preserve"> realizat beneficiarul va da Bunul de Tipar (BT) pe varianta print. Pentru aceasta Prestatorul va prezenta 2 exemplare martor pe care va </w:t>
      </w:r>
      <w:r w:rsidR="006B7C1C">
        <w:rPr>
          <w:rFonts w:ascii="Calibri" w:hAnsi="Calibri" w:cs="Calibri"/>
          <w:lang w:val="ro-RO"/>
        </w:rPr>
        <w:t>obț</w:t>
      </w:r>
      <w:r w:rsidRPr="00762DE7">
        <w:rPr>
          <w:rFonts w:ascii="Calibri" w:hAnsi="Calibri" w:cs="Calibri"/>
          <w:lang w:val="ro-RO"/>
        </w:rPr>
        <w:t>ine BT-ul Beneficiarului: unu</w:t>
      </w:r>
      <w:r w:rsidR="006B7C1C">
        <w:rPr>
          <w:rFonts w:ascii="Calibri" w:hAnsi="Calibri" w:cs="Calibri"/>
          <w:lang w:val="ro-RO"/>
        </w:rPr>
        <w:t>l care va ramane la Beneficiar și unul care va însoț</w:t>
      </w:r>
      <w:r w:rsidRPr="00762DE7">
        <w:rPr>
          <w:rFonts w:ascii="Calibri" w:hAnsi="Calibri" w:cs="Calibri"/>
          <w:lang w:val="ro-RO"/>
        </w:rPr>
        <w:t>i, pe</w:t>
      </w:r>
      <w:r w:rsidR="006B7C1C">
        <w:rPr>
          <w:rFonts w:ascii="Calibri" w:hAnsi="Calibri" w:cs="Calibri"/>
          <w:lang w:val="ro-RO"/>
        </w:rPr>
        <w:t>ntru conformitate comanda finală</w:t>
      </w:r>
      <w:r w:rsidRPr="00762DE7">
        <w:rPr>
          <w:rFonts w:ascii="Calibri" w:hAnsi="Calibri" w:cs="Calibri"/>
          <w:lang w:val="ro-RO"/>
        </w:rPr>
        <w:t>.</w:t>
      </w:r>
    </w:p>
    <w:p w14:paraId="044C57AC" w14:textId="03E15FF1"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 xml:space="preserve">Beneficiarul va verifica conformitatea mostrelor prezentate cu produsele ofertate şi va emite un aviz de conformitate sau de neconformitate pentru bunurile respective. În cazul în care produsele nu sunt conforme cu caietul de sarcini şi cu oferta tehnică, Beneficiarul va indica motivele de respingere a produselor. În acest caz produsele se restituie Contractantului şi se va solicita acestuia livrarea unor produse conforme cu cerințele caietului de sarcini și cu oferta tehnică declarată câștigătoare. Înlocuirea produselor care nu corespund cu cerințele din caietul de sarcini/oferta tehnică depusă se va face pe cheltuiala contractantului, în maxim </w:t>
      </w:r>
      <w:r w:rsidR="00403890">
        <w:rPr>
          <w:rFonts w:ascii="Calibri" w:hAnsi="Calibri" w:cs="Calibri"/>
          <w:lang w:val="ro-RO"/>
        </w:rPr>
        <w:t>24 de ore</w:t>
      </w:r>
      <w:r w:rsidRPr="00762DE7">
        <w:rPr>
          <w:rFonts w:ascii="Calibri" w:hAnsi="Calibri" w:cs="Calibri"/>
          <w:lang w:val="ro-RO"/>
        </w:rPr>
        <w:t xml:space="preserve"> lucrătoare de la data respingerii acestora.</w:t>
      </w:r>
    </w:p>
    <w:p w14:paraId="506D1425" w14:textId="7283F6B1" w:rsidR="00762DE7" w:rsidRPr="00762DE7" w:rsidRDefault="00762DE7" w:rsidP="00762DE7">
      <w:pPr>
        <w:spacing w:after="0" w:line="240" w:lineRule="auto"/>
        <w:ind w:right="-468"/>
        <w:jc w:val="both"/>
        <w:rPr>
          <w:rFonts w:ascii="Calibri" w:hAnsi="Calibri" w:cs="Calibri"/>
          <w:lang w:val="ro-RO"/>
        </w:rPr>
      </w:pPr>
    </w:p>
    <w:p w14:paraId="5EC8AA2A" w14:textId="5334EFA3" w:rsidR="008368CD"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Cerinţe tehnice specifice</w:t>
      </w:r>
      <w:r w:rsidR="008368CD">
        <w:rPr>
          <w:rFonts w:ascii="Calibri" w:hAnsi="Calibri" w:cs="Calibri"/>
          <w:lang w:val="ro-RO"/>
        </w:rPr>
        <w:t>:</w:t>
      </w:r>
    </w:p>
    <w:p w14:paraId="4801603D" w14:textId="77777777" w:rsidR="00762DE7" w:rsidRPr="008368CD" w:rsidRDefault="00762DE7" w:rsidP="00762DE7">
      <w:pPr>
        <w:spacing w:after="0" w:line="240" w:lineRule="auto"/>
        <w:ind w:right="-468"/>
        <w:jc w:val="both"/>
        <w:rPr>
          <w:rFonts w:ascii="Calibri" w:hAnsi="Calibri" w:cs="Calibri"/>
          <w:b/>
          <w:lang w:val="ro-RO"/>
        </w:rPr>
      </w:pPr>
      <w:r w:rsidRPr="008368CD">
        <w:rPr>
          <w:rFonts w:ascii="Calibri" w:hAnsi="Calibri" w:cs="Calibri"/>
          <w:b/>
          <w:lang w:val="ro-RO"/>
        </w:rPr>
        <w:t>Broșura de prezentare a proiectului:</w:t>
      </w:r>
    </w:p>
    <w:p w14:paraId="77D5DAD9"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format: A4 deschis (210X297)/A5 inchis (148X210);</w:t>
      </w:r>
    </w:p>
    <w:p w14:paraId="6239BD1A" w14:textId="07DD536A"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culori</w:t>
      </w:r>
      <w:r w:rsidR="009F7C27">
        <w:rPr>
          <w:rFonts w:ascii="Calibri" w:hAnsi="Calibri" w:cs="Calibri"/>
          <w:lang w:val="ro-RO"/>
        </w:rPr>
        <w:t>-minim 3</w:t>
      </w:r>
      <w:r w:rsidRPr="00762DE7">
        <w:rPr>
          <w:rFonts w:ascii="Calibri" w:hAnsi="Calibri" w:cs="Calibri"/>
          <w:lang w:val="ro-RO"/>
        </w:rPr>
        <w:t>: policromie faţă-verso;</w:t>
      </w:r>
    </w:p>
    <w:p w14:paraId="5C187B77"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coperta: lucioasa, gramaj 300g/mp,</w:t>
      </w:r>
    </w:p>
    <w:p w14:paraId="32456916"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interior: hârtie lucioasă, gramaj 200g/mp, finisaje la contur,</w:t>
      </w:r>
    </w:p>
    <w:p w14:paraId="2BDD3734" w14:textId="77777777" w:rsid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lastRenderedPageBreak/>
        <w:t>•</w:t>
      </w:r>
      <w:r w:rsidRPr="00762DE7">
        <w:rPr>
          <w:rFonts w:ascii="Calibri" w:hAnsi="Calibri" w:cs="Calibri"/>
          <w:lang w:val="ro-RO"/>
        </w:rPr>
        <w:tab/>
        <w:t>dimensiune: 12 pagini (coperți incluse),</w:t>
      </w:r>
    </w:p>
    <w:p w14:paraId="799082FA" w14:textId="5B3B2C19" w:rsidR="003702B3" w:rsidRPr="00762DE7" w:rsidRDefault="003702B3"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r>
      <w:r>
        <w:rPr>
          <w:rFonts w:ascii="Calibri" w:hAnsi="Calibri" w:cs="Calibri"/>
          <w:lang w:val="ro-RO"/>
        </w:rPr>
        <w:t>Capsare, faltuire,</w:t>
      </w:r>
    </w:p>
    <w:p w14:paraId="609B80EF" w14:textId="0439E2BA"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 xml:space="preserve">tiraj: </w:t>
      </w:r>
      <w:r w:rsidR="003702B3" w:rsidRPr="007A3BFC">
        <w:rPr>
          <w:rFonts w:ascii="Calibri" w:hAnsi="Calibri" w:cs="Calibri"/>
          <w:lang w:val="ro-RO"/>
        </w:rPr>
        <w:t>50 buc</w:t>
      </w:r>
    </w:p>
    <w:p w14:paraId="48AE2FC2" w14:textId="500E4B72" w:rsidR="00762DE7" w:rsidRPr="00762DE7" w:rsidRDefault="00762DE7" w:rsidP="00762DE7">
      <w:pPr>
        <w:spacing w:after="0" w:line="240" w:lineRule="auto"/>
        <w:ind w:right="-468"/>
        <w:jc w:val="both"/>
        <w:rPr>
          <w:rFonts w:ascii="Calibri" w:hAnsi="Calibri" w:cs="Calibri"/>
          <w:lang w:val="ro-RO"/>
        </w:rPr>
      </w:pPr>
    </w:p>
    <w:p w14:paraId="5D6B04A2" w14:textId="77777777" w:rsidR="00762DE7" w:rsidRPr="008368CD" w:rsidRDefault="00762DE7" w:rsidP="00762DE7">
      <w:pPr>
        <w:spacing w:after="0" w:line="240" w:lineRule="auto"/>
        <w:ind w:right="-468"/>
        <w:jc w:val="both"/>
        <w:rPr>
          <w:rFonts w:ascii="Calibri" w:hAnsi="Calibri" w:cs="Calibri"/>
          <w:b/>
          <w:lang w:val="ro-RO"/>
        </w:rPr>
      </w:pPr>
      <w:r w:rsidRPr="008368CD">
        <w:rPr>
          <w:rFonts w:ascii="Calibri" w:hAnsi="Calibri" w:cs="Calibri"/>
          <w:b/>
          <w:lang w:val="ro-RO"/>
        </w:rPr>
        <w:t>Pliant de prezentare a proiectului:</w:t>
      </w:r>
    </w:p>
    <w:p w14:paraId="6D9DAEEA"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format: A4, trifold ;</w:t>
      </w:r>
    </w:p>
    <w:p w14:paraId="554C2EB5" w14:textId="50D5BACF"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culori</w:t>
      </w:r>
      <w:r w:rsidR="009F7C27">
        <w:rPr>
          <w:rFonts w:ascii="Calibri" w:hAnsi="Calibri" w:cs="Calibri"/>
          <w:lang w:val="ro-RO"/>
        </w:rPr>
        <w:t xml:space="preserve"> minim 3</w:t>
      </w:r>
      <w:r w:rsidRPr="00762DE7">
        <w:rPr>
          <w:rFonts w:ascii="Calibri" w:hAnsi="Calibri" w:cs="Calibri"/>
          <w:lang w:val="ro-RO"/>
        </w:rPr>
        <w:t>: imprimare in policromie faţă-verso,</w:t>
      </w:r>
    </w:p>
    <w:p w14:paraId="66A8BE94"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finisare : 2 biguri, finisaje la contur,</w:t>
      </w:r>
    </w:p>
    <w:p w14:paraId="72A41206"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interior : hârtie glossy, gramaj hârtie 150g/mp</w:t>
      </w:r>
    </w:p>
    <w:p w14:paraId="1B545D5A" w14:textId="2929DFB3"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tiraj:</w:t>
      </w:r>
      <w:r w:rsidR="003702B3">
        <w:rPr>
          <w:rFonts w:ascii="Calibri" w:hAnsi="Calibri" w:cs="Calibri"/>
          <w:lang w:val="ro-RO"/>
        </w:rPr>
        <w:t xml:space="preserve"> 50 buc</w:t>
      </w:r>
    </w:p>
    <w:p w14:paraId="0E8E1233" w14:textId="77777777"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 xml:space="preserve"> </w:t>
      </w:r>
    </w:p>
    <w:p w14:paraId="7B5CF375" w14:textId="77777777" w:rsidR="00762DE7" w:rsidRPr="008368CD" w:rsidRDefault="00762DE7" w:rsidP="00762DE7">
      <w:pPr>
        <w:spacing w:after="0" w:line="240" w:lineRule="auto"/>
        <w:ind w:right="-468"/>
        <w:jc w:val="both"/>
        <w:rPr>
          <w:rFonts w:ascii="Calibri" w:hAnsi="Calibri" w:cs="Calibri"/>
          <w:b/>
          <w:lang w:val="ro-RO"/>
        </w:rPr>
      </w:pPr>
      <w:r w:rsidRPr="008368CD">
        <w:rPr>
          <w:rFonts w:ascii="Calibri" w:hAnsi="Calibri" w:cs="Calibri"/>
          <w:b/>
          <w:lang w:val="ro-RO"/>
        </w:rPr>
        <w:t>Sistem Roll-up Banner</w:t>
      </w:r>
    </w:p>
    <w:p w14:paraId="37F4D3E7" w14:textId="4677909F"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 xml:space="preserve">dimensiuni: </w:t>
      </w:r>
      <w:r w:rsidR="003702B3">
        <w:rPr>
          <w:rFonts w:ascii="Calibri" w:hAnsi="Calibri" w:cs="Calibri"/>
          <w:lang w:val="ro-RO"/>
        </w:rPr>
        <w:t>80</w:t>
      </w:r>
      <w:r w:rsidRPr="00762DE7">
        <w:rPr>
          <w:rFonts w:ascii="Calibri" w:hAnsi="Calibri" w:cs="Calibri"/>
          <w:lang w:val="ro-RO"/>
        </w:rPr>
        <w:t>x200 m,</w:t>
      </w:r>
    </w:p>
    <w:p w14:paraId="46721D42" w14:textId="326C84F8" w:rsidR="00762DE7" w:rsidRP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culori</w:t>
      </w:r>
      <w:r w:rsidR="009F7C27">
        <w:rPr>
          <w:rFonts w:ascii="Calibri" w:hAnsi="Calibri" w:cs="Calibri"/>
          <w:lang w:val="ro-RO"/>
        </w:rPr>
        <w:t>, minim 3</w:t>
      </w:r>
      <w:r w:rsidRPr="00762DE7">
        <w:rPr>
          <w:rFonts w:ascii="Calibri" w:hAnsi="Calibri" w:cs="Calibri"/>
          <w:lang w:val="ro-RO"/>
        </w:rPr>
        <w:t>: policromie, full color,</w:t>
      </w:r>
    </w:p>
    <w:p w14:paraId="353C8AC6" w14:textId="77777777" w:rsidR="003702B3"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material: poliplan</w:t>
      </w:r>
    </w:p>
    <w:p w14:paraId="22D94CBD" w14:textId="73F3FF3F" w:rsidR="00762DE7" w:rsidRPr="00762DE7" w:rsidRDefault="003702B3"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r>
      <w:r>
        <w:rPr>
          <w:rFonts w:ascii="Calibri" w:hAnsi="Calibri" w:cs="Calibri"/>
          <w:lang w:val="ro-RO"/>
        </w:rPr>
        <w:t>print+sistem+husă transport</w:t>
      </w:r>
    </w:p>
    <w:p w14:paraId="0DD307FE" w14:textId="0561A763" w:rsidR="00762DE7" w:rsidRDefault="00762DE7" w:rsidP="00762DE7">
      <w:pPr>
        <w:spacing w:after="0" w:line="240" w:lineRule="auto"/>
        <w:ind w:right="-468"/>
        <w:jc w:val="both"/>
        <w:rPr>
          <w:rFonts w:ascii="Calibri" w:hAnsi="Calibri" w:cs="Calibri"/>
          <w:lang w:val="ro-RO"/>
        </w:rPr>
      </w:pPr>
      <w:r w:rsidRPr="00762DE7">
        <w:rPr>
          <w:rFonts w:ascii="Calibri" w:hAnsi="Calibri" w:cs="Calibri"/>
          <w:lang w:val="ro-RO"/>
        </w:rPr>
        <w:t>•</w:t>
      </w:r>
      <w:r w:rsidRPr="00762DE7">
        <w:rPr>
          <w:rFonts w:ascii="Calibri" w:hAnsi="Calibri" w:cs="Calibri"/>
          <w:lang w:val="ro-RO"/>
        </w:rPr>
        <w:tab/>
        <w:t>2 buc</w:t>
      </w:r>
    </w:p>
    <w:p w14:paraId="3F67C246" w14:textId="77777777" w:rsidR="003702B3" w:rsidRDefault="003702B3" w:rsidP="00762DE7">
      <w:pPr>
        <w:spacing w:after="0" w:line="240" w:lineRule="auto"/>
        <w:ind w:right="-468"/>
        <w:jc w:val="both"/>
        <w:rPr>
          <w:rFonts w:ascii="Calibri" w:hAnsi="Calibri" w:cs="Calibri"/>
          <w:lang w:val="ro-RO"/>
        </w:rPr>
      </w:pPr>
    </w:p>
    <w:p w14:paraId="5BBD5FF9" w14:textId="2A064441" w:rsidR="003702B3" w:rsidRDefault="003702B3" w:rsidP="00762DE7">
      <w:pPr>
        <w:spacing w:after="0" w:line="240" w:lineRule="auto"/>
        <w:ind w:right="-468"/>
        <w:jc w:val="both"/>
        <w:rPr>
          <w:rFonts w:ascii="Calibri" w:hAnsi="Calibri" w:cs="Calibri"/>
          <w:lang w:val="ro-RO"/>
        </w:rPr>
      </w:pPr>
      <w:r>
        <w:rPr>
          <w:rFonts w:ascii="Calibri" w:hAnsi="Calibri" w:cs="Calibri"/>
          <w:lang w:val="ro-RO"/>
        </w:rPr>
        <w:t>Mape:</w:t>
      </w:r>
    </w:p>
    <w:p w14:paraId="0B17C5A7" w14:textId="6279A2FB" w:rsidR="003702B3" w:rsidRDefault="003702B3" w:rsidP="007A3BFC">
      <w:pPr>
        <w:pStyle w:val="ListParagraph"/>
        <w:numPr>
          <w:ilvl w:val="0"/>
          <w:numId w:val="74"/>
        </w:numPr>
        <w:spacing w:after="0" w:line="240" w:lineRule="auto"/>
        <w:ind w:right="-468"/>
        <w:jc w:val="both"/>
        <w:rPr>
          <w:rFonts w:ascii="Calibri" w:hAnsi="Calibri" w:cs="Calibri"/>
          <w:lang w:val="ro-RO"/>
        </w:rPr>
      </w:pPr>
      <w:r>
        <w:rPr>
          <w:rFonts w:ascii="Calibri" w:hAnsi="Calibri" w:cs="Calibri"/>
          <w:lang w:val="ro-RO"/>
        </w:rPr>
        <w:t>Dimensiuni: 220x310 cu 2 biguri, un buzunar din coală;</w:t>
      </w:r>
    </w:p>
    <w:p w14:paraId="14B0ECD0" w14:textId="76638222" w:rsidR="003702B3" w:rsidRDefault="003702B3" w:rsidP="007A3BFC">
      <w:pPr>
        <w:pStyle w:val="ListParagraph"/>
        <w:numPr>
          <w:ilvl w:val="0"/>
          <w:numId w:val="74"/>
        </w:numPr>
        <w:spacing w:after="0" w:line="240" w:lineRule="auto"/>
        <w:ind w:right="-468"/>
        <w:jc w:val="both"/>
        <w:rPr>
          <w:rFonts w:ascii="Calibri" w:hAnsi="Calibri" w:cs="Calibri"/>
          <w:lang w:val="ro-RO"/>
        </w:rPr>
      </w:pPr>
      <w:r>
        <w:rPr>
          <w:rFonts w:ascii="Calibri" w:hAnsi="Calibri" w:cs="Calibri"/>
          <w:lang w:val="ro-RO"/>
        </w:rPr>
        <w:t>Format deschis: 534x399;</w:t>
      </w:r>
    </w:p>
    <w:p w14:paraId="6F6E5298" w14:textId="07D8F4ED" w:rsidR="003702B3" w:rsidRDefault="003702B3" w:rsidP="007A3BFC">
      <w:pPr>
        <w:pStyle w:val="ListParagraph"/>
        <w:numPr>
          <w:ilvl w:val="0"/>
          <w:numId w:val="74"/>
        </w:numPr>
        <w:spacing w:after="0" w:line="240" w:lineRule="auto"/>
        <w:ind w:right="-468"/>
        <w:jc w:val="both"/>
        <w:rPr>
          <w:rFonts w:ascii="Calibri" w:hAnsi="Calibri" w:cs="Calibri"/>
          <w:lang w:val="ro-RO"/>
        </w:rPr>
      </w:pPr>
      <w:r>
        <w:rPr>
          <w:rFonts w:ascii="Calibri" w:hAnsi="Calibri" w:cs="Calibri"/>
          <w:lang w:val="ro-RO"/>
        </w:rPr>
        <w:t>Hârtie: dublucretat mat 350g;</w:t>
      </w:r>
    </w:p>
    <w:p w14:paraId="6284485D" w14:textId="3EF8A603" w:rsidR="003702B3" w:rsidRDefault="003702B3" w:rsidP="007A3BFC">
      <w:pPr>
        <w:pStyle w:val="ListParagraph"/>
        <w:numPr>
          <w:ilvl w:val="0"/>
          <w:numId w:val="74"/>
        </w:numPr>
        <w:spacing w:after="0" w:line="240" w:lineRule="auto"/>
        <w:ind w:right="-468"/>
        <w:jc w:val="both"/>
        <w:rPr>
          <w:rFonts w:ascii="Calibri" w:hAnsi="Calibri" w:cs="Calibri"/>
          <w:lang w:val="ro-RO"/>
        </w:rPr>
      </w:pPr>
      <w:r>
        <w:rPr>
          <w:rFonts w:ascii="Calibri" w:hAnsi="Calibri" w:cs="Calibri"/>
          <w:lang w:val="ro-RO"/>
        </w:rPr>
        <w:t>Folie plastifiere mată, Plastifiere 1 față; ștanță existentă</w:t>
      </w:r>
    </w:p>
    <w:p w14:paraId="41A6EDC1" w14:textId="68611407" w:rsidR="003702B3" w:rsidRDefault="003702B3" w:rsidP="007A3BFC">
      <w:pPr>
        <w:pStyle w:val="ListParagraph"/>
        <w:numPr>
          <w:ilvl w:val="0"/>
          <w:numId w:val="74"/>
        </w:numPr>
        <w:spacing w:after="0" w:line="240" w:lineRule="auto"/>
        <w:ind w:right="-468"/>
        <w:jc w:val="both"/>
        <w:rPr>
          <w:rFonts w:ascii="Calibri" w:hAnsi="Calibri" w:cs="Calibri"/>
          <w:lang w:val="ro-RO"/>
        </w:rPr>
      </w:pPr>
      <w:r>
        <w:rPr>
          <w:rFonts w:ascii="Calibri" w:hAnsi="Calibri" w:cs="Calibri"/>
          <w:lang w:val="ro-RO"/>
        </w:rPr>
        <w:t>Tiraj: 50 buc</w:t>
      </w:r>
    </w:p>
    <w:p w14:paraId="794DF68E" w14:textId="77777777" w:rsidR="003702B3" w:rsidRDefault="003702B3" w:rsidP="003702B3">
      <w:pPr>
        <w:spacing w:after="0" w:line="240" w:lineRule="auto"/>
        <w:ind w:right="-468"/>
        <w:jc w:val="both"/>
        <w:rPr>
          <w:rFonts w:ascii="Calibri" w:hAnsi="Calibri" w:cs="Calibri"/>
          <w:lang w:val="ro-RO"/>
        </w:rPr>
      </w:pPr>
    </w:p>
    <w:p w14:paraId="057BAE59" w14:textId="130A43F0" w:rsidR="003702B3" w:rsidRDefault="003702B3" w:rsidP="003702B3">
      <w:pPr>
        <w:spacing w:after="0" w:line="240" w:lineRule="auto"/>
        <w:ind w:right="-468"/>
        <w:jc w:val="both"/>
        <w:rPr>
          <w:rFonts w:ascii="Calibri" w:hAnsi="Calibri" w:cs="Calibri"/>
          <w:lang w:val="ro-RO"/>
        </w:rPr>
      </w:pPr>
      <w:r>
        <w:rPr>
          <w:rFonts w:ascii="Calibri" w:hAnsi="Calibri" w:cs="Calibri"/>
          <w:lang w:val="ro-RO"/>
        </w:rPr>
        <w:t>Coli cu antet:</w:t>
      </w:r>
    </w:p>
    <w:p w14:paraId="5C3C5EB6" w14:textId="5910CB65" w:rsidR="003702B3" w:rsidRDefault="003702B3" w:rsidP="007A3BFC">
      <w:pPr>
        <w:pStyle w:val="ListParagraph"/>
        <w:numPr>
          <w:ilvl w:val="0"/>
          <w:numId w:val="76"/>
        </w:numPr>
        <w:spacing w:after="0" w:line="240" w:lineRule="auto"/>
        <w:ind w:right="-468"/>
        <w:jc w:val="both"/>
        <w:rPr>
          <w:rFonts w:ascii="Calibri" w:hAnsi="Calibri" w:cs="Calibri"/>
          <w:lang w:val="ro-RO"/>
        </w:rPr>
      </w:pPr>
      <w:r>
        <w:rPr>
          <w:rFonts w:ascii="Calibri" w:hAnsi="Calibri" w:cs="Calibri"/>
          <w:lang w:val="ro-RO"/>
        </w:rPr>
        <w:t>Format deschis: 210x297;</w:t>
      </w:r>
    </w:p>
    <w:p w14:paraId="6495920C" w14:textId="5BCA1047" w:rsidR="003702B3" w:rsidRDefault="003702B3" w:rsidP="007A3BFC">
      <w:pPr>
        <w:pStyle w:val="ListParagraph"/>
        <w:numPr>
          <w:ilvl w:val="0"/>
          <w:numId w:val="76"/>
        </w:numPr>
        <w:spacing w:after="0" w:line="240" w:lineRule="auto"/>
        <w:ind w:right="-468"/>
        <w:jc w:val="both"/>
        <w:rPr>
          <w:rFonts w:ascii="Calibri" w:hAnsi="Calibri" w:cs="Calibri"/>
          <w:lang w:val="ro-RO"/>
        </w:rPr>
      </w:pPr>
      <w:r>
        <w:rPr>
          <w:rFonts w:ascii="Calibri" w:hAnsi="Calibri" w:cs="Calibri"/>
          <w:lang w:val="ro-RO"/>
        </w:rPr>
        <w:t>Hârtie: Dublucretat lucios 90g</w:t>
      </w:r>
    </w:p>
    <w:p w14:paraId="68673E33" w14:textId="2289254C" w:rsidR="003702B3" w:rsidRDefault="003702B3" w:rsidP="007A3BFC">
      <w:pPr>
        <w:pStyle w:val="ListParagraph"/>
        <w:numPr>
          <w:ilvl w:val="0"/>
          <w:numId w:val="76"/>
        </w:numPr>
        <w:spacing w:after="0" w:line="240" w:lineRule="auto"/>
        <w:ind w:right="-468"/>
        <w:jc w:val="both"/>
        <w:rPr>
          <w:rFonts w:ascii="Calibri" w:hAnsi="Calibri" w:cs="Calibri"/>
          <w:lang w:val="ro-RO"/>
        </w:rPr>
      </w:pPr>
      <w:r>
        <w:rPr>
          <w:rFonts w:ascii="Calibri" w:hAnsi="Calibri" w:cs="Calibri"/>
          <w:lang w:val="ro-RO"/>
        </w:rPr>
        <w:t>Policromie</w:t>
      </w:r>
    </w:p>
    <w:p w14:paraId="71DF6741" w14:textId="026891AE" w:rsidR="003702B3" w:rsidRPr="007A3BFC" w:rsidRDefault="003702B3" w:rsidP="007A3BFC">
      <w:pPr>
        <w:pStyle w:val="ListParagraph"/>
        <w:numPr>
          <w:ilvl w:val="0"/>
          <w:numId w:val="76"/>
        </w:numPr>
        <w:spacing w:after="0" w:line="240" w:lineRule="auto"/>
        <w:ind w:right="-468"/>
        <w:jc w:val="both"/>
        <w:rPr>
          <w:rFonts w:ascii="Calibri" w:hAnsi="Calibri" w:cs="Calibri"/>
          <w:lang w:val="ro-RO"/>
        </w:rPr>
      </w:pPr>
      <w:r>
        <w:rPr>
          <w:rFonts w:ascii="Calibri" w:hAnsi="Calibri" w:cs="Calibri"/>
          <w:lang w:val="ro-RO"/>
        </w:rPr>
        <w:t>1000 buc</w:t>
      </w:r>
    </w:p>
    <w:p w14:paraId="484C669A" w14:textId="77777777" w:rsidR="003702B3" w:rsidRDefault="003702B3" w:rsidP="003702B3">
      <w:pPr>
        <w:spacing w:after="0" w:line="240" w:lineRule="auto"/>
        <w:ind w:right="-468"/>
        <w:jc w:val="both"/>
        <w:rPr>
          <w:rFonts w:ascii="Calibri" w:hAnsi="Calibri" w:cs="Calibri"/>
          <w:lang w:val="ro-RO"/>
        </w:rPr>
      </w:pPr>
    </w:p>
    <w:p w14:paraId="1D754934" w14:textId="1936F059" w:rsidR="003702B3" w:rsidRDefault="003702B3" w:rsidP="003702B3">
      <w:pPr>
        <w:spacing w:after="0" w:line="240" w:lineRule="auto"/>
        <w:ind w:right="-468"/>
        <w:jc w:val="both"/>
        <w:rPr>
          <w:rFonts w:ascii="Calibri" w:hAnsi="Calibri" w:cs="Calibri"/>
          <w:lang w:val="ro-RO"/>
        </w:rPr>
      </w:pPr>
      <w:r>
        <w:rPr>
          <w:rFonts w:ascii="Calibri" w:hAnsi="Calibri" w:cs="Calibri"/>
          <w:lang w:val="ro-RO"/>
        </w:rPr>
        <w:t>Ecusoane:</w:t>
      </w:r>
    </w:p>
    <w:p w14:paraId="7E157BAF" w14:textId="105928F3" w:rsidR="003702B3" w:rsidRDefault="003702B3" w:rsidP="007A3BFC">
      <w:pPr>
        <w:pStyle w:val="ListParagraph"/>
        <w:numPr>
          <w:ilvl w:val="0"/>
          <w:numId w:val="75"/>
        </w:numPr>
        <w:spacing w:after="0" w:line="240" w:lineRule="auto"/>
        <w:ind w:right="-468"/>
        <w:jc w:val="both"/>
        <w:rPr>
          <w:rFonts w:ascii="Calibri" w:hAnsi="Calibri" w:cs="Calibri"/>
          <w:lang w:val="ro-RO"/>
        </w:rPr>
      </w:pPr>
      <w:r>
        <w:rPr>
          <w:rFonts w:ascii="Calibri" w:hAnsi="Calibri" w:cs="Calibri"/>
          <w:lang w:val="ro-RO"/>
        </w:rPr>
        <w:t>Ecuson imprimat policromie, în husă de plastic transparentă, prevăzută cu clips sau cu lanț metalic;</w:t>
      </w:r>
    </w:p>
    <w:p w14:paraId="0835FBE8" w14:textId="47D17860" w:rsidR="009F7C27" w:rsidRDefault="009F7C27" w:rsidP="007A3BFC">
      <w:pPr>
        <w:pStyle w:val="ListParagraph"/>
        <w:numPr>
          <w:ilvl w:val="0"/>
          <w:numId w:val="75"/>
        </w:numPr>
        <w:spacing w:after="0" w:line="240" w:lineRule="auto"/>
        <w:ind w:right="-468"/>
        <w:jc w:val="both"/>
        <w:rPr>
          <w:rFonts w:ascii="Calibri" w:hAnsi="Calibri" w:cs="Calibri"/>
          <w:lang w:val="ro-RO"/>
        </w:rPr>
      </w:pPr>
      <w:r>
        <w:rPr>
          <w:rFonts w:ascii="Calibri" w:hAnsi="Calibri" w:cs="Calibri"/>
          <w:lang w:val="ro-RO"/>
        </w:rPr>
        <w:t>Dimensiuni: 50x70</w:t>
      </w:r>
    </w:p>
    <w:p w14:paraId="6F4A4C2C" w14:textId="737E1DDC" w:rsidR="003702B3" w:rsidRPr="007A3BFC" w:rsidRDefault="003702B3" w:rsidP="007A3BFC">
      <w:pPr>
        <w:pStyle w:val="ListParagraph"/>
        <w:numPr>
          <w:ilvl w:val="0"/>
          <w:numId w:val="75"/>
        </w:numPr>
        <w:spacing w:after="0" w:line="240" w:lineRule="auto"/>
        <w:ind w:right="-468"/>
        <w:jc w:val="both"/>
        <w:rPr>
          <w:rFonts w:ascii="Calibri" w:hAnsi="Calibri" w:cs="Calibri"/>
          <w:lang w:val="ro-RO"/>
        </w:rPr>
      </w:pPr>
      <w:r>
        <w:rPr>
          <w:rFonts w:ascii="Calibri" w:hAnsi="Calibri" w:cs="Calibri"/>
          <w:lang w:val="ro-RO"/>
        </w:rPr>
        <w:t>Tiraj: 50 buc</w:t>
      </w:r>
    </w:p>
    <w:p w14:paraId="74CC1F3F" w14:textId="77777777" w:rsidR="003702B3" w:rsidRDefault="003702B3" w:rsidP="003702B3">
      <w:pPr>
        <w:spacing w:after="0" w:line="240" w:lineRule="auto"/>
        <w:ind w:right="-468"/>
        <w:jc w:val="both"/>
        <w:rPr>
          <w:rFonts w:ascii="Calibri" w:hAnsi="Calibri" w:cs="Calibri"/>
          <w:lang w:val="ro-RO"/>
        </w:rPr>
      </w:pPr>
    </w:p>
    <w:p w14:paraId="00A9751D" w14:textId="59FBCD06" w:rsidR="003702B3" w:rsidRDefault="003702B3" w:rsidP="003702B3">
      <w:pPr>
        <w:spacing w:after="0" w:line="240" w:lineRule="auto"/>
        <w:ind w:right="-468"/>
        <w:jc w:val="both"/>
        <w:rPr>
          <w:rFonts w:ascii="Calibri" w:hAnsi="Calibri" w:cs="Calibri"/>
          <w:lang w:val="ro-RO"/>
        </w:rPr>
      </w:pPr>
      <w:r>
        <w:rPr>
          <w:rFonts w:ascii="Calibri" w:hAnsi="Calibri" w:cs="Calibri"/>
          <w:lang w:val="ro-RO"/>
        </w:rPr>
        <w:t>Pixuri:</w:t>
      </w:r>
    </w:p>
    <w:p w14:paraId="180A30B8" w14:textId="110136C6" w:rsidR="003702B3" w:rsidRDefault="009F7C27" w:rsidP="007A3BFC">
      <w:pPr>
        <w:pStyle w:val="ListParagraph"/>
        <w:numPr>
          <w:ilvl w:val="0"/>
          <w:numId w:val="77"/>
        </w:numPr>
        <w:spacing w:after="0" w:line="240" w:lineRule="auto"/>
        <w:ind w:right="-468"/>
        <w:jc w:val="both"/>
        <w:rPr>
          <w:rFonts w:ascii="Calibri" w:hAnsi="Calibri" w:cs="Calibri"/>
          <w:lang w:val="ro-RO"/>
        </w:rPr>
      </w:pPr>
      <w:r>
        <w:rPr>
          <w:rFonts w:ascii="Calibri" w:hAnsi="Calibri" w:cs="Calibri"/>
          <w:lang w:val="ro-RO"/>
        </w:rPr>
        <w:t>Pix inscripționat 3</w:t>
      </w:r>
      <w:r w:rsidR="003702B3">
        <w:rPr>
          <w:rFonts w:ascii="Calibri" w:hAnsi="Calibri" w:cs="Calibri"/>
          <w:lang w:val="ro-RO"/>
        </w:rPr>
        <w:t xml:space="preserve"> culori, o poziție;</w:t>
      </w:r>
    </w:p>
    <w:p w14:paraId="3AB9A0C1" w14:textId="7E58EFD7" w:rsidR="003702B3" w:rsidRDefault="003702B3" w:rsidP="007A3BFC">
      <w:pPr>
        <w:pStyle w:val="ListParagraph"/>
        <w:numPr>
          <w:ilvl w:val="0"/>
          <w:numId w:val="77"/>
        </w:numPr>
        <w:spacing w:after="0" w:line="240" w:lineRule="auto"/>
        <w:ind w:right="-468"/>
        <w:jc w:val="both"/>
        <w:rPr>
          <w:rFonts w:ascii="Calibri" w:hAnsi="Calibri" w:cs="Calibri"/>
          <w:lang w:val="ro-RO"/>
        </w:rPr>
      </w:pPr>
      <w:r>
        <w:rPr>
          <w:rFonts w:ascii="Calibri" w:hAnsi="Calibri" w:cs="Calibri"/>
          <w:lang w:val="ro-RO"/>
        </w:rPr>
        <w:t>Culoare pix: alb</w:t>
      </w:r>
    </w:p>
    <w:p w14:paraId="31817C5D" w14:textId="443830EC" w:rsidR="003702B3" w:rsidRDefault="003702B3" w:rsidP="007A3BFC">
      <w:pPr>
        <w:pStyle w:val="ListParagraph"/>
        <w:numPr>
          <w:ilvl w:val="0"/>
          <w:numId w:val="77"/>
        </w:numPr>
        <w:spacing w:after="0" w:line="240" w:lineRule="auto"/>
        <w:ind w:right="-468"/>
        <w:jc w:val="both"/>
        <w:rPr>
          <w:rFonts w:ascii="Calibri" w:hAnsi="Calibri" w:cs="Calibri"/>
          <w:lang w:val="ro-RO"/>
        </w:rPr>
      </w:pPr>
      <w:r>
        <w:rPr>
          <w:rFonts w:ascii="Calibri" w:hAnsi="Calibri" w:cs="Calibri"/>
          <w:lang w:val="ro-RO"/>
        </w:rPr>
        <w:t>Culoare mină pix: albastru/negru</w:t>
      </w:r>
    </w:p>
    <w:p w14:paraId="530ED0AB" w14:textId="7A681652" w:rsidR="00FC7EE9" w:rsidRPr="007A3BFC" w:rsidRDefault="00FC7EE9" w:rsidP="007A3BFC">
      <w:pPr>
        <w:pStyle w:val="ListParagraph"/>
        <w:numPr>
          <w:ilvl w:val="0"/>
          <w:numId w:val="77"/>
        </w:numPr>
        <w:spacing w:after="0" w:line="240" w:lineRule="auto"/>
        <w:ind w:right="-468"/>
        <w:jc w:val="both"/>
        <w:rPr>
          <w:rFonts w:ascii="Calibri" w:hAnsi="Calibri" w:cs="Calibri"/>
          <w:lang w:val="ro-RO"/>
        </w:rPr>
      </w:pPr>
      <w:r>
        <w:rPr>
          <w:rFonts w:ascii="Calibri" w:hAnsi="Calibri" w:cs="Calibri"/>
          <w:lang w:val="ro-RO"/>
        </w:rPr>
        <w:t>50 buc</w:t>
      </w:r>
    </w:p>
    <w:p w14:paraId="12FC7B4C" w14:textId="77777777" w:rsidR="008368CD" w:rsidRPr="00B630A9" w:rsidRDefault="008368CD" w:rsidP="00762DE7">
      <w:pPr>
        <w:spacing w:after="0" w:line="240" w:lineRule="auto"/>
        <w:ind w:right="-468"/>
        <w:jc w:val="both"/>
        <w:rPr>
          <w:rFonts w:ascii="Calibri" w:hAnsi="Calibri" w:cs="Calibri"/>
          <w:lang w:val="ro-RO"/>
        </w:rPr>
      </w:pPr>
    </w:p>
    <w:p w14:paraId="7C553D3B" w14:textId="3E69158E" w:rsidR="009F24F3" w:rsidRPr="007A3BFC" w:rsidRDefault="00316092" w:rsidP="007A3BFC">
      <w:pPr>
        <w:pStyle w:val="Heading1"/>
        <w:numPr>
          <w:ilvl w:val="0"/>
          <w:numId w:val="0"/>
        </w:numPr>
        <w:spacing w:before="0" w:line="240" w:lineRule="auto"/>
        <w:ind w:firstLine="720"/>
        <w:jc w:val="both"/>
        <w:rPr>
          <w:rFonts w:ascii="Calibri" w:hAnsi="Calibri" w:cs="Calibri"/>
          <w:szCs w:val="22"/>
          <w:lang w:val="ro-RO"/>
        </w:rPr>
      </w:pPr>
      <w:bookmarkStart w:id="6" w:name="_Toc485643569"/>
      <w:r w:rsidRPr="007A3BFC">
        <w:rPr>
          <w:rFonts w:ascii="Calibri" w:hAnsi="Calibri" w:cs="Calibri"/>
          <w:szCs w:val="22"/>
          <w:lang w:val="ro-RO"/>
        </w:rPr>
        <w:t>4</w:t>
      </w:r>
      <w:r w:rsidR="002D79FD" w:rsidRPr="007A3BFC">
        <w:rPr>
          <w:rFonts w:ascii="Calibri" w:hAnsi="Calibri" w:cs="Calibri"/>
          <w:szCs w:val="22"/>
          <w:lang w:val="ro-RO"/>
        </w:rPr>
        <w:t xml:space="preserve">. </w:t>
      </w:r>
      <w:r w:rsidR="00494BB8" w:rsidRPr="007A3BFC">
        <w:rPr>
          <w:rFonts w:ascii="Calibri" w:hAnsi="Calibri" w:cs="Calibri"/>
          <w:szCs w:val="22"/>
          <w:lang w:val="ro-RO"/>
        </w:rPr>
        <w:t>Resursele necesare</w:t>
      </w:r>
      <w:r w:rsidR="001067C4" w:rsidRPr="007A3BFC">
        <w:rPr>
          <w:rFonts w:ascii="Calibri" w:hAnsi="Calibri" w:cs="Calibri"/>
          <w:szCs w:val="22"/>
          <w:lang w:val="ro-RO"/>
        </w:rPr>
        <w:t>/</w:t>
      </w:r>
      <w:r w:rsidR="00494BB8" w:rsidRPr="007A3BFC">
        <w:rPr>
          <w:rFonts w:ascii="Calibri" w:hAnsi="Calibri" w:cs="Calibri"/>
          <w:szCs w:val="22"/>
          <w:lang w:val="ro-RO"/>
        </w:rPr>
        <w:t xml:space="preserve">expertiza </w:t>
      </w:r>
      <w:r w:rsidR="00021D3D" w:rsidRPr="007A3BFC">
        <w:rPr>
          <w:rFonts w:ascii="Calibri" w:hAnsi="Calibri" w:cs="Calibri"/>
          <w:szCs w:val="22"/>
          <w:lang w:val="ro-RO"/>
        </w:rPr>
        <w:t>necesar</w:t>
      </w:r>
      <w:r w:rsidR="00843F50" w:rsidRPr="007A3BFC">
        <w:rPr>
          <w:rFonts w:ascii="Calibri" w:hAnsi="Calibri" w:cs="Calibri"/>
          <w:szCs w:val="22"/>
          <w:lang w:val="ro-RO"/>
        </w:rPr>
        <w:t>ă</w:t>
      </w:r>
      <w:r w:rsidR="00161D7D" w:rsidRPr="007A3BFC">
        <w:rPr>
          <w:rFonts w:ascii="Calibri" w:hAnsi="Calibri" w:cs="Calibri"/>
          <w:szCs w:val="22"/>
          <w:lang w:val="ro-RO"/>
        </w:rPr>
        <w:t xml:space="preserve"> pentru realizarea activităților în Contract și obținerea rezultatelor</w:t>
      </w:r>
      <w:bookmarkEnd w:id="6"/>
    </w:p>
    <w:p w14:paraId="3F98484C" w14:textId="5DC1EA9F" w:rsidR="00F91D38" w:rsidRPr="007A3BFC" w:rsidRDefault="00F91D38" w:rsidP="007A3BFC">
      <w:pPr>
        <w:spacing w:after="0" w:line="240" w:lineRule="auto"/>
        <w:jc w:val="both"/>
        <w:rPr>
          <w:lang w:val="ro-RO"/>
        </w:rPr>
      </w:pPr>
      <w:r w:rsidRPr="007A3BFC">
        <w:rPr>
          <w:lang w:val="ro-RO"/>
        </w:rPr>
        <w:t>Prestatorul va lua toate măsurile necesare pentru a preveni orice situație de natură să compromită realizarea activităților prezentate în cadrul acestui caiet de sarcini.</w:t>
      </w:r>
    </w:p>
    <w:p w14:paraId="501A6992" w14:textId="77777777" w:rsidR="00F91D38" w:rsidRPr="007A3BFC" w:rsidRDefault="00F91D38" w:rsidP="007A3BFC">
      <w:pPr>
        <w:spacing w:after="0" w:line="240" w:lineRule="auto"/>
        <w:jc w:val="both"/>
        <w:rPr>
          <w:lang w:val="ro-RO"/>
        </w:rPr>
      </w:pPr>
    </w:p>
    <w:p w14:paraId="5861DB27" w14:textId="6567B5A7" w:rsidR="00F91D38" w:rsidRPr="007A3BFC" w:rsidRDefault="00F91D38" w:rsidP="007A3BFC">
      <w:pPr>
        <w:spacing w:after="0" w:line="240" w:lineRule="auto"/>
        <w:jc w:val="both"/>
        <w:rPr>
          <w:lang w:val="ro-RO"/>
        </w:rPr>
      </w:pPr>
      <w:r w:rsidRPr="007A3BFC">
        <w:rPr>
          <w:lang w:val="ro-RO"/>
        </w:rPr>
        <w:t>CERINȚE MINIME</w:t>
      </w:r>
    </w:p>
    <w:p w14:paraId="3D214A00" w14:textId="4AB963FB" w:rsidR="00F91D38" w:rsidRPr="007A3BFC" w:rsidRDefault="00F91D38" w:rsidP="007A3BFC">
      <w:pPr>
        <w:spacing w:after="0" w:line="240" w:lineRule="auto"/>
        <w:jc w:val="both"/>
        <w:rPr>
          <w:lang w:val="ro-RO"/>
        </w:rPr>
      </w:pPr>
      <w:r w:rsidRPr="007A3BFC">
        <w:rPr>
          <w:lang w:val="ro-RO"/>
        </w:rPr>
        <w:t xml:space="preserve">Prestatorul va asigura personal cu experiență, în vederea realizării </w:t>
      </w:r>
      <w:r w:rsidR="009F7C27">
        <w:rPr>
          <w:lang w:val="ro-RO"/>
        </w:rPr>
        <w:t>produselor</w:t>
      </w:r>
      <w:r w:rsidRPr="007A3BFC">
        <w:rPr>
          <w:lang w:val="ro-RO"/>
        </w:rPr>
        <w:t xml:space="preserve"> la un nivel de calitate corespunzător.</w:t>
      </w:r>
    </w:p>
    <w:p w14:paraId="4120ABE1" w14:textId="77777777" w:rsidR="00F91D38" w:rsidRPr="007A3BFC" w:rsidRDefault="00F91D38" w:rsidP="007A3BFC">
      <w:pPr>
        <w:spacing w:after="0" w:line="240" w:lineRule="auto"/>
        <w:jc w:val="both"/>
        <w:rPr>
          <w:lang w:val="ro-RO"/>
        </w:rPr>
      </w:pPr>
      <w:r w:rsidRPr="007A3BFC">
        <w:rPr>
          <w:lang w:val="ro-RO"/>
        </w:rPr>
        <w:t>Prestatorul va nominaliza doar resursa umană care va dovedi competența și experiența necesare pentru realizarea obiectivelor contractului.</w:t>
      </w:r>
    </w:p>
    <w:p w14:paraId="1D6EB453" w14:textId="77777777" w:rsidR="00F91D38" w:rsidRPr="007A3BFC" w:rsidRDefault="00F91D38" w:rsidP="007A3BFC">
      <w:pPr>
        <w:spacing w:after="0" w:line="240" w:lineRule="auto"/>
        <w:jc w:val="both"/>
        <w:rPr>
          <w:lang w:val="ro-RO"/>
        </w:rPr>
      </w:pPr>
      <w:r w:rsidRPr="007A3BFC">
        <w:rPr>
          <w:lang w:val="ro-RO"/>
        </w:rPr>
        <w:t>Personalul implicat în derularea contractului ce urmează a fi atribuit trebuie să fie în măsură să îndeplinească cerințele impuse de Autoritatea contractantă prin caietul de sarcini.</w:t>
      </w:r>
    </w:p>
    <w:p w14:paraId="3B08A8F9" w14:textId="77777777" w:rsidR="00F91D38" w:rsidRPr="007A3BFC" w:rsidRDefault="00F91D38" w:rsidP="007A3BFC">
      <w:pPr>
        <w:spacing w:after="0" w:line="240" w:lineRule="auto"/>
        <w:jc w:val="both"/>
        <w:rPr>
          <w:lang w:val="ro-RO"/>
        </w:rPr>
      </w:pPr>
      <w:r w:rsidRPr="007A3BFC">
        <w:rPr>
          <w:lang w:val="ro-RO"/>
        </w:rPr>
        <w:lastRenderedPageBreak/>
        <w:t>Cerințele impuse vor fi considerate ca fiind minimale.</w:t>
      </w:r>
    </w:p>
    <w:p w14:paraId="5647239C" w14:textId="453D785D" w:rsidR="00F91D38" w:rsidRPr="007A3BFC" w:rsidRDefault="00F91D38" w:rsidP="007A3BFC">
      <w:pPr>
        <w:spacing w:after="0" w:line="240" w:lineRule="auto"/>
        <w:jc w:val="both"/>
        <w:rPr>
          <w:lang w:val="ro-RO"/>
        </w:rPr>
      </w:pPr>
      <w:r w:rsidRPr="007A3BFC">
        <w:rPr>
          <w:lang w:val="ro-RO"/>
        </w:rPr>
        <w:t>Prețul contractului rămâne ferm pe toată durata de desfășurare. Nu sunt acceptate plăți în avans.</w:t>
      </w:r>
    </w:p>
    <w:p w14:paraId="3964960B" w14:textId="77777777" w:rsidR="00D304AA" w:rsidRPr="007A3BFC" w:rsidRDefault="00D304AA" w:rsidP="007A3BFC">
      <w:pPr>
        <w:spacing w:after="0" w:line="240" w:lineRule="auto"/>
        <w:jc w:val="both"/>
        <w:rPr>
          <w:rFonts w:ascii="Calibri" w:hAnsi="Calibri" w:cs="Calibri"/>
          <w:b/>
          <w:i/>
          <w:lang w:val="ro-RO"/>
        </w:rPr>
      </w:pPr>
    </w:p>
    <w:p w14:paraId="2C483208" w14:textId="6C6A4DB2" w:rsidR="00290B1D" w:rsidRPr="007A3BFC" w:rsidRDefault="00316092" w:rsidP="002D79FD">
      <w:pPr>
        <w:pStyle w:val="Heading2"/>
        <w:numPr>
          <w:ilvl w:val="0"/>
          <w:numId w:val="0"/>
        </w:numPr>
        <w:spacing w:before="0" w:line="240" w:lineRule="auto"/>
        <w:ind w:left="576"/>
        <w:jc w:val="both"/>
        <w:rPr>
          <w:rFonts w:ascii="Calibri" w:hAnsi="Calibri" w:cs="Calibri"/>
          <w:sz w:val="22"/>
          <w:szCs w:val="22"/>
          <w:lang w:val="ro-RO"/>
        </w:rPr>
      </w:pPr>
      <w:bookmarkStart w:id="7" w:name="_Toc485643583"/>
      <w:r w:rsidRPr="007A3BFC">
        <w:rPr>
          <w:rFonts w:ascii="Calibri" w:hAnsi="Calibri" w:cs="Calibri"/>
          <w:sz w:val="22"/>
          <w:szCs w:val="22"/>
          <w:lang w:val="ro-RO"/>
        </w:rPr>
        <w:t>5</w:t>
      </w:r>
      <w:r w:rsidR="002D79FD" w:rsidRPr="007A3BFC">
        <w:rPr>
          <w:rFonts w:ascii="Calibri" w:hAnsi="Calibri" w:cs="Calibri"/>
          <w:sz w:val="22"/>
          <w:szCs w:val="22"/>
          <w:lang w:val="ro-RO"/>
        </w:rPr>
        <w:t>.</w:t>
      </w:r>
      <w:r w:rsidRPr="007A3BFC">
        <w:rPr>
          <w:rFonts w:ascii="Calibri" w:hAnsi="Calibri" w:cs="Calibri"/>
          <w:sz w:val="22"/>
          <w:szCs w:val="22"/>
          <w:lang w:val="ro-RO"/>
        </w:rPr>
        <w:t xml:space="preserve"> </w:t>
      </w:r>
      <w:r w:rsidR="009F7C27">
        <w:rPr>
          <w:rFonts w:ascii="Calibri" w:hAnsi="Calibri" w:cs="Calibri"/>
          <w:sz w:val="22"/>
          <w:szCs w:val="22"/>
          <w:lang w:val="ro-RO"/>
        </w:rPr>
        <w:t>Finalizarea produselor</w:t>
      </w:r>
      <w:r w:rsidR="00290B1D" w:rsidRPr="007A3BFC">
        <w:rPr>
          <w:rFonts w:ascii="Calibri" w:hAnsi="Calibri" w:cs="Calibri"/>
          <w:sz w:val="22"/>
          <w:szCs w:val="22"/>
          <w:lang w:val="ro-RO"/>
        </w:rPr>
        <w:t xml:space="preserve"> </w:t>
      </w:r>
      <w:r w:rsidR="00574D65" w:rsidRPr="007A3BFC">
        <w:rPr>
          <w:rFonts w:ascii="Calibri" w:hAnsi="Calibri" w:cs="Calibri"/>
          <w:sz w:val="22"/>
          <w:szCs w:val="22"/>
          <w:lang w:val="ro-RO"/>
        </w:rPr>
        <w:t>î</w:t>
      </w:r>
      <w:r w:rsidR="00290B1D" w:rsidRPr="007A3BFC">
        <w:rPr>
          <w:rFonts w:ascii="Calibri" w:hAnsi="Calibri" w:cs="Calibri"/>
          <w:sz w:val="22"/>
          <w:szCs w:val="22"/>
          <w:lang w:val="ro-RO"/>
        </w:rPr>
        <w:t xml:space="preserve">n cadrul </w:t>
      </w:r>
      <w:r w:rsidR="00574D65" w:rsidRPr="007A3BFC">
        <w:rPr>
          <w:rFonts w:ascii="Calibri" w:hAnsi="Calibri" w:cs="Calibri"/>
          <w:sz w:val="22"/>
          <w:szCs w:val="22"/>
          <w:lang w:val="ro-RO"/>
        </w:rPr>
        <w:t>C</w:t>
      </w:r>
      <w:r w:rsidR="00290B1D" w:rsidRPr="007A3BFC">
        <w:rPr>
          <w:rFonts w:ascii="Calibri" w:hAnsi="Calibri" w:cs="Calibri"/>
          <w:sz w:val="22"/>
          <w:szCs w:val="22"/>
          <w:lang w:val="ro-RO"/>
        </w:rPr>
        <w:t>ontractului</w:t>
      </w:r>
      <w:bookmarkEnd w:id="7"/>
    </w:p>
    <w:p w14:paraId="23132F59" w14:textId="77777777" w:rsidR="00F91D38" w:rsidRPr="007A3BFC" w:rsidRDefault="00F91D38" w:rsidP="000871F6">
      <w:pPr>
        <w:pStyle w:val="ListParagraph"/>
        <w:spacing w:after="0" w:line="240" w:lineRule="auto"/>
        <w:ind w:left="0"/>
        <w:rPr>
          <w:rFonts w:ascii="Calibri" w:hAnsi="Calibri" w:cs="Calibri"/>
          <w:color w:val="000000" w:themeColor="text1"/>
          <w:lang w:val="ro-RO"/>
        </w:rPr>
      </w:pPr>
    </w:p>
    <w:p w14:paraId="00DC6C07" w14:textId="693B49B9" w:rsidR="00F91D38" w:rsidRPr="000871F6" w:rsidRDefault="009F7C27" w:rsidP="000871F6">
      <w:pPr>
        <w:pStyle w:val="ListParagraph"/>
        <w:spacing w:after="0" w:line="240" w:lineRule="auto"/>
        <w:ind w:left="0"/>
        <w:rPr>
          <w:rFonts w:ascii="Calibri" w:hAnsi="Calibri" w:cs="Calibri"/>
          <w:color w:val="000000" w:themeColor="text1"/>
          <w:lang w:val="ro-RO"/>
        </w:rPr>
      </w:pPr>
      <w:r>
        <w:rPr>
          <w:rFonts w:ascii="Calibri" w:hAnsi="Calibri" w:cs="Calibri"/>
          <w:color w:val="000000" w:themeColor="text1"/>
          <w:lang w:val="ro-RO"/>
        </w:rPr>
        <w:t>Recepția</w:t>
      </w:r>
      <w:r w:rsidR="00F91D38" w:rsidRPr="000871F6">
        <w:rPr>
          <w:rFonts w:ascii="Calibri" w:hAnsi="Calibri" w:cs="Calibri"/>
          <w:color w:val="000000" w:themeColor="text1"/>
          <w:lang w:val="ro-RO"/>
        </w:rPr>
        <w:t xml:space="preserve"> se va face de către Beneficiar pe baza de proces-verbal de recepție cantitativă și calitativă după constatarea îndeplinirii tuturor obligațiilor contractuale.</w:t>
      </w:r>
    </w:p>
    <w:p w14:paraId="2328ECE3" w14:textId="38184D0A" w:rsidR="00F91D38" w:rsidRPr="000871F6" w:rsidRDefault="00A84797" w:rsidP="000871F6">
      <w:pPr>
        <w:pStyle w:val="ListParagraph"/>
        <w:spacing w:after="0" w:line="240" w:lineRule="auto"/>
        <w:ind w:left="0"/>
        <w:rPr>
          <w:rFonts w:ascii="Calibri" w:hAnsi="Calibri" w:cs="Calibri"/>
          <w:color w:val="000000" w:themeColor="text1"/>
          <w:lang w:val="ro-RO"/>
        </w:rPr>
      </w:pPr>
      <w:r>
        <w:rPr>
          <w:rFonts w:ascii="Calibri" w:hAnsi="Calibri" w:cs="Calibri"/>
          <w:color w:val="000000" w:themeColor="text1"/>
          <w:lang w:val="ro-RO"/>
        </w:rPr>
        <w:t>Factura va fi emisă</w:t>
      </w:r>
      <w:r w:rsidR="00F91D38" w:rsidRPr="000871F6">
        <w:rPr>
          <w:rFonts w:ascii="Calibri" w:hAnsi="Calibri" w:cs="Calibri"/>
          <w:color w:val="000000" w:themeColor="text1"/>
          <w:lang w:val="ro-RO"/>
        </w:rPr>
        <w:t xml:space="preserve"> numai după aprobarea Procesului verbal de recepție calitativă și cantitativă de către beneficiar (Autoritatea Contractantă).</w:t>
      </w:r>
    </w:p>
    <w:p w14:paraId="34D08AF6" w14:textId="6DF83680" w:rsidR="00F91D38" w:rsidRPr="000871F6" w:rsidRDefault="00F91D38" w:rsidP="000871F6">
      <w:pPr>
        <w:pStyle w:val="ListParagraph"/>
        <w:spacing w:after="0" w:line="240" w:lineRule="auto"/>
        <w:ind w:left="0"/>
        <w:rPr>
          <w:rFonts w:ascii="Calibri" w:hAnsi="Calibri" w:cs="Calibri"/>
          <w:color w:val="000000" w:themeColor="text1"/>
          <w:highlight w:val="lightGray"/>
          <w:lang w:val="ro-RO"/>
        </w:rPr>
      </w:pPr>
      <w:r w:rsidRPr="000871F6">
        <w:rPr>
          <w:rFonts w:ascii="Calibri" w:hAnsi="Calibri" w:cs="Calibri"/>
          <w:color w:val="000000" w:themeColor="text1"/>
          <w:lang w:val="ro-RO"/>
        </w:rPr>
        <w:t xml:space="preserve">Plata se va face după recepția cantitativă și calitativă a </w:t>
      </w:r>
      <w:r w:rsidR="009F7C27">
        <w:rPr>
          <w:rFonts w:ascii="Calibri" w:hAnsi="Calibri" w:cs="Calibri"/>
          <w:color w:val="000000" w:themeColor="text1"/>
          <w:lang w:val="ro-RO"/>
        </w:rPr>
        <w:t>produselor</w:t>
      </w:r>
      <w:r w:rsidRPr="000871F6">
        <w:rPr>
          <w:rFonts w:ascii="Calibri" w:hAnsi="Calibri" w:cs="Calibri"/>
          <w:color w:val="000000" w:themeColor="text1"/>
          <w:lang w:val="ro-RO"/>
        </w:rPr>
        <w:t>, prin ordin de plată.</w:t>
      </w:r>
    </w:p>
    <w:p w14:paraId="22597B1C" w14:textId="77777777" w:rsidR="00EB74EE" w:rsidRPr="004B20A9" w:rsidRDefault="00EB74EE" w:rsidP="00272371">
      <w:pPr>
        <w:spacing w:after="0" w:line="240" w:lineRule="auto"/>
        <w:jc w:val="both"/>
        <w:rPr>
          <w:rFonts w:ascii="Calibri" w:hAnsi="Calibri" w:cs="Calibri"/>
          <w:lang w:val="ro-RO"/>
        </w:rPr>
      </w:pPr>
    </w:p>
    <w:p w14:paraId="1B32F8BC" w14:textId="447F9558" w:rsidR="00231FDA" w:rsidRDefault="00316092" w:rsidP="006B7C1C">
      <w:pPr>
        <w:pStyle w:val="Heading1"/>
        <w:numPr>
          <w:ilvl w:val="0"/>
          <w:numId w:val="0"/>
        </w:numPr>
        <w:spacing w:before="0" w:line="240" w:lineRule="auto"/>
        <w:ind w:left="432"/>
        <w:rPr>
          <w:rFonts w:ascii="Calibri" w:hAnsi="Calibri" w:cs="Calibri"/>
          <w:szCs w:val="22"/>
          <w:lang w:val="ro-RO"/>
        </w:rPr>
      </w:pPr>
      <w:bookmarkStart w:id="8" w:name="_Toc485643586"/>
      <w:r>
        <w:rPr>
          <w:rFonts w:ascii="Calibri" w:hAnsi="Calibri" w:cs="Calibri"/>
          <w:szCs w:val="22"/>
          <w:lang w:val="ro-RO"/>
        </w:rPr>
        <w:t>6</w:t>
      </w:r>
      <w:r w:rsidR="002D79FD">
        <w:rPr>
          <w:rFonts w:ascii="Calibri" w:hAnsi="Calibri" w:cs="Calibri"/>
          <w:szCs w:val="22"/>
          <w:lang w:val="ro-RO"/>
        </w:rPr>
        <w:t>.</w:t>
      </w:r>
      <w:r w:rsidR="000871F6">
        <w:rPr>
          <w:rFonts w:ascii="Calibri" w:hAnsi="Calibri" w:cs="Calibri"/>
          <w:szCs w:val="22"/>
          <w:lang w:val="ro-RO"/>
        </w:rPr>
        <w:t xml:space="preserve"> </w:t>
      </w:r>
      <w:r w:rsidR="00CA59D5" w:rsidRPr="004B20A9">
        <w:rPr>
          <w:rFonts w:ascii="Calibri" w:hAnsi="Calibri" w:cs="Calibri"/>
          <w:szCs w:val="22"/>
          <w:lang w:val="ro-RO"/>
        </w:rPr>
        <w:t>Buget</w:t>
      </w:r>
      <w:r w:rsidR="00290B1D" w:rsidRPr="004B20A9">
        <w:rPr>
          <w:rFonts w:ascii="Calibri" w:hAnsi="Calibri" w:cs="Calibri"/>
          <w:szCs w:val="22"/>
          <w:lang w:val="ro-RO"/>
        </w:rPr>
        <w:t xml:space="preserve">ul </w:t>
      </w:r>
      <w:r w:rsidR="00EB74EE" w:rsidRPr="004B20A9">
        <w:rPr>
          <w:rFonts w:ascii="Calibri" w:hAnsi="Calibri" w:cs="Calibri"/>
          <w:szCs w:val="22"/>
          <w:lang w:val="ro-RO"/>
        </w:rPr>
        <w:t>C</w:t>
      </w:r>
      <w:r w:rsidR="00290B1D" w:rsidRPr="004B20A9">
        <w:rPr>
          <w:rFonts w:ascii="Calibri" w:hAnsi="Calibri" w:cs="Calibri"/>
          <w:szCs w:val="22"/>
          <w:lang w:val="ro-RO"/>
        </w:rPr>
        <w:t>ontractului</w:t>
      </w:r>
      <w:r w:rsidR="00CA59D5" w:rsidRPr="004B20A9">
        <w:rPr>
          <w:rFonts w:ascii="Calibri" w:hAnsi="Calibri" w:cs="Calibri"/>
          <w:szCs w:val="22"/>
          <w:lang w:val="ro-RO"/>
        </w:rPr>
        <w:t xml:space="preserve"> </w:t>
      </w:r>
      <w:r w:rsidR="00EB74EE" w:rsidRPr="004B20A9">
        <w:rPr>
          <w:rFonts w:ascii="Calibri" w:hAnsi="Calibri" w:cs="Calibri"/>
          <w:szCs w:val="22"/>
          <w:lang w:val="ro-RO"/>
        </w:rPr>
        <w:t>ș</w:t>
      </w:r>
      <w:r w:rsidR="00095E47" w:rsidRPr="004B20A9">
        <w:rPr>
          <w:rFonts w:ascii="Calibri" w:hAnsi="Calibri" w:cs="Calibri"/>
          <w:szCs w:val="22"/>
          <w:lang w:val="ro-RO"/>
        </w:rPr>
        <w:t>i efectuarea pl</w:t>
      </w:r>
      <w:r w:rsidR="00EB74EE" w:rsidRPr="004B20A9">
        <w:rPr>
          <w:rFonts w:ascii="Calibri" w:hAnsi="Calibri" w:cs="Calibri"/>
          <w:szCs w:val="22"/>
          <w:lang w:val="ro-RO"/>
        </w:rPr>
        <w:t>ăț</w:t>
      </w:r>
      <w:r w:rsidR="00095E47" w:rsidRPr="004B20A9">
        <w:rPr>
          <w:rFonts w:ascii="Calibri" w:hAnsi="Calibri" w:cs="Calibri"/>
          <w:szCs w:val="22"/>
          <w:lang w:val="ro-RO"/>
        </w:rPr>
        <w:t xml:space="preserve">ilor </w:t>
      </w:r>
      <w:r w:rsidR="00EB74EE" w:rsidRPr="004B20A9">
        <w:rPr>
          <w:rFonts w:ascii="Calibri" w:hAnsi="Calibri" w:cs="Calibri"/>
          <w:szCs w:val="22"/>
          <w:lang w:val="ro-RO"/>
        </w:rPr>
        <w:t>î</w:t>
      </w:r>
      <w:r w:rsidR="00095E47" w:rsidRPr="004B20A9">
        <w:rPr>
          <w:rFonts w:ascii="Calibri" w:hAnsi="Calibri" w:cs="Calibri"/>
          <w:szCs w:val="22"/>
          <w:lang w:val="ro-RO"/>
        </w:rPr>
        <w:t xml:space="preserve">n cadrul </w:t>
      </w:r>
      <w:r w:rsidR="00EB74EE" w:rsidRPr="004B20A9">
        <w:rPr>
          <w:rFonts w:ascii="Calibri" w:hAnsi="Calibri" w:cs="Calibri"/>
          <w:szCs w:val="22"/>
          <w:lang w:val="ro-RO"/>
        </w:rPr>
        <w:t>C</w:t>
      </w:r>
      <w:r w:rsidR="00095E47" w:rsidRPr="004B20A9">
        <w:rPr>
          <w:rFonts w:ascii="Calibri" w:hAnsi="Calibri" w:cs="Calibri"/>
          <w:szCs w:val="22"/>
          <w:lang w:val="ro-RO"/>
        </w:rPr>
        <w:t>ontractului</w:t>
      </w:r>
      <w:bookmarkEnd w:id="8"/>
    </w:p>
    <w:p w14:paraId="6D912D21" w14:textId="77777777" w:rsidR="006B7C1C" w:rsidRPr="006B7C1C" w:rsidRDefault="006B7C1C" w:rsidP="006B7C1C">
      <w:pPr>
        <w:spacing w:after="0"/>
        <w:rPr>
          <w:lang w:val="ro-RO"/>
        </w:rPr>
      </w:pPr>
    </w:p>
    <w:p w14:paraId="53AD89C1" w14:textId="5EE55312" w:rsidR="000871F6" w:rsidRPr="007A3BFC" w:rsidRDefault="000871F6" w:rsidP="000871F6">
      <w:pPr>
        <w:spacing w:after="0" w:line="240" w:lineRule="auto"/>
        <w:jc w:val="both"/>
        <w:rPr>
          <w:rFonts w:ascii="Calibri" w:hAnsi="Calibri" w:cs="Calibri"/>
          <w:lang w:val="ro-RO"/>
        </w:rPr>
      </w:pPr>
      <w:r w:rsidRPr="000871F6">
        <w:rPr>
          <w:rFonts w:ascii="Calibri" w:hAnsi="Calibri" w:cs="Calibri"/>
          <w:lang w:val="ro-RO"/>
        </w:rPr>
        <w:t xml:space="preserve">Suma maxima disponibilă pentru </w:t>
      </w:r>
      <w:r w:rsidR="009F7C27">
        <w:rPr>
          <w:rFonts w:ascii="Calibri" w:hAnsi="Calibri" w:cs="Calibri"/>
          <w:lang w:val="ro-RO"/>
        </w:rPr>
        <w:t>achiziția de</w:t>
      </w:r>
      <w:r w:rsidRPr="000871F6">
        <w:rPr>
          <w:rFonts w:ascii="Calibri" w:hAnsi="Calibri" w:cs="Calibri"/>
          <w:lang w:val="ro-RO"/>
        </w:rPr>
        <w:t xml:space="preserve"> </w:t>
      </w:r>
      <w:r w:rsidR="009F7C27" w:rsidRPr="009F7C27">
        <w:rPr>
          <w:rFonts w:ascii="Calibri" w:hAnsi="Calibri" w:cs="Calibri"/>
          <w:lang w:val="ro-RO"/>
        </w:rPr>
        <w:t xml:space="preserve">produse informative și de promovare </w:t>
      </w:r>
      <w:r w:rsidRPr="000871F6">
        <w:rPr>
          <w:rFonts w:ascii="Calibri" w:hAnsi="Calibri" w:cs="Calibri"/>
          <w:lang w:val="ro-RO"/>
        </w:rPr>
        <w:t xml:space="preserve">este </w:t>
      </w:r>
      <w:r w:rsidRPr="007A3BFC">
        <w:rPr>
          <w:rFonts w:ascii="Calibri" w:hAnsi="Calibri" w:cs="Calibri"/>
          <w:lang w:val="ro-RO"/>
        </w:rPr>
        <w:t xml:space="preserve">de </w:t>
      </w:r>
      <w:r w:rsidR="009F7C27">
        <w:rPr>
          <w:rFonts w:ascii="Calibri" w:hAnsi="Calibri" w:cs="Calibri"/>
          <w:lang w:val="ro-RO"/>
        </w:rPr>
        <w:t>732</w:t>
      </w:r>
      <w:r w:rsidR="00316092" w:rsidRPr="007A3BFC">
        <w:rPr>
          <w:rFonts w:ascii="Calibri" w:hAnsi="Calibri" w:cs="Calibri"/>
          <w:lang w:val="ro-RO"/>
        </w:rPr>
        <w:t xml:space="preserve"> </w:t>
      </w:r>
      <w:r w:rsidRPr="007A3BFC">
        <w:rPr>
          <w:rFonts w:ascii="Calibri" w:hAnsi="Calibri" w:cs="Calibri"/>
          <w:lang w:val="ro-RO"/>
        </w:rPr>
        <w:t>EUR (fara TVA)</w:t>
      </w:r>
      <w:r w:rsidR="009F7C27">
        <w:rPr>
          <w:rFonts w:ascii="Calibri" w:hAnsi="Calibri" w:cs="Calibri"/>
          <w:lang w:val="ro-RO"/>
        </w:rPr>
        <w:t xml:space="preserve"> aproximativ 3365</w:t>
      </w:r>
      <w:r w:rsidR="00316092" w:rsidRPr="007A3BFC">
        <w:rPr>
          <w:rFonts w:ascii="Calibri" w:hAnsi="Calibri" w:cs="Calibri"/>
          <w:lang w:val="ro-RO"/>
        </w:rPr>
        <w:t xml:space="preserve"> lei</w:t>
      </w:r>
    </w:p>
    <w:p w14:paraId="438AA3E7" w14:textId="098D71BD" w:rsidR="000871F6" w:rsidRDefault="000871F6" w:rsidP="000871F6">
      <w:pPr>
        <w:spacing w:after="0" w:line="240" w:lineRule="auto"/>
        <w:jc w:val="both"/>
        <w:rPr>
          <w:rFonts w:ascii="Calibri" w:hAnsi="Calibri" w:cs="Calibri"/>
          <w:lang w:val="ro-RO"/>
        </w:rPr>
      </w:pPr>
      <w:r w:rsidRPr="007A3BFC">
        <w:rPr>
          <w:rFonts w:ascii="Calibri" w:hAnsi="Calibri" w:cs="Calibri"/>
          <w:lang w:val="ro-RO"/>
        </w:rPr>
        <w:t xml:space="preserve">Se menţionează că achiziţia </w:t>
      </w:r>
      <w:r w:rsidR="009F7C27" w:rsidRPr="009F7C27">
        <w:rPr>
          <w:rFonts w:ascii="Calibri" w:hAnsi="Calibri" w:cs="Calibri"/>
          <w:lang w:val="ro-RO"/>
        </w:rPr>
        <w:t>de produse informative și de promovare</w:t>
      </w:r>
      <w:r w:rsidR="00403890">
        <w:rPr>
          <w:rFonts w:ascii="Calibri" w:hAnsi="Calibri" w:cs="Calibri"/>
          <w:i/>
          <w:iCs/>
          <w:lang w:val="ro-RO"/>
        </w:rPr>
        <w:t xml:space="preserve"> pentru organizarea celei de a 12</w:t>
      </w:r>
      <w:r w:rsidRPr="007A3BFC">
        <w:rPr>
          <w:rFonts w:ascii="Calibri" w:hAnsi="Calibri" w:cs="Calibri"/>
          <w:i/>
          <w:iCs/>
          <w:lang w:val="ro-RO"/>
        </w:rPr>
        <w:t>-a întâlniri a Steering Group</w:t>
      </w:r>
      <w:r w:rsidRPr="000871F6">
        <w:rPr>
          <w:rFonts w:ascii="Calibri" w:hAnsi="Calibri" w:cs="Calibri"/>
          <w:i/>
          <w:iCs/>
          <w:lang w:val="ro-RO"/>
        </w:rPr>
        <w:t xml:space="preserve"> pentru Axa Prioritară 5 -„Managementul riscurilor de mediu" în cadrul implementării Proiectului „</w:t>
      </w:r>
      <w:r w:rsidR="002D79FD" w:rsidRPr="002D79FD">
        <w:rPr>
          <w:rFonts w:ascii="Calibri" w:hAnsi="Calibri" w:cs="Calibri"/>
          <w:i/>
          <w:iCs/>
          <w:lang w:val="ro-RO"/>
        </w:rPr>
        <w:t>proiectului „AP 5 – Managementul Riscurilor de Mediu din cadrul Strategiei UE pentru Regiunea Dunării”</w:t>
      </w:r>
      <w:r w:rsidRPr="000871F6">
        <w:rPr>
          <w:rFonts w:ascii="Calibri" w:hAnsi="Calibri" w:cs="Calibri"/>
          <w:i/>
          <w:iCs/>
          <w:lang w:val="ro-RO"/>
        </w:rPr>
        <w:t>- din Strategia UE pentru Regiunea Dunării</w:t>
      </w:r>
      <w:r w:rsidRPr="000871F6">
        <w:rPr>
          <w:rFonts w:ascii="Calibri" w:hAnsi="Calibri" w:cs="Calibri"/>
          <w:lang w:val="ro-RO"/>
        </w:rPr>
        <w:t xml:space="preserve"> este pr</w:t>
      </w:r>
      <w:r>
        <w:rPr>
          <w:rFonts w:ascii="Calibri" w:hAnsi="Calibri" w:cs="Calibri"/>
          <w:lang w:val="ro-RO"/>
        </w:rPr>
        <w:t>evăzută în bugetul proiectului.</w:t>
      </w:r>
    </w:p>
    <w:p w14:paraId="66AA0ACE" w14:textId="77777777" w:rsidR="003702B3" w:rsidRDefault="003702B3" w:rsidP="00272371">
      <w:pPr>
        <w:spacing w:after="0" w:line="240" w:lineRule="auto"/>
        <w:jc w:val="both"/>
        <w:rPr>
          <w:rFonts w:ascii="Calibri" w:hAnsi="Calibri" w:cs="Calibri"/>
          <w:lang w:val="ro-RO"/>
        </w:rPr>
      </w:pPr>
    </w:p>
    <w:p w14:paraId="453E0B94" w14:textId="77777777" w:rsidR="006B7C1C" w:rsidRDefault="006B7C1C" w:rsidP="00272371">
      <w:pPr>
        <w:spacing w:after="0" w:line="240" w:lineRule="auto"/>
        <w:jc w:val="both"/>
        <w:rPr>
          <w:rFonts w:ascii="Calibri" w:hAnsi="Calibri" w:cs="Calibri"/>
          <w:lang w:val="ro-RO"/>
        </w:rPr>
      </w:pPr>
    </w:p>
    <w:p w14:paraId="5C7118AD" w14:textId="77777777" w:rsidR="006B7C1C" w:rsidRDefault="006B7C1C" w:rsidP="00272371">
      <w:pPr>
        <w:spacing w:after="0" w:line="240" w:lineRule="auto"/>
        <w:jc w:val="both"/>
        <w:rPr>
          <w:rFonts w:ascii="Calibri" w:hAnsi="Calibri" w:cs="Calibri"/>
          <w:lang w:val="ro-RO"/>
        </w:rPr>
      </w:pPr>
    </w:p>
    <w:p w14:paraId="79CC9802" w14:textId="77777777" w:rsidR="006B7C1C" w:rsidRDefault="006B7C1C" w:rsidP="00272371">
      <w:pPr>
        <w:spacing w:after="0" w:line="240" w:lineRule="auto"/>
        <w:jc w:val="both"/>
        <w:rPr>
          <w:rFonts w:ascii="Calibri" w:hAnsi="Calibri" w:cs="Calibri"/>
          <w:lang w:val="ro-RO"/>
        </w:rPr>
      </w:pPr>
    </w:p>
    <w:p w14:paraId="38F08BE6" w14:textId="77777777" w:rsidR="006B7C1C" w:rsidRDefault="006B7C1C" w:rsidP="00272371">
      <w:pPr>
        <w:spacing w:after="0" w:line="240" w:lineRule="auto"/>
        <w:jc w:val="both"/>
        <w:rPr>
          <w:rFonts w:ascii="Calibri" w:hAnsi="Calibri" w:cs="Calibri"/>
          <w:lang w:val="ro-RO"/>
        </w:rPr>
      </w:pPr>
    </w:p>
    <w:p w14:paraId="7F33C41A" w14:textId="77777777" w:rsidR="006B7C1C" w:rsidRDefault="006B7C1C" w:rsidP="00272371">
      <w:pPr>
        <w:spacing w:after="0" w:line="240" w:lineRule="auto"/>
        <w:jc w:val="both"/>
        <w:rPr>
          <w:rFonts w:ascii="Calibri" w:hAnsi="Calibri" w:cs="Calibri"/>
          <w:lang w:val="ro-RO"/>
        </w:rPr>
      </w:pPr>
    </w:p>
    <w:p w14:paraId="784F18BC" w14:textId="77777777" w:rsidR="006B7C1C" w:rsidRDefault="006B7C1C" w:rsidP="00272371">
      <w:pPr>
        <w:spacing w:after="0" w:line="240" w:lineRule="auto"/>
        <w:jc w:val="both"/>
        <w:rPr>
          <w:rFonts w:ascii="Calibri" w:hAnsi="Calibri" w:cs="Calibri"/>
          <w:lang w:val="ro-RO"/>
        </w:rPr>
      </w:pPr>
    </w:p>
    <w:p w14:paraId="0D74DAB0" w14:textId="7E56A126" w:rsidR="006B7C1C" w:rsidRDefault="006B7C1C" w:rsidP="00272371">
      <w:pPr>
        <w:spacing w:after="0" w:line="240" w:lineRule="auto"/>
        <w:jc w:val="both"/>
        <w:rPr>
          <w:rFonts w:ascii="Calibri" w:hAnsi="Calibri" w:cs="Calibri"/>
          <w:lang w:val="ro-RO"/>
        </w:rPr>
      </w:pPr>
      <w:r w:rsidRPr="006B7C1C">
        <w:rPr>
          <w:rFonts w:ascii="Calibri" w:hAnsi="Calibri" w:cs="Calibri"/>
          <w:lang w:val="ro-RO"/>
        </w:rPr>
        <w:t>Elaborat: Mihai Dragan, director, DCRU, expert proiect comunicare și resurse umane</w:t>
      </w:r>
    </w:p>
    <w:sectPr w:rsidR="006B7C1C" w:rsidSect="000871F6">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250D" w14:textId="77777777" w:rsidR="00D67A85" w:rsidRDefault="00D67A85" w:rsidP="008F36B5">
      <w:pPr>
        <w:spacing w:after="0" w:line="240" w:lineRule="auto"/>
      </w:pPr>
      <w:r>
        <w:separator/>
      </w:r>
    </w:p>
  </w:endnote>
  <w:endnote w:type="continuationSeparator" w:id="0">
    <w:p w14:paraId="78F1634D" w14:textId="77777777" w:rsidR="00D67A85" w:rsidRDefault="00D67A85"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AFAAD" w14:textId="77777777" w:rsidR="00D67A85" w:rsidRDefault="00D67A85" w:rsidP="008F36B5">
      <w:pPr>
        <w:spacing w:after="0" w:line="240" w:lineRule="auto"/>
      </w:pPr>
      <w:r>
        <w:separator/>
      </w:r>
    </w:p>
  </w:footnote>
  <w:footnote w:type="continuationSeparator" w:id="0">
    <w:p w14:paraId="5A4BC6B9" w14:textId="77777777" w:rsidR="00D67A85" w:rsidRDefault="00D67A85" w:rsidP="008F3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CA1"/>
    <w:multiLevelType w:val="hybridMultilevel"/>
    <w:tmpl w:val="6E703B1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BC474E"/>
    <w:multiLevelType w:val="multilevel"/>
    <w:tmpl w:val="B1189952"/>
    <w:lvl w:ilvl="0">
      <w:start w:val="1"/>
      <w:numFmt w:val="decimal"/>
      <w:lvlText w:val="%1."/>
      <w:lvlJc w:val="left"/>
      <w:pPr>
        <w:ind w:left="1494" w:hanging="360"/>
      </w:pPr>
      <w:rPr>
        <w:rFonts w:hint="default"/>
        <w:b/>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3" w15:restartNumberingAfterBreak="0">
    <w:nsid w:val="052B7305"/>
    <w:multiLevelType w:val="hybridMultilevel"/>
    <w:tmpl w:val="46300A4E"/>
    <w:lvl w:ilvl="0" w:tplc="04180019">
      <w:start w:val="1"/>
      <w:numFmt w:val="lowerLetter"/>
      <w:lvlText w:val="%1."/>
      <w:lvlJc w:val="left"/>
      <w:pPr>
        <w:ind w:left="768" w:hanging="360"/>
      </w:pPr>
    </w:lvl>
    <w:lvl w:ilvl="1" w:tplc="0418001B">
      <w:start w:val="1"/>
      <w:numFmt w:val="lowerRoman"/>
      <w:lvlText w:val="%2."/>
      <w:lvlJc w:val="right"/>
      <w:pPr>
        <w:ind w:left="1488" w:hanging="360"/>
      </w:p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 w15:restartNumberingAfterBreak="0">
    <w:nsid w:val="05900C37"/>
    <w:multiLevelType w:val="hybridMultilevel"/>
    <w:tmpl w:val="7BA4DC38"/>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8D4422"/>
    <w:multiLevelType w:val="hybridMultilevel"/>
    <w:tmpl w:val="3BE664D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8F83B0A"/>
    <w:multiLevelType w:val="hybridMultilevel"/>
    <w:tmpl w:val="774C2AFA"/>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7" w15:restartNumberingAfterBreak="0">
    <w:nsid w:val="094836E2"/>
    <w:multiLevelType w:val="hybridMultilevel"/>
    <w:tmpl w:val="5466351A"/>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AEB7FD7"/>
    <w:multiLevelType w:val="hybridMultilevel"/>
    <w:tmpl w:val="4314B89A"/>
    <w:lvl w:ilvl="0" w:tplc="04090019">
      <w:start w:val="1"/>
      <w:numFmt w:val="lowerLetter"/>
      <w:lvlText w:val="%1."/>
      <w:lvlJc w:val="left"/>
      <w:pPr>
        <w:ind w:left="1488" w:hanging="360"/>
      </w:pPr>
    </w:lvl>
    <w:lvl w:ilvl="1" w:tplc="8E9EB736">
      <w:start w:val="1"/>
      <w:numFmt w:val="lowerLetter"/>
      <w:lvlText w:val="%2."/>
      <w:lvlJc w:val="left"/>
      <w:pPr>
        <w:ind w:left="2208" w:hanging="360"/>
      </w:pPr>
      <w:rPr>
        <w:rFonts w:hint="default"/>
      </w:r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10" w15:restartNumberingAfterBreak="0">
    <w:nsid w:val="0BDB06CA"/>
    <w:multiLevelType w:val="hybridMultilevel"/>
    <w:tmpl w:val="98602140"/>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BDC37E8"/>
    <w:multiLevelType w:val="hybridMultilevel"/>
    <w:tmpl w:val="0FD4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4195C"/>
    <w:multiLevelType w:val="hybridMultilevel"/>
    <w:tmpl w:val="0CF08DB0"/>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3" w15:restartNumberingAfterBreak="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B1B27"/>
    <w:multiLevelType w:val="hybridMultilevel"/>
    <w:tmpl w:val="DEF6090A"/>
    <w:lvl w:ilvl="0" w:tplc="04090019">
      <w:start w:val="1"/>
      <w:numFmt w:val="lowerLetter"/>
      <w:lvlText w:val="%1."/>
      <w:lvlJc w:val="left"/>
      <w:pPr>
        <w:ind w:left="766" w:hanging="360"/>
      </w:pPr>
      <w:rPr>
        <w:rFonts w:hint="default"/>
        <w:sz w:val="22"/>
      </w:r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15" w15:restartNumberingAfterBreak="0">
    <w:nsid w:val="138E6A5F"/>
    <w:multiLevelType w:val="hybridMultilevel"/>
    <w:tmpl w:val="35BA704E"/>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6" w15:restartNumberingAfterBreak="0">
    <w:nsid w:val="14552D00"/>
    <w:multiLevelType w:val="hybridMultilevel"/>
    <w:tmpl w:val="FD7AE02E"/>
    <w:lvl w:ilvl="0" w:tplc="B00E99B4">
      <w:numFmt w:val="bullet"/>
      <w:lvlText w:val="-"/>
      <w:lvlJc w:val="left"/>
      <w:pPr>
        <w:ind w:left="1494" w:hanging="360"/>
      </w:pPr>
      <w:rPr>
        <w:rFonts w:ascii="Trebuchet MS" w:eastAsia="MS Mincho" w:hAnsi="Trebuchet M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16572C1E"/>
    <w:multiLevelType w:val="hybridMultilevel"/>
    <w:tmpl w:val="72C8CB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8094211"/>
    <w:multiLevelType w:val="hybridMultilevel"/>
    <w:tmpl w:val="8C74BDAC"/>
    <w:lvl w:ilvl="0" w:tplc="04090019">
      <w:start w:val="1"/>
      <w:numFmt w:val="lowerLetter"/>
      <w:lvlText w:val="%1."/>
      <w:lvlJc w:val="left"/>
      <w:pPr>
        <w:ind w:left="772" w:hanging="360"/>
      </w:pPr>
    </w:lvl>
    <w:lvl w:ilvl="1" w:tplc="48090019" w:tentative="1">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19" w15:restartNumberingAfterBreak="0">
    <w:nsid w:val="18B92417"/>
    <w:multiLevelType w:val="hybridMultilevel"/>
    <w:tmpl w:val="5B60CF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9591615"/>
    <w:multiLevelType w:val="multilevel"/>
    <w:tmpl w:val="8C04DC1A"/>
    <w:lvl w:ilvl="0">
      <w:start w:val="1"/>
      <w:numFmt w:val="decimal"/>
      <w:lvlText w:val="%1)"/>
      <w:lvlJc w:val="left"/>
      <w:pPr>
        <w:ind w:left="360" w:hanging="360"/>
      </w:pPr>
    </w:lvl>
    <w:lvl w:ilvl="1">
      <w:start w:val="1"/>
      <w:numFmt w:val="lowerRoman"/>
      <w:lvlText w:val="%2."/>
      <w:lvlJc w:val="left"/>
      <w:pPr>
        <w:ind w:left="720" w:hanging="360"/>
      </w:pPr>
      <w:rPr>
        <w:rFonts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CF287B"/>
    <w:multiLevelType w:val="hybridMultilevel"/>
    <w:tmpl w:val="6652BB8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3" w15:restartNumberingAfterBreak="0">
    <w:nsid w:val="1CCA3263"/>
    <w:multiLevelType w:val="hybridMultilevel"/>
    <w:tmpl w:val="9B5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A467FF"/>
    <w:multiLevelType w:val="hybridMultilevel"/>
    <w:tmpl w:val="BB368AD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6" w15:restartNumberingAfterBreak="0">
    <w:nsid w:val="23B21AD5"/>
    <w:multiLevelType w:val="hybridMultilevel"/>
    <w:tmpl w:val="4908044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40A46A5"/>
    <w:multiLevelType w:val="hybridMultilevel"/>
    <w:tmpl w:val="BD8EAB9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45C24CF"/>
    <w:multiLevelType w:val="hybridMultilevel"/>
    <w:tmpl w:val="A9DCD3E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45F7FB2"/>
    <w:multiLevelType w:val="hybridMultilevel"/>
    <w:tmpl w:val="5B702FCE"/>
    <w:lvl w:ilvl="0" w:tplc="0418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0" w15:restartNumberingAfterBreak="0">
    <w:nsid w:val="24AC1CF8"/>
    <w:multiLevelType w:val="hybridMultilevel"/>
    <w:tmpl w:val="339A1CAE"/>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1"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26816F31"/>
    <w:multiLevelType w:val="hybridMultilevel"/>
    <w:tmpl w:val="172AFC8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7801B10"/>
    <w:multiLevelType w:val="hybridMultilevel"/>
    <w:tmpl w:val="3B825766"/>
    <w:lvl w:ilvl="0" w:tplc="04180019">
      <w:start w:val="1"/>
      <w:numFmt w:val="lowerLetter"/>
      <w:lvlText w:val="%1."/>
      <w:lvlJc w:val="left"/>
      <w:pPr>
        <w:ind w:left="768" w:hanging="360"/>
      </w:pPr>
    </w:lvl>
    <w:lvl w:ilvl="1" w:tplc="0418001B">
      <w:start w:val="1"/>
      <w:numFmt w:val="lowerRoman"/>
      <w:lvlText w:val="%2."/>
      <w:lvlJc w:val="righ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4" w15:restartNumberingAfterBreak="0">
    <w:nsid w:val="29862792"/>
    <w:multiLevelType w:val="hybridMultilevel"/>
    <w:tmpl w:val="A2A8A59E"/>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5" w15:restartNumberingAfterBreak="0">
    <w:nsid w:val="2BF47895"/>
    <w:multiLevelType w:val="hybridMultilevel"/>
    <w:tmpl w:val="86E0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876036"/>
    <w:multiLevelType w:val="hybridMultilevel"/>
    <w:tmpl w:val="AA527B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302A04"/>
    <w:multiLevelType w:val="hybridMultilevel"/>
    <w:tmpl w:val="4FD87B5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14C7F65"/>
    <w:multiLevelType w:val="hybridMultilevel"/>
    <w:tmpl w:val="2A9E4566"/>
    <w:lvl w:ilvl="0" w:tplc="04090019">
      <w:start w:val="1"/>
      <w:numFmt w:val="lowerLetter"/>
      <w:lvlText w:val="%1."/>
      <w:lvlJc w:val="left"/>
      <w:pPr>
        <w:ind w:left="772" w:hanging="360"/>
      </w:pPr>
    </w:lvl>
    <w:lvl w:ilvl="1" w:tplc="48090019">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39" w15:restartNumberingAfterBreak="0">
    <w:nsid w:val="32FD4146"/>
    <w:multiLevelType w:val="hybridMultilevel"/>
    <w:tmpl w:val="C17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8A72F7"/>
    <w:multiLevelType w:val="hybridMultilevel"/>
    <w:tmpl w:val="64E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1074CF"/>
    <w:multiLevelType w:val="hybridMultilevel"/>
    <w:tmpl w:val="F950200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34670B94"/>
    <w:multiLevelType w:val="hybridMultilevel"/>
    <w:tmpl w:val="E1DC395A"/>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4C1130D"/>
    <w:multiLevelType w:val="hybridMultilevel"/>
    <w:tmpl w:val="48F8D7F4"/>
    <w:lvl w:ilvl="0" w:tplc="0BE82420">
      <w:start w:val="10"/>
      <w:numFmt w:val="bullet"/>
      <w:lvlText w:val="-"/>
      <w:lvlJc w:val="left"/>
      <w:pPr>
        <w:ind w:left="1494" w:hanging="360"/>
      </w:pPr>
      <w:rPr>
        <w:rFonts w:ascii="Trebuchet MS" w:eastAsia="Calibri" w:hAnsi="Trebuchet MS"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4" w15:restartNumberingAfterBreak="0">
    <w:nsid w:val="34EF641E"/>
    <w:multiLevelType w:val="hybridMultilevel"/>
    <w:tmpl w:val="9CFA8CF8"/>
    <w:lvl w:ilvl="0" w:tplc="E1225738">
      <w:start w:val="1"/>
      <w:numFmt w:val="lowerRoman"/>
      <w:lvlText w:val="%1."/>
      <w:lvlJc w:val="left"/>
      <w:pPr>
        <w:ind w:left="1536" w:hanging="360"/>
      </w:pPr>
      <w:rPr>
        <w:rFonts w:hint="default"/>
        <w:sz w:val="22"/>
      </w:rPr>
    </w:lvl>
    <w:lvl w:ilvl="1" w:tplc="04180019" w:tentative="1">
      <w:start w:val="1"/>
      <w:numFmt w:val="lowerLetter"/>
      <w:lvlText w:val="%2."/>
      <w:lvlJc w:val="left"/>
      <w:pPr>
        <w:ind w:left="2256" w:hanging="360"/>
      </w:pPr>
    </w:lvl>
    <w:lvl w:ilvl="2" w:tplc="0418001B" w:tentative="1">
      <w:start w:val="1"/>
      <w:numFmt w:val="lowerRoman"/>
      <w:lvlText w:val="%3."/>
      <w:lvlJc w:val="right"/>
      <w:pPr>
        <w:ind w:left="2976" w:hanging="180"/>
      </w:pPr>
    </w:lvl>
    <w:lvl w:ilvl="3" w:tplc="0418000F" w:tentative="1">
      <w:start w:val="1"/>
      <w:numFmt w:val="decimal"/>
      <w:lvlText w:val="%4."/>
      <w:lvlJc w:val="left"/>
      <w:pPr>
        <w:ind w:left="3696" w:hanging="360"/>
      </w:pPr>
    </w:lvl>
    <w:lvl w:ilvl="4" w:tplc="04180019" w:tentative="1">
      <w:start w:val="1"/>
      <w:numFmt w:val="lowerLetter"/>
      <w:lvlText w:val="%5."/>
      <w:lvlJc w:val="left"/>
      <w:pPr>
        <w:ind w:left="4416" w:hanging="360"/>
      </w:pPr>
    </w:lvl>
    <w:lvl w:ilvl="5" w:tplc="0418001B" w:tentative="1">
      <w:start w:val="1"/>
      <w:numFmt w:val="lowerRoman"/>
      <w:lvlText w:val="%6."/>
      <w:lvlJc w:val="right"/>
      <w:pPr>
        <w:ind w:left="5136" w:hanging="180"/>
      </w:pPr>
    </w:lvl>
    <w:lvl w:ilvl="6" w:tplc="0418000F" w:tentative="1">
      <w:start w:val="1"/>
      <w:numFmt w:val="decimal"/>
      <w:lvlText w:val="%7."/>
      <w:lvlJc w:val="left"/>
      <w:pPr>
        <w:ind w:left="5856" w:hanging="360"/>
      </w:pPr>
    </w:lvl>
    <w:lvl w:ilvl="7" w:tplc="04180019" w:tentative="1">
      <w:start w:val="1"/>
      <w:numFmt w:val="lowerLetter"/>
      <w:lvlText w:val="%8."/>
      <w:lvlJc w:val="left"/>
      <w:pPr>
        <w:ind w:left="6576" w:hanging="360"/>
      </w:pPr>
    </w:lvl>
    <w:lvl w:ilvl="8" w:tplc="0418001B" w:tentative="1">
      <w:start w:val="1"/>
      <w:numFmt w:val="lowerRoman"/>
      <w:lvlText w:val="%9."/>
      <w:lvlJc w:val="right"/>
      <w:pPr>
        <w:ind w:left="7296" w:hanging="180"/>
      </w:pPr>
    </w:lvl>
  </w:abstractNum>
  <w:abstractNum w:abstractNumId="45" w15:restartNumberingAfterBreak="0">
    <w:nsid w:val="36DA7FDA"/>
    <w:multiLevelType w:val="hybridMultilevel"/>
    <w:tmpl w:val="2B9EC58C"/>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6" w15:restartNumberingAfterBreak="0">
    <w:nsid w:val="3A481643"/>
    <w:multiLevelType w:val="hybridMultilevel"/>
    <w:tmpl w:val="5E72918E"/>
    <w:lvl w:ilvl="0" w:tplc="04180019">
      <w:start w:val="1"/>
      <w:numFmt w:val="lowerLetter"/>
      <w:lvlText w:val="%1."/>
      <w:lvlJc w:val="left"/>
      <w:pPr>
        <w:ind w:left="720" w:hanging="360"/>
      </w:pPr>
      <w:rPr>
        <w:rFonts w:hint="default"/>
        <w:i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3E446EA2"/>
    <w:multiLevelType w:val="hybridMultilevel"/>
    <w:tmpl w:val="14428030"/>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8" w15:restartNumberingAfterBreak="0">
    <w:nsid w:val="484C57A0"/>
    <w:multiLevelType w:val="hybridMultilevel"/>
    <w:tmpl w:val="C784ADFE"/>
    <w:lvl w:ilvl="0" w:tplc="4809001B">
      <w:start w:val="1"/>
      <w:numFmt w:val="lowerRoman"/>
      <w:lvlText w:val="%1."/>
      <w:lvlJc w:val="right"/>
      <w:pPr>
        <w:ind w:left="772" w:hanging="360"/>
      </w:pPr>
    </w:lvl>
    <w:lvl w:ilvl="1" w:tplc="E1225738">
      <w:start w:val="1"/>
      <w:numFmt w:val="lowerRoman"/>
      <w:lvlText w:val="%2."/>
      <w:lvlJc w:val="left"/>
      <w:pPr>
        <w:ind w:left="1492" w:hanging="360"/>
      </w:pPr>
      <w:rPr>
        <w:rFonts w:hint="default"/>
        <w:sz w:val="22"/>
      </w:r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49" w15:restartNumberingAfterBreak="0">
    <w:nsid w:val="48620CB5"/>
    <w:multiLevelType w:val="hybridMultilevel"/>
    <w:tmpl w:val="50D8F5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48B754AB"/>
    <w:multiLevelType w:val="multilevel"/>
    <w:tmpl w:val="9C62EC6C"/>
    <w:lvl w:ilvl="0">
      <w:start w:val="1"/>
      <w:numFmt w:val="decimal"/>
      <w:lvlText w:val="%1."/>
      <w:lvlJc w:val="left"/>
      <w:pPr>
        <w:ind w:left="360" w:hanging="360"/>
      </w:pPr>
      <w:rPr>
        <w:rFonts w:hint="default"/>
      </w:rPr>
    </w:lvl>
    <w:lvl w:ilvl="1">
      <w:start w:val="1"/>
      <w:numFmt w:val="none"/>
      <w:lvlText w:val="5."/>
      <w:lvlJc w:val="left"/>
      <w:pPr>
        <w:ind w:left="574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D74228C"/>
    <w:multiLevelType w:val="hybridMultilevel"/>
    <w:tmpl w:val="1E2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B83F7C"/>
    <w:multiLevelType w:val="hybridMultilevel"/>
    <w:tmpl w:val="729E9726"/>
    <w:lvl w:ilvl="0" w:tplc="0418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53"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A6A5350"/>
    <w:multiLevelType w:val="hybridMultilevel"/>
    <w:tmpl w:val="BFD4C5D4"/>
    <w:lvl w:ilvl="0" w:tplc="0418001B">
      <w:start w:val="1"/>
      <w:numFmt w:val="lowerRoman"/>
      <w:lvlText w:val="%1."/>
      <w:lvlJc w:val="right"/>
      <w:pPr>
        <w:ind w:left="766" w:hanging="360"/>
      </w:pPr>
    </w:lvl>
    <w:lvl w:ilvl="1" w:tplc="E1225738">
      <w:start w:val="1"/>
      <w:numFmt w:val="lowerRoman"/>
      <w:lvlText w:val="%2."/>
      <w:lvlJc w:val="left"/>
      <w:pPr>
        <w:ind w:left="1486" w:hanging="360"/>
      </w:pPr>
      <w:rPr>
        <w:rFonts w:hint="default"/>
        <w:sz w:val="22"/>
      </w:r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55" w15:restartNumberingAfterBreak="0">
    <w:nsid w:val="5B9D5D01"/>
    <w:multiLevelType w:val="hybridMultilevel"/>
    <w:tmpl w:val="9620DCD8"/>
    <w:lvl w:ilvl="0" w:tplc="04090019">
      <w:start w:val="1"/>
      <w:numFmt w:val="lowerLetter"/>
      <w:lvlText w:val="%1."/>
      <w:lvlJc w:val="left"/>
      <w:pPr>
        <w:ind w:left="180" w:hanging="180"/>
      </w:pPr>
    </w:lvl>
    <w:lvl w:ilvl="1" w:tplc="04180019" w:tentative="1">
      <w:start w:val="1"/>
      <w:numFmt w:val="lowerLetter"/>
      <w:lvlText w:val="%2."/>
      <w:lvlJc w:val="left"/>
      <w:pPr>
        <w:ind w:left="-540" w:hanging="360"/>
      </w:pPr>
    </w:lvl>
    <w:lvl w:ilvl="2" w:tplc="0418001B" w:tentative="1">
      <w:start w:val="1"/>
      <w:numFmt w:val="lowerRoman"/>
      <w:lvlText w:val="%3."/>
      <w:lvlJc w:val="right"/>
      <w:pPr>
        <w:ind w:left="180" w:hanging="180"/>
      </w:pPr>
    </w:lvl>
    <w:lvl w:ilvl="3" w:tplc="0418000F" w:tentative="1">
      <w:start w:val="1"/>
      <w:numFmt w:val="decimal"/>
      <w:lvlText w:val="%4."/>
      <w:lvlJc w:val="left"/>
      <w:pPr>
        <w:ind w:left="900" w:hanging="360"/>
      </w:pPr>
    </w:lvl>
    <w:lvl w:ilvl="4" w:tplc="04180019" w:tentative="1">
      <w:start w:val="1"/>
      <w:numFmt w:val="lowerLetter"/>
      <w:lvlText w:val="%5."/>
      <w:lvlJc w:val="left"/>
      <w:pPr>
        <w:ind w:left="1620" w:hanging="360"/>
      </w:pPr>
    </w:lvl>
    <w:lvl w:ilvl="5" w:tplc="0418001B" w:tentative="1">
      <w:start w:val="1"/>
      <w:numFmt w:val="lowerRoman"/>
      <w:lvlText w:val="%6."/>
      <w:lvlJc w:val="right"/>
      <w:pPr>
        <w:ind w:left="2340" w:hanging="180"/>
      </w:pPr>
    </w:lvl>
    <w:lvl w:ilvl="6" w:tplc="0418000F" w:tentative="1">
      <w:start w:val="1"/>
      <w:numFmt w:val="decimal"/>
      <w:lvlText w:val="%7."/>
      <w:lvlJc w:val="left"/>
      <w:pPr>
        <w:ind w:left="3060" w:hanging="360"/>
      </w:pPr>
    </w:lvl>
    <w:lvl w:ilvl="7" w:tplc="04180019" w:tentative="1">
      <w:start w:val="1"/>
      <w:numFmt w:val="lowerLetter"/>
      <w:lvlText w:val="%8."/>
      <w:lvlJc w:val="left"/>
      <w:pPr>
        <w:ind w:left="3780" w:hanging="360"/>
      </w:pPr>
    </w:lvl>
    <w:lvl w:ilvl="8" w:tplc="0418001B" w:tentative="1">
      <w:start w:val="1"/>
      <w:numFmt w:val="lowerRoman"/>
      <w:lvlText w:val="%9."/>
      <w:lvlJc w:val="right"/>
      <w:pPr>
        <w:ind w:left="4500" w:hanging="180"/>
      </w:pPr>
    </w:lvl>
  </w:abstractNum>
  <w:abstractNum w:abstractNumId="56" w15:restartNumberingAfterBreak="0">
    <w:nsid w:val="5D513F0C"/>
    <w:multiLevelType w:val="hybridMultilevel"/>
    <w:tmpl w:val="3154EE3C"/>
    <w:lvl w:ilvl="0" w:tplc="04090019">
      <w:start w:val="1"/>
      <w:numFmt w:val="lowerLetter"/>
      <w:lvlText w:val="%1."/>
      <w:lvlJc w:val="left"/>
      <w:pPr>
        <w:ind w:left="766" w:hanging="360"/>
      </w:p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57" w15:restartNumberingAfterBreak="0">
    <w:nsid w:val="5E676CC7"/>
    <w:multiLevelType w:val="hybridMultilevel"/>
    <w:tmpl w:val="D82253EE"/>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58" w15:restartNumberingAfterBreak="0">
    <w:nsid w:val="5F853432"/>
    <w:multiLevelType w:val="hybridMultilevel"/>
    <w:tmpl w:val="3CCCC3E4"/>
    <w:lvl w:ilvl="0" w:tplc="4809001B">
      <w:start w:val="1"/>
      <w:numFmt w:val="lowerRoman"/>
      <w:lvlText w:val="%1."/>
      <w:lvlJc w:val="right"/>
      <w:pPr>
        <w:ind w:left="772" w:hanging="360"/>
      </w:pPr>
    </w:lvl>
    <w:lvl w:ilvl="1" w:tplc="E1225738">
      <w:start w:val="1"/>
      <w:numFmt w:val="lowerRoman"/>
      <w:lvlText w:val="%2."/>
      <w:lvlJc w:val="left"/>
      <w:pPr>
        <w:ind w:left="1492" w:hanging="360"/>
      </w:pPr>
      <w:rPr>
        <w:rFonts w:hint="default"/>
        <w:sz w:val="22"/>
      </w:r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59" w15:restartNumberingAfterBreak="0">
    <w:nsid w:val="60475108"/>
    <w:multiLevelType w:val="hybridMultilevel"/>
    <w:tmpl w:val="F28C956A"/>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60" w15:restartNumberingAfterBreak="0">
    <w:nsid w:val="608C2480"/>
    <w:multiLevelType w:val="hybridMultilevel"/>
    <w:tmpl w:val="0F06D4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611E0608"/>
    <w:multiLevelType w:val="hybridMultilevel"/>
    <w:tmpl w:val="C9D22CC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8D4687"/>
    <w:multiLevelType w:val="hybridMultilevel"/>
    <w:tmpl w:val="FE583D96"/>
    <w:lvl w:ilvl="0" w:tplc="F0AEFC1A">
      <w:start w:val="1"/>
      <w:numFmt w:val="lowerLetter"/>
      <w:lvlText w:val="%1."/>
      <w:lvlJc w:val="lef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63" w15:restartNumberingAfterBreak="0">
    <w:nsid w:val="65C5105C"/>
    <w:multiLevelType w:val="hybridMultilevel"/>
    <w:tmpl w:val="9D7643D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67BE2904"/>
    <w:multiLevelType w:val="hybridMultilevel"/>
    <w:tmpl w:val="790AED22"/>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65" w15:restartNumberingAfterBreak="0">
    <w:nsid w:val="69676E17"/>
    <w:multiLevelType w:val="hybridMultilevel"/>
    <w:tmpl w:val="8D72D364"/>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6A7262EA"/>
    <w:multiLevelType w:val="hybridMultilevel"/>
    <w:tmpl w:val="3956FBD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67" w15:restartNumberingAfterBreak="0">
    <w:nsid w:val="6B5313BC"/>
    <w:multiLevelType w:val="hybridMultilevel"/>
    <w:tmpl w:val="78B65C08"/>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AE3D0C"/>
    <w:multiLevelType w:val="hybridMultilevel"/>
    <w:tmpl w:val="6E76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D9038F"/>
    <w:multiLevelType w:val="hybridMultilevel"/>
    <w:tmpl w:val="8DA0B0C2"/>
    <w:lvl w:ilvl="0" w:tplc="04090019">
      <w:start w:val="1"/>
      <w:numFmt w:val="lowerLetter"/>
      <w:lvlText w:val="%1."/>
      <w:lvlJc w:val="left"/>
      <w:pPr>
        <w:ind w:left="766" w:hanging="360"/>
      </w:pPr>
      <w:rPr>
        <w:rFonts w:hint="default"/>
        <w:sz w:val="22"/>
      </w:r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70" w15:restartNumberingAfterBreak="0">
    <w:nsid w:val="6DE83A93"/>
    <w:multiLevelType w:val="hybridMultilevel"/>
    <w:tmpl w:val="A93C0170"/>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703438E8"/>
    <w:multiLevelType w:val="hybridMultilevel"/>
    <w:tmpl w:val="76647618"/>
    <w:lvl w:ilvl="0" w:tplc="C672A6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6A3EDF"/>
    <w:multiLevelType w:val="hybridMultilevel"/>
    <w:tmpl w:val="9860214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7CB0814"/>
    <w:multiLevelType w:val="hybridMultilevel"/>
    <w:tmpl w:val="2C5C2A74"/>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4" w15:restartNumberingAfterBreak="0">
    <w:nsid w:val="77CF0464"/>
    <w:multiLevelType w:val="hybridMultilevel"/>
    <w:tmpl w:val="3ED6ECCC"/>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75" w15:restartNumberingAfterBreak="0">
    <w:nsid w:val="7A5B3711"/>
    <w:multiLevelType w:val="hybridMultilevel"/>
    <w:tmpl w:val="4FD87B5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7E8A41C2"/>
    <w:multiLevelType w:val="hybridMultilevel"/>
    <w:tmpl w:val="FE583D96"/>
    <w:lvl w:ilvl="0" w:tplc="F0AEFC1A">
      <w:start w:val="1"/>
      <w:numFmt w:val="lowerLetter"/>
      <w:lvlText w:val="%1."/>
      <w:lvlJc w:val="lef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num w:numId="1">
    <w:abstractNumId w:val="50"/>
  </w:num>
  <w:num w:numId="2">
    <w:abstractNumId w:val="8"/>
  </w:num>
  <w:num w:numId="3">
    <w:abstractNumId w:val="31"/>
  </w:num>
  <w:num w:numId="4">
    <w:abstractNumId w:val="25"/>
  </w:num>
  <w:num w:numId="5">
    <w:abstractNumId w:val="10"/>
  </w:num>
  <w:num w:numId="6">
    <w:abstractNumId w:val="46"/>
  </w:num>
  <w:num w:numId="7">
    <w:abstractNumId w:val="27"/>
  </w:num>
  <w:num w:numId="8">
    <w:abstractNumId w:val="42"/>
  </w:num>
  <w:num w:numId="9">
    <w:abstractNumId w:val="28"/>
  </w:num>
  <w:num w:numId="10">
    <w:abstractNumId w:val="13"/>
  </w:num>
  <w:num w:numId="11">
    <w:abstractNumId w:val="21"/>
  </w:num>
  <w:num w:numId="12">
    <w:abstractNumId w:val="22"/>
  </w:num>
  <w:num w:numId="13">
    <w:abstractNumId w:val="59"/>
  </w:num>
  <w:num w:numId="14">
    <w:abstractNumId w:val="74"/>
  </w:num>
  <w:num w:numId="15">
    <w:abstractNumId w:val="17"/>
  </w:num>
  <w:num w:numId="16">
    <w:abstractNumId w:val="26"/>
  </w:num>
  <w:num w:numId="17">
    <w:abstractNumId w:val="32"/>
  </w:num>
  <w:num w:numId="18">
    <w:abstractNumId w:val="49"/>
  </w:num>
  <w:num w:numId="19">
    <w:abstractNumId w:val="0"/>
  </w:num>
  <w:num w:numId="20">
    <w:abstractNumId w:val="5"/>
  </w:num>
  <w:num w:numId="21">
    <w:abstractNumId w:val="63"/>
  </w:num>
  <w:num w:numId="22">
    <w:abstractNumId w:val="1"/>
  </w:num>
  <w:num w:numId="23">
    <w:abstractNumId w:val="75"/>
  </w:num>
  <w:num w:numId="24">
    <w:abstractNumId w:val="37"/>
  </w:num>
  <w:num w:numId="25">
    <w:abstractNumId w:val="41"/>
  </w:num>
  <w:num w:numId="26">
    <w:abstractNumId w:val="52"/>
  </w:num>
  <w:num w:numId="27">
    <w:abstractNumId w:val="29"/>
  </w:num>
  <w:num w:numId="28">
    <w:abstractNumId w:val="3"/>
  </w:num>
  <w:num w:numId="29">
    <w:abstractNumId w:val="33"/>
  </w:num>
  <w:num w:numId="30">
    <w:abstractNumId w:val="53"/>
  </w:num>
  <w:num w:numId="31">
    <w:abstractNumId w:val="76"/>
  </w:num>
  <w:num w:numId="32">
    <w:abstractNumId w:val="55"/>
  </w:num>
  <w:num w:numId="33">
    <w:abstractNumId w:val="72"/>
  </w:num>
  <w:num w:numId="34">
    <w:abstractNumId w:val="60"/>
  </w:num>
  <w:num w:numId="35">
    <w:abstractNumId w:val="30"/>
  </w:num>
  <w:num w:numId="36">
    <w:abstractNumId w:val="62"/>
  </w:num>
  <w:num w:numId="37">
    <w:abstractNumId w:val="69"/>
  </w:num>
  <w:num w:numId="38">
    <w:abstractNumId w:val="67"/>
  </w:num>
  <w:num w:numId="39">
    <w:abstractNumId w:val="44"/>
  </w:num>
  <w:num w:numId="40">
    <w:abstractNumId w:val="70"/>
  </w:num>
  <w:num w:numId="41">
    <w:abstractNumId w:val="48"/>
  </w:num>
  <w:num w:numId="42">
    <w:abstractNumId w:val="19"/>
  </w:num>
  <w:num w:numId="43">
    <w:abstractNumId w:val="45"/>
  </w:num>
  <w:num w:numId="44">
    <w:abstractNumId w:val="6"/>
  </w:num>
  <w:num w:numId="45">
    <w:abstractNumId w:val="38"/>
  </w:num>
  <w:num w:numId="46">
    <w:abstractNumId w:val="58"/>
  </w:num>
  <w:num w:numId="47">
    <w:abstractNumId w:val="14"/>
  </w:num>
  <w:num w:numId="48">
    <w:abstractNumId w:val="36"/>
  </w:num>
  <w:num w:numId="49">
    <w:abstractNumId w:val="73"/>
  </w:num>
  <w:num w:numId="50">
    <w:abstractNumId w:val="4"/>
  </w:num>
  <w:num w:numId="51">
    <w:abstractNumId w:val="7"/>
  </w:num>
  <w:num w:numId="52">
    <w:abstractNumId w:val="20"/>
  </w:num>
  <w:num w:numId="53">
    <w:abstractNumId w:val="66"/>
  </w:num>
  <w:num w:numId="54">
    <w:abstractNumId w:val="18"/>
  </w:num>
  <w:num w:numId="55">
    <w:abstractNumId w:val="9"/>
  </w:num>
  <w:num w:numId="56">
    <w:abstractNumId w:val="65"/>
  </w:num>
  <w:num w:numId="57">
    <w:abstractNumId w:val="47"/>
  </w:num>
  <w:num w:numId="58">
    <w:abstractNumId w:val="15"/>
  </w:num>
  <w:num w:numId="59">
    <w:abstractNumId w:val="12"/>
  </w:num>
  <w:num w:numId="60">
    <w:abstractNumId w:val="57"/>
  </w:num>
  <w:num w:numId="61">
    <w:abstractNumId w:val="64"/>
  </w:num>
  <w:num w:numId="62">
    <w:abstractNumId w:val="56"/>
  </w:num>
  <w:num w:numId="63">
    <w:abstractNumId w:val="54"/>
  </w:num>
  <w:num w:numId="64">
    <w:abstractNumId w:val="34"/>
  </w:num>
  <w:num w:numId="65">
    <w:abstractNumId w:val="71"/>
  </w:num>
  <w:num w:numId="66">
    <w:abstractNumId w:val="43"/>
  </w:num>
  <w:num w:numId="67">
    <w:abstractNumId w:val="16"/>
  </w:num>
  <w:num w:numId="68">
    <w:abstractNumId w:val="24"/>
  </w:num>
  <w:num w:numId="69">
    <w:abstractNumId w:val="2"/>
  </w:num>
  <w:num w:numId="70">
    <w:abstractNumId w:val="61"/>
  </w:num>
  <w:num w:numId="71">
    <w:abstractNumId w:val="23"/>
  </w:num>
  <w:num w:numId="72">
    <w:abstractNumId w:val="39"/>
  </w:num>
  <w:num w:numId="73">
    <w:abstractNumId w:val="40"/>
  </w:num>
  <w:num w:numId="74">
    <w:abstractNumId w:val="51"/>
  </w:num>
  <w:num w:numId="75">
    <w:abstractNumId w:val="68"/>
  </w:num>
  <w:num w:numId="76">
    <w:abstractNumId w:val="11"/>
  </w:num>
  <w:num w:numId="77">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0"/>
    <w:rsid w:val="0000070A"/>
    <w:rsid w:val="00000F37"/>
    <w:rsid w:val="00002D97"/>
    <w:rsid w:val="00006F0B"/>
    <w:rsid w:val="00007369"/>
    <w:rsid w:val="00010A06"/>
    <w:rsid w:val="0001233F"/>
    <w:rsid w:val="000160C4"/>
    <w:rsid w:val="00017E63"/>
    <w:rsid w:val="00021D3D"/>
    <w:rsid w:val="00023553"/>
    <w:rsid w:val="000247BD"/>
    <w:rsid w:val="00032F3B"/>
    <w:rsid w:val="000340D7"/>
    <w:rsid w:val="000401F0"/>
    <w:rsid w:val="00043E72"/>
    <w:rsid w:val="000458CA"/>
    <w:rsid w:val="00054ACA"/>
    <w:rsid w:val="000559B0"/>
    <w:rsid w:val="000603E0"/>
    <w:rsid w:val="00067077"/>
    <w:rsid w:val="0006782D"/>
    <w:rsid w:val="00067AE6"/>
    <w:rsid w:val="0007462C"/>
    <w:rsid w:val="00076F58"/>
    <w:rsid w:val="00081FE3"/>
    <w:rsid w:val="00082CD0"/>
    <w:rsid w:val="00083451"/>
    <w:rsid w:val="00087093"/>
    <w:rsid w:val="000871F6"/>
    <w:rsid w:val="00090155"/>
    <w:rsid w:val="000919FD"/>
    <w:rsid w:val="000932F6"/>
    <w:rsid w:val="00094268"/>
    <w:rsid w:val="0009465A"/>
    <w:rsid w:val="00095886"/>
    <w:rsid w:val="00095E47"/>
    <w:rsid w:val="000966ED"/>
    <w:rsid w:val="00097A76"/>
    <w:rsid w:val="00097B74"/>
    <w:rsid w:val="000A3F48"/>
    <w:rsid w:val="000A6D03"/>
    <w:rsid w:val="000B0A0F"/>
    <w:rsid w:val="000B1BD3"/>
    <w:rsid w:val="000B2EE1"/>
    <w:rsid w:val="000B302C"/>
    <w:rsid w:val="000B3B4E"/>
    <w:rsid w:val="000C5FAE"/>
    <w:rsid w:val="000C6D49"/>
    <w:rsid w:val="000D16BE"/>
    <w:rsid w:val="000D6D20"/>
    <w:rsid w:val="000E245B"/>
    <w:rsid w:val="000E3900"/>
    <w:rsid w:val="000E6B68"/>
    <w:rsid w:val="000E7EB0"/>
    <w:rsid w:val="000F1115"/>
    <w:rsid w:val="000F73FE"/>
    <w:rsid w:val="000F7A6A"/>
    <w:rsid w:val="00100708"/>
    <w:rsid w:val="001038CB"/>
    <w:rsid w:val="001050E1"/>
    <w:rsid w:val="001051D7"/>
    <w:rsid w:val="001067C4"/>
    <w:rsid w:val="00107185"/>
    <w:rsid w:val="001141A8"/>
    <w:rsid w:val="00114F91"/>
    <w:rsid w:val="00116155"/>
    <w:rsid w:val="0011718B"/>
    <w:rsid w:val="001201B8"/>
    <w:rsid w:val="001225C7"/>
    <w:rsid w:val="00126CEC"/>
    <w:rsid w:val="00127928"/>
    <w:rsid w:val="00131CD9"/>
    <w:rsid w:val="00131DA8"/>
    <w:rsid w:val="001320D7"/>
    <w:rsid w:val="0013290A"/>
    <w:rsid w:val="00133F14"/>
    <w:rsid w:val="001347B2"/>
    <w:rsid w:val="00137ABE"/>
    <w:rsid w:val="00140DE6"/>
    <w:rsid w:val="00144804"/>
    <w:rsid w:val="00153D5D"/>
    <w:rsid w:val="001541D3"/>
    <w:rsid w:val="00161D7D"/>
    <w:rsid w:val="00170388"/>
    <w:rsid w:val="001758A0"/>
    <w:rsid w:val="00175A06"/>
    <w:rsid w:val="0017737A"/>
    <w:rsid w:val="00177D8B"/>
    <w:rsid w:val="00181025"/>
    <w:rsid w:val="0018592C"/>
    <w:rsid w:val="001920C2"/>
    <w:rsid w:val="00193F1A"/>
    <w:rsid w:val="0019471D"/>
    <w:rsid w:val="001979B7"/>
    <w:rsid w:val="001A2670"/>
    <w:rsid w:val="001A5458"/>
    <w:rsid w:val="001A6E7D"/>
    <w:rsid w:val="001A73AD"/>
    <w:rsid w:val="001A7653"/>
    <w:rsid w:val="001B3247"/>
    <w:rsid w:val="001B6119"/>
    <w:rsid w:val="001B77A2"/>
    <w:rsid w:val="001C24B3"/>
    <w:rsid w:val="001C2590"/>
    <w:rsid w:val="001C5CB6"/>
    <w:rsid w:val="001D1E64"/>
    <w:rsid w:val="001D5233"/>
    <w:rsid w:val="001E4C8E"/>
    <w:rsid w:val="001F056C"/>
    <w:rsid w:val="001F3279"/>
    <w:rsid w:val="001F3457"/>
    <w:rsid w:val="001F6983"/>
    <w:rsid w:val="001F7A57"/>
    <w:rsid w:val="001F7BB9"/>
    <w:rsid w:val="00200BD6"/>
    <w:rsid w:val="00201B2C"/>
    <w:rsid w:val="00202A72"/>
    <w:rsid w:val="002055BD"/>
    <w:rsid w:val="0021053E"/>
    <w:rsid w:val="00214B63"/>
    <w:rsid w:val="0021543A"/>
    <w:rsid w:val="00217C4A"/>
    <w:rsid w:val="0022173F"/>
    <w:rsid w:val="00225C94"/>
    <w:rsid w:val="002261CE"/>
    <w:rsid w:val="002300E1"/>
    <w:rsid w:val="00231FDA"/>
    <w:rsid w:val="00240AEB"/>
    <w:rsid w:val="0024191B"/>
    <w:rsid w:val="00241D71"/>
    <w:rsid w:val="00246FD2"/>
    <w:rsid w:val="00250E12"/>
    <w:rsid w:val="00252C4B"/>
    <w:rsid w:val="00254C9C"/>
    <w:rsid w:val="00256743"/>
    <w:rsid w:val="002568E6"/>
    <w:rsid w:val="00257C28"/>
    <w:rsid w:val="002615D1"/>
    <w:rsid w:val="00265511"/>
    <w:rsid w:val="00272371"/>
    <w:rsid w:val="00272FA6"/>
    <w:rsid w:val="002732A2"/>
    <w:rsid w:val="00274386"/>
    <w:rsid w:val="002754B5"/>
    <w:rsid w:val="002775D7"/>
    <w:rsid w:val="00286426"/>
    <w:rsid w:val="00286910"/>
    <w:rsid w:val="0029099A"/>
    <w:rsid w:val="00290B1D"/>
    <w:rsid w:val="0029131F"/>
    <w:rsid w:val="00291C40"/>
    <w:rsid w:val="00292977"/>
    <w:rsid w:val="00294F27"/>
    <w:rsid w:val="00295EEC"/>
    <w:rsid w:val="00297A35"/>
    <w:rsid w:val="002A3499"/>
    <w:rsid w:val="002A3DE2"/>
    <w:rsid w:val="002A4602"/>
    <w:rsid w:val="002A5923"/>
    <w:rsid w:val="002A5981"/>
    <w:rsid w:val="002A5F6D"/>
    <w:rsid w:val="002A6A98"/>
    <w:rsid w:val="002A766B"/>
    <w:rsid w:val="002B0A6F"/>
    <w:rsid w:val="002B3626"/>
    <w:rsid w:val="002B3911"/>
    <w:rsid w:val="002B50DC"/>
    <w:rsid w:val="002C132C"/>
    <w:rsid w:val="002C1C11"/>
    <w:rsid w:val="002C1F1E"/>
    <w:rsid w:val="002C6F33"/>
    <w:rsid w:val="002D2791"/>
    <w:rsid w:val="002D2E57"/>
    <w:rsid w:val="002D30F8"/>
    <w:rsid w:val="002D4B46"/>
    <w:rsid w:val="002D4F69"/>
    <w:rsid w:val="002D6147"/>
    <w:rsid w:val="002D79FD"/>
    <w:rsid w:val="002E03FD"/>
    <w:rsid w:val="002E54BF"/>
    <w:rsid w:val="002E555E"/>
    <w:rsid w:val="002E6CAF"/>
    <w:rsid w:val="002F0A32"/>
    <w:rsid w:val="002F4B86"/>
    <w:rsid w:val="002F69FF"/>
    <w:rsid w:val="002F6BC5"/>
    <w:rsid w:val="00303D85"/>
    <w:rsid w:val="00304928"/>
    <w:rsid w:val="00313EF5"/>
    <w:rsid w:val="00314FF2"/>
    <w:rsid w:val="00316092"/>
    <w:rsid w:val="0031654B"/>
    <w:rsid w:val="00317AEF"/>
    <w:rsid w:val="003220C4"/>
    <w:rsid w:val="00324895"/>
    <w:rsid w:val="00324E00"/>
    <w:rsid w:val="00327BD0"/>
    <w:rsid w:val="003319B8"/>
    <w:rsid w:val="00333209"/>
    <w:rsid w:val="003353B1"/>
    <w:rsid w:val="0034048B"/>
    <w:rsid w:val="003436F0"/>
    <w:rsid w:val="003443CF"/>
    <w:rsid w:val="00346647"/>
    <w:rsid w:val="00352ECA"/>
    <w:rsid w:val="003550CD"/>
    <w:rsid w:val="00355201"/>
    <w:rsid w:val="00357B92"/>
    <w:rsid w:val="003702B3"/>
    <w:rsid w:val="00375555"/>
    <w:rsid w:val="00377429"/>
    <w:rsid w:val="003805BB"/>
    <w:rsid w:val="00380777"/>
    <w:rsid w:val="0038258E"/>
    <w:rsid w:val="00391D35"/>
    <w:rsid w:val="00392886"/>
    <w:rsid w:val="003A20E6"/>
    <w:rsid w:val="003A4292"/>
    <w:rsid w:val="003A5B3E"/>
    <w:rsid w:val="003A6516"/>
    <w:rsid w:val="003A734B"/>
    <w:rsid w:val="003B678B"/>
    <w:rsid w:val="003C2D6C"/>
    <w:rsid w:val="003C3466"/>
    <w:rsid w:val="003C39AC"/>
    <w:rsid w:val="003E227E"/>
    <w:rsid w:val="003E30F6"/>
    <w:rsid w:val="003E374A"/>
    <w:rsid w:val="003E5054"/>
    <w:rsid w:val="003F0803"/>
    <w:rsid w:val="003F2370"/>
    <w:rsid w:val="003F7679"/>
    <w:rsid w:val="003F7BA5"/>
    <w:rsid w:val="00402BA4"/>
    <w:rsid w:val="00403890"/>
    <w:rsid w:val="0040674E"/>
    <w:rsid w:val="00412BCC"/>
    <w:rsid w:val="00417C80"/>
    <w:rsid w:val="00420875"/>
    <w:rsid w:val="00420F41"/>
    <w:rsid w:val="00422560"/>
    <w:rsid w:val="0042549E"/>
    <w:rsid w:val="00425B28"/>
    <w:rsid w:val="00426EC7"/>
    <w:rsid w:val="00427F73"/>
    <w:rsid w:val="00431046"/>
    <w:rsid w:val="004330C0"/>
    <w:rsid w:val="004333AF"/>
    <w:rsid w:val="00435355"/>
    <w:rsid w:val="00436FAB"/>
    <w:rsid w:val="00437B91"/>
    <w:rsid w:val="00440F8F"/>
    <w:rsid w:val="00447808"/>
    <w:rsid w:val="004517C5"/>
    <w:rsid w:val="00460CA8"/>
    <w:rsid w:val="0046226C"/>
    <w:rsid w:val="0046490D"/>
    <w:rsid w:val="004658EE"/>
    <w:rsid w:val="0046591D"/>
    <w:rsid w:val="00466C08"/>
    <w:rsid w:val="0047162F"/>
    <w:rsid w:val="00472A4F"/>
    <w:rsid w:val="00474795"/>
    <w:rsid w:val="004747D5"/>
    <w:rsid w:val="00477F8A"/>
    <w:rsid w:val="00480231"/>
    <w:rsid w:val="00485DDB"/>
    <w:rsid w:val="00490643"/>
    <w:rsid w:val="004917F9"/>
    <w:rsid w:val="004918E5"/>
    <w:rsid w:val="00492638"/>
    <w:rsid w:val="00492DAC"/>
    <w:rsid w:val="00494467"/>
    <w:rsid w:val="00494BB8"/>
    <w:rsid w:val="004A1CA6"/>
    <w:rsid w:val="004A31CC"/>
    <w:rsid w:val="004A5BB5"/>
    <w:rsid w:val="004A5D10"/>
    <w:rsid w:val="004A5E96"/>
    <w:rsid w:val="004B20A9"/>
    <w:rsid w:val="004B5C2F"/>
    <w:rsid w:val="004B697F"/>
    <w:rsid w:val="004B7998"/>
    <w:rsid w:val="004C0A91"/>
    <w:rsid w:val="004C1D2A"/>
    <w:rsid w:val="004C3E94"/>
    <w:rsid w:val="004C5167"/>
    <w:rsid w:val="004C69B2"/>
    <w:rsid w:val="004D598A"/>
    <w:rsid w:val="004D7189"/>
    <w:rsid w:val="004D726C"/>
    <w:rsid w:val="004E0680"/>
    <w:rsid w:val="004E1BB3"/>
    <w:rsid w:val="004E1C33"/>
    <w:rsid w:val="004E333E"/>
    <w:rsid w:val="004F1313"/>
    <w:rsid w:val="004F74FC"/>
    <w:rsid w:val="004F7C61"/>
    <w:rsid w:val="004F7E04"/>
    <w:rsid w:val="00501281"/>
    <w:rsid w:val="00501B92"/>
    <w:rsid w:val="00501FD3"/>
    <w:rsid w:val="00504285"/>
    <w:rsid w:val="0050489F"/>
    <w:rsid w:val="005062F5"/>
    <w:rsid w:val="00506369"/>
    <w:rsid w:val="00506D9D"/>
    <w:rsid w:val="005073A7"/>
    <w:rsid w:val="00510FCA"/>
    <w:rsid w:val="00511927"/>
    <w:rsid w:val="00513AA9"/>
    <w:rsid w:val="005147FC"/>
    <w:rsid w:val="00514FC3"/>
    <w:rsid w:val="005165AF"/>
    <w:rsid w:val="00517997"/>
    <w:rsid w:val="005261AD"/>
    <w:rsid w:val="00526FF8"/>
    <w:rsid w:val="00531751"/>
    <w:rsid w:val="00532DBA"/>
    <w:rsid w:val="0054046D"/>
    <w:rsid w:val="00540D31"/>
    <w:rsid w:val="00540E79"/>
    <w:rsid w:val="00542629"/>
    <w:rsid w:val="00544519"/>
    <w:rsid w:val="00551A7D"/>
    <w:rsid w:val="0055210A"/>
    <w:rsid w:val="0055246A"/>
    <w:rsid w:val="00553BAF"/>
    <w:rsid w:val="0055454C"/>
    <w:rsid w:val="00554F9E"/>
    <w:rsid w:val="005603E2"/>
    <w:rsid w:val="00563E80"/>
    <w:rsid w:val="00570AA0"/>
    <w:rsid w:val="005711F2"/>
    <w:rsid w:val="00574D65"/>
    <w:rsid w:val="005762BB"/>
    <w:rsid w:val="005765DF"/>
    <w:rsid w:val="00580658"/>
    <w:rsid w:val="005829CC"/>
    <w:rsid w:val="00583F57"/>
    <w:rsid w:val="00584C0A"/>
    <w:rsid w:val="00590CDF"/>
    <w:rsid w:val="00590E7E"/>
    <w:rsid w:val="00591628"/>
    <w:rsid w:val="005918F3"/>
    <w:rsid w:val="005965C2"/>
    <w:rsid w:val="00597A5E"/>
    <w:rsid w:val="005A0A7C"/>
    <w:rsid w:val="005A0DD0"/>
    <w:rsid w:val="005A27A8"/>
    <w:rsid w:val="005A6A06"/>
    <w:rsid w:val="005A6ECF"/>
    <w:rsid w:val="005A73C4"/>
    <w:rsid w:val="005B1707"/>
    <w:rsid w:val="005B34BD"/>
    <w:rsid w:val="005B4A71"/>
    <w:rsid w:val="005B4D44"/>
    <w:rsid w:val="005B6513"/>
    <w:rsid w:val="005B6AD5"/>
    <w:rsid w:val="005B76A8"/>
    <w:rsid w:val="005B7C3F"/>
    <w:rsid w:val="005C3176"/>
    <w:rsid w:val="005C4889"/>
    <w:rsid w:val="005C69E7"/>
    <w:rsid w:val="005C6EE4"/>
    <w:rsid w:val="005C7922"/>
    <w:rsid w:val="005D04BB"/>
    <w:rsid w:val="005D42E7"/>
    <w:rsid w:val="005D4592"/>
    <w:rsid w:val="005D549D"/>
    <w:rsid w:val="005D55DA"/>
    <w:rsid w:val="005D62CB"/>
    <w:rsid w:val="005E33FA"/>
    <w:rsid w:val="005E605C"/>
    <w:rsid w:val="005F365B"/>
    <w:rsid w:val="005F46B0"/>
    <w:rsid w:val="005F5656"/>
    <w:rsid w:val="005F5B64"/>
    <w:rsid w:val="005F5D6D"/>
    <w:rsid w:val="005F5E99"/>
    <w:rsid w:val="00600CA0"/>
    <w:rsid w:val="006028F0"/>
    <w:rsid w:val="006063E6"/>
    <w:rsid w:val="00606FBC"/>
    <w:rsid w:val="00607414"/>
    <w:rsid w:val="006102AB"/>
    <w:rsid w:val="00610386"/>
    <w:rsid w:val="00611DD9"/>
    <w:rsid w:val="00612DAB"/>
    <w:rsid w:val="00614062"/>
    <w:rsid w:val="0062333B"/>
    <w:rsid w:val="00623588"/>
    <w:rsid w:val="006246BF"/>
    <w:rsid w:val="00624A6A"/>
    <w:rsid w:val="00633FC0"/>
    <w:rsid w:val="006341BE"/>
    <w:rsid w:val="0063445C"/>
    <w:rsid w:val="00637B26"/>
    <w:rsid w:val="00642C79"/>
    <w:rsid w:val="0064494A"/>
    <w:rsid w:val="00647A32"/>
    <w:rsid w:val="00647BD4"/>
    <w:rsid w:val="00656CEE"/>
    <w:rsid w:val="00657446"/>
    <w:rsid w:val="00657FDC"/>
    <w:rsid w:val="00660D22"/>
    <w:rsid w:val="00661251"/>
    <w:rsid w:val="006640F6"/>
    <w:rsid w:val="0066480B"/>
    <w:rsid w:val="00666806"/>
    <w:rsid w:val="00667EE1"/>
    <w:rsid w:val="0067071C"/>
    <w:rsid w:val="00675FD3"/>
    <w:rsid w:val="00677AFC"/>
    <w:rsid w:val="00681EE0"/>
    <w:rsid w:val="0068341F"/>
    <w:rsid w:val="0068798D"/>
    <w:rsid w:val="00696D62"/>
    <w:rsid w:val="006A24EB"/>
    <w:rsid w:val="006A2821"/>
    <w:rsid w:val="006A2F6A"/>
    <w:rsid w:val="006A4808"/>
    <w:rsid w:val="006A65F3"/>
    <w:rsid w:val="006A79E2"/>
    <w:rsid w:val="006B0C14"/>
    <w:rsid w:val="006B4A04"/>
    <w:rsid w:val="006B655D"/>
    <w:rsid w:val="006B7C1C"/>
    <w:rsid w:val="006C0E31"/>
    <w:rsid w:val="006C2925"/>
    <w:rsid w:val="006C5BC0"/>
    <w:rsid w:val="006C79A4"/>
    <w:rsid w:val="006D694B"/>
    <w:rsid w:val="006D742C"/>
    <w:rsid w:val="006E40D5"/>
    <w:rsid w:val="006E54E4"/>
    <w:rsid w:val="006E5DD9"/>
    <w:rsid w:val="006E6DC8"/>
    <w:rsid w:val="006E710F"/>
    <w:rsid w:val="006F150F"/>
    <w:rsid w:val="006F1EBA"/>
    <w:rsid w:val="006F254C"/>
    <w:rsid w:val="006F3588"/>
    <w:rsid w:val="00702E18"/>
    <w:rsid w:val="00705CAE"/>
    <w:rsid w:val="00707204"/>
    <w:rsid w:val="0071009C"/>
    <w:rsid w:val="0071096C"/>
    <w:rsid w:val="00711767"/>
    <w:rsid w:val="00711E32"/>
    <w:rsid w:val="00712D19"/>
    <w:rsid w:val="00712D74"/>
    <w:rsid w:val="007132B6"/>
    <w:rsid w:val="007160E3"/>
    <w:rsid w:val="0071729A"/>
    <w:rsid w:val="00720658"/>
    <w:rsid w:val="0072563C"/>
    <w:rsid w:val="007258E4"/>
    <w:rsid w:val="00730223"/>
    <w:rsid w:val="007306C9"/>
    <w:rsid w:val="0073089D"/>
    <w:rsid w:val="00734052"/>
    <w:rsid w:val="00734AB8"/>
    <w:rsid w:val="00734D09"/>
    <w:rsid w:val="00735559"/>
    <w:rsid w:val="00745B22"/>
    <w:rsid w:val="0074677F"/>
    <w:rsid w:val="007538F2"/>
    <w:rsid w:val="0076017F"/>
    <w:rsid w:val="00762DE7"/>
    <w:rsid w:val="007634F5"/>
    <w:rsid w:val="00766DFF"/>
    <w:rsid w:val="0077403F"/>
    <w:rsid w:val="007808C3"/>
    <w:rsid w:val="007844AC"/>
    <w:rsid w:val="00791EC2"/>
    <w:rsid w:val="00793813"/>
    <w:rsid w:val="0079607C"/>
    <w:rsid w:val="007A3BFC"/>
    <w:rsid w:val="007A6E52"/>
    <w:rsid w:val="007A74A5"/>
    <w:rsid w:val="007B1850"/>
    <w:rsid w:val="007B457B"/>
    <w:rsid w:val="007B52C9"/>
    <w:rsid w:val="007B60AF"/>
    <w:rsid w:val="007D4936"/>
    <w:rsid w:val="007D6841"/>
    <w:rsid w:val="007D76CF"/>
    <w:rsid w:val="007E01E6"/>
    <w:rsid w:val="007E6DB1"/>
    <w:rsid w:val="007E795C"/>
    <w:rsid w:val="007E7BC2"/>
    <w:rsid w:val="007F0828"/>
    <w:rsid w:val="007F73C1"/>
    <w:rsid w:val="00802743"/>
    <w:rsid w:val="00804CEB"/>
    <w:rsid w:val="00805ACF"/>
    <w:rsid w:val="008223E1"/>
    <w:rsid w:val="008242B9"/>
    <w:rsid w:val="008244E8"/>
    <w:rsid w:val="00833D35"/>
    <w:rsid w:val="008359F2"/>
    <w:rsid w:val="008368CD"/>
    <w:rsid w:val="008408DC"/>
    <w:rsid w:val="00843F50"/>
    <w:rsid w:val="00844E60"/>
    <w:rsid w:val="0085092D"/>
    <w:rsid w:val="00850DEC"/>
    <w:rsid w:val="008527ED"/>
    <w:rsid w:val="00852E1B"/>
    <w:rsid w:val="00855B3C"/>
    <w:rsid w:val="00855D94"/>
    <w:rsid w:val="00865154"/>
    <w:rsid w:val="008703D7"/>
    <w:rsid w:val="00871077"/>
    <w:rsid w:val="008711C9"/>
    <w:rsid w:val="008717D8"/>
    <w:rsid w:val="008728D4"/>
    <w:rsid w:val="0087396B"/>
    <w:rsid w:val="008747BF"/>
    <w:rsid w:val="0087737E"/>
    <w:rsid w:val="0087751A"/>
    <w:rsid w:val="00877916"/>
    <w:rsid w:val="0087791F"/>
    <w:rsid w:val="00877D33"/>
    <w:rsid w:val="00880B8B"/>
    <w:rsid w:val="0088467E"/>
    <w:rsid w:val="00891433"/>
    <w:rsid w:val="008942C6"/>
    <w:rsid w:val="008955EB"/>
    <w:rsid w:val="008A0B9F"/>
    <w:rsid w:val="008A1AD1"/>
    <w:rsid w:val="008A1BA2"/>
    <w:rsid w:val="008A35FA"/>
    <w:rsid w:val="008B263C"/>
    <w:rsid w:val="008B42C4"/>
    <w:rsid w:val="008B4D3E"/>
    <w:rsid w:val="008B5DEB"/>
    <w:rsid w:val="008C34BB"/>
    <w:rsid w:val="008C3A34"/>
    <w:rsid w:val="008C4A80"/>
    <w:rsid w:val="008C5A06"/>
    <w:rsid w:val="008C5BBF"/>
    <w:rsid w:val="008D24DB"/>
    <w:rsid w:val="008D27AA"/>
    <w:rsid w:val="008D33EF"/>
    <w:rsid w:val="008E32A6"/>
    <w:rsid w:val="008E3736"/>
    <w:rsid w:val="008E41FB"/>
    <w:rsid w:val="008E4898"/>
    <w:rsid w:val="008E5674"/>
    <w:rsid w:val="008E6B4E"/>
    <w:rsid w:val="008F157B"/>
    <w:rsid w:val="008F36B5"/>
    <w:rsid w:val="008F6EB7"/>
    <w:rsid w:val="008F7F0F"/>
    <w:rsid w:val="00902E87"/>
    <w:rsid w:val="00903BBF"/>
    <w:rsid w:val="009073B3"/>
    <w:rsid w:val="00910586"/>
    <w:rsid w:val="00914E45"/>
    <w:rsid w:val="00915E81"/>
    <w:rsid w:val="009209F3"/>
    <w:rsid w:val="009219B8"/>
    <w:rsid w:val="00922AA7"/>
    <w:rsid w:val="009260A2"/>
    <w:rsid w:val="009303CF"/>
    <w:rsid w:val="00930BD9"/>
    <w:rsid w:val="0093250B"/>
    <w:rsid w:val="00933015"/>
    <w:rsid w:val="00933EB9"/>
    <w:rsid w:val="009406FA"/>
    <w:rsid w:val="00941037"/>
    <w:rsid w:val="009428A3"/>
    <w:rsid w:val="00947593"/>
    <w:rsid w:val="009520E8"/>
    <w:rsid w:val="00954749"/>
    <w:rsid w:val="009548ED"/>
    <w:rsid w:val="00954E34"/>
    <w:rsid w:val="00955C4F"/>
    <w:rsid w:val="00957E20"/>
    <w:rsid w:val="009601BE"/>
    <w:rsid w:val="00961E83"/>
    <w:rsid w:val="009655DC"/>
    <w:rsid w:val="009713FB"/>
    <w:rsid w:val="00971636"/>
    <w:rsid w:val="00977ABC"/>
    <w:rsid w:val="0098025C"/>
    <w:rsid w:val="00980705"/>
    <w:rsid w:val="009825C1"/>
    <w:rsid w:val="009838EA"/>
    <w:rsid w:val="00983ADC"/>
    <w:rsid w:val="009853C6"/>
    <w:rsid w:val="00993BE4"/>
    <w:rsid w:val="009A2D88"/>
    <w:rsid w:val="009A378A"/>
    <w:rsid w:val="009B0685"/>
    <w:rsid w:val="009B102F"/>
    <w:rsid w:val="009B16C2"/>
    <w:rsid w:val="009B1752"/>
    <w:rsid w:val="009B7C9F"/>
    <w:rsid w:val="009C0C55"/>
    <w:rsid w:val="009C0C87"/>
    <w:rsid w:val="009C10C2"/>
    <w:rsid w:val="009C3894"/>
    <w:rsid w:val="009C519E"/>
    <w:rsid w:val="009C6ECC"/>
    <w:rsid w:val="009D1942"/>
    <w:rsid w:val="009D1E1E"/>
    <w:rsid w:val="009D52A5"/>
    <w:rsid w:val="009D6C5B"/>
    <w:rsid w:val="009D7071"/>
    <w:rsid w:val="009D7870"/>
    <w:rsid w:val="009E45A5"/>
    <w:rsid w:val="009E6001"/>
    <w:rsid w:val="009E7BB9"/>
    <w:rsid w:val="009F1B37"/>
    <w:rsid w:val="009F24F3"/>
    <w:rsid w:val="009F43E6"/>
    <w:rsid w:val="009F57FE"/>
    <w:rsid w:val="009F706C"/>
    <w:rsid w:val="009F71FA"/>
    <w:rsid w:val="009F7925"/>
    <w:rsid w:val="009F7C27"/>
    <w:rsid w:val="00A00C20"/>
    <w:rsid w:val="00A0180C"/>
    <w:rsid w:val="00A01CCD"/>
    <w:rsid w:val="00A064C3"/>
    <w:rsid w:val="00A140D3"/>
    <w:rsid w:val="00A22007"/>
    <w:rsid w:val="00A24C28"/>
    <w:rsid w:val="00A263FC"/>
    <w:rsid w:val="00A2722D"/>
    <w:rsid w:val="00A27635"/>
    <w:rsid w:val="00A278C0"/>
    <w:rsid w:val="00A31675"/>
    <w:rsid w:val="00A31D92"/>
    <w:rsid w:val="00A34012"/>
    <w:rsid w:val="00A353AD"/>
    <w:rsid w:val="00A4744D"/>
    <w:rsid w:val="00A56BF4"/>
    <w:rsid w:val="00A60304"/>
    <w:rsid w:val="00A70D5B"/>
    <w:rsid w:val="00A7418C"/>
    <w:rsid w:val="00A75CA2"/>
    <w:rsid w:val="00A77521"/>
    <w:rsid w:val="00A81440"/>
    <w:rsid w:val="00A84056"/>
    <w:rsid w:val="00A84797"/>
    <w:rsid w:val="00A917C5"/>
    <w:rsid w:val="00A91F30"/>
    <w:rsid w:val="00A95BA1"/>
    <w:rsid w:val="00A96300"/>
    <w:rsid w:val="00A96F18"/>
    <w:rsid w:val="00A97653"/>
    <w:rsid w:val="00A97B4E"/>
    <w:rsid w:val="00AA20E2"/>
    <w:rsid w:val="00AA2D47"/>
    <w:rsid w:val="00AA4C94"/>
    <w:rsid w:val="00AA4EE7"/>
    <w:rsid w:val="00AA74E0"/>
    <w:rsid w:val="00AB4319"/>
    <w:rsid w:val="00AB5275"/>
    <w:rsid w:val="00AB5920"/>
    <w:rsid w:val="00AB76BE"/>
    <w:rsid w:val="00AC1163"/>
    <w:rsid w:val="00AD27D2"/>
    <w:rsid w:val="00AD31DE"/>
    <w:rsid w:val="00AD676F"/>
    <w:rsid w:val="00AE145E"/>
    <w:rsid w:val="00AE1D61"/>
    <w:rsid w:val="00AE254C"/>
    <w:rsid w:val="00AE2976"/>
    <w:rsid w:val="00AE58A8"/>
    <w:rsid w:val="00AF3D59"/>
    <w:rsid w:val="00AF509C"/>
    <w:rsid w:val="00AF5712"/>
    <w:rsid w:val="00AF62C9"/>
    <w:rsid w:val="00AF6F55"/>
    <w:rsid w:val="00B04FB4"/>
    <w:rsid w:val="00B05B67"/>
    <w:rsid w:val="00B104C9"/>
    <w:rsid w:val="00B10C20"/>
    <w:rsid w:val="00B11D26"/>
    <w:rsid w:val="00B156F7"/>
    <w:rsid w:val="00B162E2"/>
    <w:rsid w:val="00B16BFD"/>
    <w:rsid w:val="00B175DF"/>
    <w:rsid w:val="00B22913"/>
    <w:rsid w:val="00B26F76"/>
    <w:rsid w:val="00B3347A"/>
    <w:rsid w:val="00B354A4"/>
    <w:rsid w:val="00B37A71"/>
    <w:rsid w:val="00B40ABD"/>
    <w:rsid w:val="00B40BFF"/>
    <w:rsid w:val="00B41117"/>
    <w:rsid w:val="00B42F49"/>
    <w:rsid w:val="00B43373"/>
    <w:rsid w:val="00B43C52"/>
    <w:rsid w:val="00B512A4"/>
    <w:rsid w:val="00B51E3D"/>
    <w:rsid w:val="00B5636F"/>
    <w:rsid w:val="00B5668B"/>
    <w:rsid w:val="00B57BC2"/>
    <w:rsid w:val="00B630A9"/>
    <w:rsid w:val="00B63AA7"/>
    <w:rsid w:val="00B65E2D"/>
    <w:rsid w:val="00B675FF"/>
    <w:rsid w:val="00B67D69"/>
    <w:rsid w:val="00B7165E"/>
    <w:rsid w:val="00B71790"/>
    <w:rsid w:val="00B72F18"/>
    <w:rsid w:val="00B73414"/>
    <w:rsid w:val="00B74507"/>
    <w:rsid w:val="00B75198"/>
    <w:rsid w:val="00B84233"/>
    <w:rsid w:val="00B84F07"/>
    <w:rsid w:val="00B859F5"/>
    <w:rsid w:val="00B86F1E"/>
    <w:rsid w:val="00B9399C"/>
    <w:rsid w:val="00B946D7"/>
    <w:rsid w:val="00BA1907"/>
    <w:rsid w:val="00BA5321"/>
    <w:rsid w:val="00BA5C14"/>
    <w:rsid w:val="00BA5F48"/>
    <w:rsid w:val="00BA7EDA"/>
    <w:rsid w:val="00BB3BC6"/>
    <w:rsid w:val="00BB4ACD"/>
    <w:rsid w:val="00BB50C4"/>
    <w:rsid w:val="00BC1DD6"/>
    <w:rsid w:val="00BC2766"/>
    <w:rsid w:val="00BE153C"/>
    <w:rsid w:val="00BE1D85"/>
    <w:rsid w:val="00BE24A8"/>
    <w:rsid w:val="00BE454A"/>
    <w:rsid w:val="00BE4BB7"/>
    <w:rsid w:val="00BE4FAA"/>
    <w:rsid w:val="00BE51B5"/>
    <w:rsid w:val="00BE55CC"/>
    <w:rsid w:val="00BE5CC2"/>
    <w:rsid w:val="00BE7609"/>
    <w:rsid w:val="00BF0946"/>
    <w:rsid w:val="00BF1CA5"/>
    <w:rsid w:val="00BF32B4"/>
    <w:rsid w:val="00BF531E"/>
    <w:rsid w:val="00C00D6C"/>
    <w:rsid w:val="00C03A88"/>
    <w:rsid w:val="00C06B11"/>
    <w:rsid w:val="00C1142F"/>
    <w:rsid w:val="00C11ED4"/>
    <w:rsid w:val="00C12458"/>
    <w:rsid w:val="00C13CAF"/>
    <w:rsid w:val="00C15F61"/>
    <w:rsid w:val="00C17513"/>
    <w:rsid w:val="00C20042"/>
    <w:rsid w:val="00C225D0"/>
    <w:rsid w:val="00C227D1"/>
    <w:rsid w:val="00C24205"/>
    <w:rsid w:val="00C2721F"/>
    <w:rsid w:val="00C357EA"/>
    <w:rsid w:val="00C365DC"/>
    <w:rsid w:val="00C36E5A"/>
    <w:rsid w:val="00C4170F"/>
    <w:rsid w:val="00C42879"/>
    <w:rsid w:val="00C44874"/>
    <w:rsid w:val="00C57160"/>
    <w:rsid w:val="00C57C3B"/>
    <w:rsid w:val="00C60624"/>
    <w:rsid w:val="00C63CE5"/>
    <w:rsid w:val="00C70E33"/>
    <w:rsid w:val="00C71320"/>
    <w:rsid w:val="00C71E41"/>
    <w:rsid w:val="00C766AB"/>
    <w:rsid w:val="00C80F82"/>
    <w:rsid w:val="00C81EDA"/>
    <w:rsid w:val="00C9181B"/>
    <w:rsid w:val="00C91F68"/>
    <w:rsid w:val="00C9428B"/>
    <w:rsid w:val="00C96261"/>
    <w:rsid w:val="00C9653E"/>
    <w:rsid w:val="00CA1168"/>
    <w:rsid w:val="00CA23D6"/>
    <w:rsid w:val="00CA28A7"/>
    <w:rsid w:val="00CA30D4"/>
    <w:rsid w:val="00CA5580"/>
    <w:rsid w:val="00CA59D5"/>
    <w:rsid w:val="00CA6F30"/>
    <w:rsid w:val="00CA789B"/>
    <w:rsid w:val="00CA7998"/>
    <w:rsid w:val="00CB0260"/>
    <w:rsid w:val="00CB0BAA"/>
    <w:rsid w:val="00CB27D7"/>
    <w:rsid w:val="00CB5BF2"/>
    <w:rsid w:val="00CC285F"/>
    <w:rsid w:val="00CC2A40"/>
    <w:rsid w:val="00CC63AC"/>
    <w:rsid w:val="00CD0C0A"/>
    <w:rsid w:val="00CD5640"/>
    <w:rsid w:val="00CD5EAD"/>
    <w:rsid w:val="00CE11C6"/>
    <w:rsid w:val="00CE1255"/>
    <w:rsid w:val="00CE33B4"/>
    <w:rsid w:val="00CE37A5"/>
    <w:rsid w:val="00CE54B1"/>
    <w:rsid w:val="00CE6A82"/>
    <w:rsid w:val="00CE7E68"/>
    <w:rsid w:val="00CF035F"/>
    <w:rsid w:val="00CF15E0"/>
    <w:rsid w:val="00CF6039"/>
    <w:rsid w:val="00CF70CD"/>
    <w:rsid w:val="00D00D2C"/>
    <w:rsid w:val="00D033C9"/>
    <w:rsid w:val="00D0519B"/>
    <w:rsid w:val="00D07EA2"/>
    <w:rsid w:val="00D145D0"/>
    <w:rsid w:val="00D17439"/>
    <w:rsid w:val="00D21E76"/>
    <w:rsid w:val="00D30463"/>
    <w:rsid w:val="00D304AA"/>
    <w:rsid w:val="00D30735"/>
    <w:rsid w:val="00D354A5"/>
    <w:rsid w:val="00D3595C"/>
    <w:rsid w:val="00D372F2"/>
    <w:rsid w:val="00D4245C"/>
    <w:rsid w:val="00D452A0"/>
    <w:rsid w:val="00D45D6D"/>
    <w:rsid w:val="00D466CF"/>
    <w:rsid w:val="00D46944"/>
    <w:rsid w:val="00D5152E"/>
    <w:rsid w:val="00D522AC"/>
    <w:rsid w:val="00D57A8C"/>
    <w:rsid w:val="00D60448"/>
    <w:rsid w:val="00D64074"/>
    <w:rsid w:val="00D642E5"/>
    <w:rsid w:val="00D67A85"/>
    <w:rsid w:val="00D708E3"/>
    <w:rsid w:val="00D71079"/>
    <w:rsid w:val="00D83B72"/>
    <w:rsid w:val="00D83F96"/>
    <w:rsid w:val="00D84CF1"/>
    <w:rsid w:val="00D85CF0"/>
    <w:rsid w:val="00D868E4"/>
    <w:rsid w:val="00D87989"/>
    <w:rsid w:val="00D92179"/>
    <w:rsid w:val="00D93DEB"/>
    <w:rsid w:val="00D96A56"/>
    <w:rsid w:val="00DB2307"/>
    <w:rsid w:val="00DB2F65"/>
    <w:rsid w:val="00DB30B5"/>
    <w:rsid w:val="00DB5588"/>
    <w:rsid w:val="00DC1E2C"/>
    <w:rsid w:val="00DC3087"/>
    <w:rsid w:val="00DC3390"/>
    <w:rsid w:val="00DC3C1D"/>
    <w:rsid w:val="00DC5CFB"/>
    <w:rsid w:val="00DC6A1D"/>
    <w:rsid w:val="00DD08A1"/>
    <w:rsid w:val="00DD10F8"/>
    <w:rsid w:val="00DD65A6"/>
    <w:rsid w:val="00DE18BC"/>
    <w:rsid w:val="00DE50AF"/>
    <w:rsid w:val="00E00BFE"/>
    <w:rsid w:val="00E01F0E"/>
    <w:rsid w:val="00E03E34"/>
    <w:rsid w:val="00E040B3"/>
    <w:rsid w:val="00E041B8"/>
    <w:rsid w:val="00E05843"/>
    <w:rsid w:val="00E10C1D"/>
    <w:rsid w:val="00E1104E"/>
    <w:rsid w:val="00E14FC8"/>
    <w:rsid w:val="00E160F3"/>
    <w:rsid w:val="00E16B87"/>
    <w:rsid w:val="00E20224"/>
    <w:rsid w:val="00E21545"/>
    <w:rsid w:val="00E21D32"/>
    <w:rsid w:val="00E22D8D"/>
    <w:rsid w:val="00E23793"/>
    <w:rsid w:val="00E25152"/>
    <w:rsid w:val="00E251B5"/>
    <w:rsid w:val="00E304F9"/>
    <w:rsid w:val="00E30FC7"/>
    <w:rsid w:val="00E35770"/>
    <w:rsid w:val="00E371FA"/>
    <w:rsid w:val="00E37C8A"/>
    <w:rsid w:val="00E44E25"/>
    <w:rsid w:val="00E4595C"/>
    <w:rsid w:val="00E464D6"/>
    <w:rsid w:val="00E46911"/>
    <w:rsid w:val="00E5191D"/>
    <w:rsid w:val="00E546AD"/>
    <w:rsid w:val="00E55E50"/>
    <w:rsid w:val="00E57E90"/>
    <w:rsid w:val="00E60DAC"/>
    <w:rsid w:val="00E63615"/>
    <w:rsid w:val="00E652A4"/>
    <w:rsid w:val="00E748FE"/>
    <w:rsid w:val="00E770C8"/>
    <w:rsid w:val="00E77652"/>
    <w:rsid w:val="00E81D38"/>
    <w:rsid w:val="00E862FF"/>
    <w:rsid w:val="00E87A81"/>
    <w:rsid w:val="00E954ED"/>
    <w:rsid w:val="00E96B22"/>
    <w:rsid w:val="00E9726A"/>
    <w:rsid w:val="00EA2945"/>
    <w:rsid w:val="00EA3AB9"/>
    <w:rsid w:val="00EA4DB9"/>
    <w:rsid w:val="00EA66D6"/>
    <w:rsid w:val="00EA77FF"/>
    <w:rsid w:val="00EB386A"/>
    <w:rsid w:val="00EB3950"/>
    <w:rsid w:val="00EB69D9"/>
    <w:rsid w:val="00EB74EE"/>
    <w:rsid w:val="00EC00E9"/>
    <w:rsid w:val="00EC0DBC"/>
    <w:rsid w:val="00EC2643"/>
    <w:rsid w:val="00EC4E01"/>
    <w:rsid w:val="00EC693D"/>
    <w:rsid w:val="00EC797D"/>
    <w:rsid w:val="00ED0040"/>
    <w:rsid w:val="00ED3924"/>
    <w:rsid w:val="00ED4AB8"/>
    <w:rsid w:val="00ED67E4"/>
    <w:rsid w:val="00ED705A"/>
    <w:rsid w:val="00EE02B9"/>
    <w:rsid w:val="00EF2833"/>
    <w:rsid w:val="00EF33F9"/>
    <w:rsid w:val="00EF42C3"/>
    <w:rsid w:val="00EF677C"/>
    <w:rsid w:val="00EF6D3F"/>
    <w:rsid w:val="00EF6F01"/>
    <w:rsid w:val="00F017A2"/>
    <w:rsid w:val="00F01C80"/>
    <w:rsid w:val="00F06460"/>
    <w:rsid w:val="00F113CC"/>
    <w:rsid w:val="00F1318E"/>
    <w:rsid w:val="00F13FE2"/>
    <w:rsid w:val="00F17F40"/>
    <w:rsid w:val="00F213CF"/>
    <w:rsid w:val="00F21965"/>
    <w:rsid w:val="00F22303"/>
    <w:rsid w:val="00F24A18"/>
    <w:rsid w:val="00F27132"/>
    <w:rsid w:val="00F311A0"/>
    <w:rsid w:val="00F317B1"/>
    <w:rsid w:val="00F3418F"/>
    <w:rsid w:val="00F342CA"/>
    <w:rsid w:val="00F37B6A"/>
    <w:rsid w:val="00F407EF"/>
    <w:rsid w:val="00F46B99"/>
    <w:rsid w:val="00F50B0F"/>
    <w:rsid w:val="00F63EDB"/>
    <w:rsid w:val="00F64AFE"/>
    <w:rsid w:val="00F64B2F"/>
    <w:rsid w:val="00F72EEB"/>
    <w:rsid w:val="00F80777"/>
    <w:rsid w:val="00F81EC0"/>
    <w:rsid w:val="00F86A3E"/>
    <w:rsid w:val="00F86EBC"/>
    <w:rsid w:val="00F900B0"/>
    <w:rsid w:val="00F91D38"/>
    <w:rsid w:val="00F92219"/>
    <w:rsid w:val="00F9516B"/>
    <w:rsid w:val="00FA1B1B"/>
    <w:rsid w:val="00FA21C8"/>
    <w:rsid w:val="00FA2CD7"/>
    <w:rsid w:val="00FA681F"/>
    <w:rsid w:val="00FA7995"/>
    <w:rsid w:val="00FA7D0C"/>
    <w:rsid w:val="00FB0EF7"/>
    <w:rsid w:val="00FB123E"/>
    <w:rsid w:val="00FB3E62"/>
    <w:rsid w:val="00FB49F6"/>
    <w:rsid w:val="00FB6A82"/>
    <w:rsid w:val="00FC1D17"/>
    <w:rsid w:val="00FC691E"/>
    <w:rsid w:val="00FC7971"/>
    <w:rsid w:val="00FC7EE9"/>
    <w:rsid w:val="00FD0A5C"/>
    <w:rsid w:val="00FD4B2A"/>
    <w:rsid w:val="00FD7680"/>
    <w:rsid w:val="00FE1A5E"/>
    <w:rsid w:val="00FE6411"/>
    <w:rsid w:val="00FE7189"/>
    <w:rsid w:val="00FF04F9"/>
    <w:rsid w:val="00FF0E3C"/>
    <w:rsid w:val="00FF1A40"/>
    <w:rsid w:val="00FF38E6"/>
    <w:rsid w:val="00FF4327"/>
    <w:rsid w:val="00FF57AA"/>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BC5"/>
  <w15:docId w15:val="{73A30535-E349-4271-A4F7-DB09EA78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2"/>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11DD9"/>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E55CC"/>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209F3"/>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920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0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09F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
    <w:basedOn w:val="DefaultParagraphFont"/>
    <w:link w:val="Heading7"/>
    <w:rsid w:val="009209F3"/>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209F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3F2370"/>
    <w:pPr>
      <w:tabs>
        <w:tab w:val="left" w:pos="360"/>
        <w:tab w:val="right" w:leader="dot" w:pos="9062"/>
      </w:tabs>
      <w:spacing w:before="120" w:after="120"/>
      <w:ind w:left="360" w:hanging="360"/>
    </w:pPr>
    <w:rPr>
      <w:rFonts w:ascii="Calibri" w:hAnsi="Calibri"/>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2F"/>
    <w:rPr>
      <w:sz w:val="20"/>
      <w:szCs w:val="20"/>
      <w:lang w:val="ro-RO"/>
    </w:rPr>
  </w:style>
  <w:style w:type="character" w:styleId="FootnoteReference">
    <w:name w:val="footnote reference"/>
    <w:basedOn w:val="DefaultParagraphFont"/>
    <w:uiPriority w:val="99"/>
    <w:semiHidden/>
    <w:unhideWhenUsed/>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8961">
      <w:bodyDiv w:val="1"/>
      <w:marLeft w:val="0"/>
      <w:marRight w:val="0"/>
      <w:marTop w:val="0"/>
      <w:marBottom w:val="0"/>
      <w:divBdr>
        <w:top w:val="none" w:sz="0" w:space="0" w:color="auto"/>
        <w:left w:val="none" w:sz="0" w:space="0" w:color="auto"/>
        <w:bottom w:val="none" w:sz="0" w:space="0" w:color="auto"/>
        <w:right w:val="none" w:sz="0" w:space="0" w:color="auto"/>
      </w:divBdr>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09679684">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137">
      <w:bodyDiv w:val="1"/>
      <w:marLeft w:val="0"/>
      <w:marRight w:val="0"/>
      <w:marTop w:val="0"/>
      <w:marBottom w:val="0"/>
      <w:divBdr>
        <w:top w:val="none" w:sz="0" w:space="0" w:color="auto"/>
        <w:left w:val="none" w:sz="0" w:space="0" w:color="auto"/>
        <w:bottom w:val="none" w:sz="0" w:space="0" w:color="auto"/>
        <w:right w:val="none" w:sz="0" w:space="0" w:color="auto"/>
      </w:divBdr>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9318">
      <w:bodyDiv w:val="1"/>
      <w:marLeft w:val="0"/>
      <w:marRight w:val="0"/>
      <w:marTop w:val="0"/>
      <w:marBottom w:val="0"/>
      <w:divBdr>
        <w:top w:val="none" w:sz="0" w:space="0" w:color="auto"/>
        <w:left w:val="none" w:sz="0" w:space="0" w:color="auto"/>
        <w:bottom w:val="none" w:sz="0" w:space="0" w:color="auto"/>
        <w:right w:val="none" w:sz="0" w:space="0" w:color="auto"/>
      </w:divBdr>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56136897">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B5AA-1525-474E-8D39-FB026634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Simona Rang</cp:lastModifiedBy>
  <cp:revision>2</cp:revision>
  <cp:lastPrinted>2017-12-07T11:33:00Z</cp:lastPrinted>
  <dcterms:created xsi:type="dcterms:W3CDTF">2017-12-07T11:57:00Z</dcterms:created>
  <dcterms:modified xsi:type="dcterms:W3CDTF">2017-12-07T11:57:00Z</dcterms:modified>
</cp:coreProperties>
</file>