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F6" w:rsidRDefault="00F04951" w:rsidP="00F90980">
      <w:pPr>
        <w:spacing w:after="0" w:line="240" w:lineRule="auto"/>
        <w:ind w:right="-290"/>
        <w:jc w:val="both"/>
        <w:rPr>
          <w:rFonts w:ascii="Trebuchet MS" w:eastAsia="MS Mincho" w:hAnsi="Trebuchet MS" w:cs="Times New Roman"/>
          <w:b/>
          <w:lang w:val="ro-RO"/>
        </w:rPr>
      </w:pPr>
      <w:r w:rsidRPr="00837BF1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                                                      </w:t>
      </w:r>
    </w:p>
    <w:tbl>
      <w:tblPr>
        <w:tblW w:w="10495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3953"/>
      </w:tblGrid>
      <w:tr w:rsidR="003F0526" w:rsidRPr="003F0526" w:rsidTr="003F0526">
        <w:trPr>
          <w:trHeight w:val="1247"/>
        </w:trPr>
        <w:tc>
          <w:tcPr>
            <w:tcW w:w="6542" w:type="dxa"/>
            <w:shd w:val="clear" w:color="auto" w:fill="auto"/>
          </w:tcPr>
          <w:p w:rsidR="003F0526" w:rsidRPr="003F0526" w:rsidRDefault="003F0526" w:rsidP="003F0526">
            <w:pPr>
              <w:spacing w:after="0" w:line="240" w:lineRule="auto"/>
              <w:rPr>
                <w:rFonts w:ascii="Trebuchet MS" w:eastAsia="MS Mincho" w:hAnsi="Trebuchet MS" w:cs="Times New Roman"/>
                <w:sz w:val="18"/>
                <w:szCs w:val="18"/>
              </w:rPr>
            </w:pPr>
            <w:r w:rsidRPr="003F0526">
              <w:rPr>
                <w:rFonts w:ascii="Trebuchet MS" w:eastAsia="MS Mincho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6930CB3B" wp14:editId="0FF175AC">
                  <wp:extent cx="3645535" cy="76080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Profiles\Viorel.Streza\Desktop\template min 4 radu\logo_antet\logo_antet_MM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76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F0526" w:rsidRPr="003F0526" w:rsidRDefault="003F0526" w:rsidP="003F0526">
            <w:pPr>
              <w:spacing w:after="0" w:line="240" w:lineRule="auto"/>
              <w:jc w:val="right"/>
              <w:rPr>
                <w:rFonts w:ascii="Trebuchet MS" w:eastAsia="MS Mincho" w:hAnsi="Trebuchet MS" w:cs="Times New Roman"/>
                <w:sz w:val="18"/>
                <w:szCs w:val="18"/>
              </w:rPr>
            </w:pPr>
            <w:proofErr w:type="spellStart"/>
            <w:r w:rsidRPr="003F0526">
              <w:rPr>
                <w:rFonts w:ascii="Trebuchet MS" w:eastAsia="MS Mincho" w:hAnsi="Trebuchet MS" w:cs="Times New Roman"/>
                <w:sz w:val="18"/>
                <w:szCs w:val="18"/>
              </w:rPr>
              <w:t>Nesecret</w:t>
            </w:r>
            <w:proofErr w:type="spellEnd"/>
          </w:p>
        </w:tc>
      </w:tr>
    </w:tbl>
    <w:p w:rsidR="00A823F6" w:rsidRDefault="00A823F6" w:rsidP="003F0526">
      <w:pPr>
        <w:spacing w:after="0" w:line="240" w:lineRule="auto"/>
        <w:ind w:left="-360" w:right="-290"/>
        <w:jc w:val="both"/>
        <w:rPr>
          <w:rFonts w:ascii="Trebuchet MS" w:eastAsia="MS Mincho" w:hAnsi="Trebuchet MS" w:cs="Times New Roman"/>
          <w:b/>
          <w:lang w:val="ro-RO"/>
        </w:rPr>
      </w:pPr>
    </w:p>
    <w:p w:rsidR="003F0526" w:rsidRPr="003F0526" w:rsidRDefault="003F0526" w:rsidP="003F0526">
      <w:pPr>
        <w:tabs>
          <w:tab w:val="left" w:pos="1530"/>
          <w:tab w:val="center" w:pos="2790"/>
          <w:tab w:val="center" w:pos="4320"/>
          <w:tab w:val="right" w:pos="8640"/>
        </w:tabs>
        <w:spacing w:after="0"/>
        <w:jc w:val="both"/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</w:pPr>
      <w:r w:rsidRPr="003F0526"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  <w:t>Nr</w:t>
      </w:r>
      <w:r w:rsidR="00EC40BA"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  <w:t>. 134469/29.11.2017</w:t>
      </w:r>
    </w:p>
    <w:p w:rsidR="003F0526" w:rsidRPr="003F0526" w:rsidRDefault="003F0526" w:rsidP="003F0526">
      <w:pPr>
        <w:tabs>
          <w:tab w:val="left" w:pos="1530"/>
          <w:tab w:val="center" w:pos="2790"/>
          <w:tab w:val="center" w:pos="4320"/>
          <w:tab w:val="right" w:pos="8640"/>
        </w:tabs>
        <w:spacing w:after="0"/>
        <w:jc w:val="both"/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</w:pPr>
      <w:r w:rsidRPr="003F0526"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  <w:t>DIRECTIA GENERALA INVESTITII, ACHIZITII SI LOGISTICA</w:t>
      </w:r>
    </w:p>
    <w:p w:rsidR="00A823F6" w:rsidRPr="000C67BD" w:rsidRDefault="003F0526" w:rsidP="000C67BD">
      <w:pPr>
        <w:tabs>
          <w:tab w:val="left" w:pos="1530"/>
          <w:tab w:val="center" w:pos="2790"/>
          <w:tab w:val="right" w:pos="8640"/>
        </w:tabs>
        <w:spacing w:after="0"/>
        <w:jc w:val="both"/>
        <w:rPr>
          <w:rFonts w:ascii="Trebuchet MS" w:eastAsia="MS Mincho" w:hAnsi="Trebuchet MS" w:cs="Times New Roman"/>
          <w:b/>
          <w:color w:val="7F7F7F" w:themeColor="text1" w:themeTint="80"/>
        </w:rPr>
      </w:pPr>
      <w:r w:rsidRPr="003F0526"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  <w:t xml:space="preserve">Biroul </w:t>
      </w:r>
      <w:proofErr w:type="spellStart"/>
      <w:r w:rsidRPr="003F0526">
        <w:rPr>
          <w:rFonts w:ascii="Trebuchet MS" w:eastAsia="MS Mincho" w:hAnsi="Trebuchet MS" w:cs="Times New Roman"/>
          <w:b/>
          <w:color w:val="7F7F7F" w:themeColor="text1" w:themeTint="80"/>
          <w:lang w:val="ro-RO"/>
        </w:rPr>
        <w:t>Achizitii</w:t>
      </w:r>
      <w:proofErr w:type="spellEnd"/>
    </w:p>
    <w:p w:rsidR="00F04951" w:rsidRPr="00837BF1" w:rsidRDefault="00F04951" w:rsidP="00767D91">
      <w:pPr>
        <w:spacing w:after="0" w:line="240" w:lineRule="auto"/>
        <w:ind w:right="-290"/>
        <w:jc w:val="both"/>
        <w:rPr>
          <w:rFonts w:ascii="Trebuchet MS" w:eastAsia="MS Mincho" w:hAnsi="Trebuchet MS" w:cs="Times New Roman"/>
          <w:lang w:val="ro-RO"/>
        </w:rPr>
      </w:pPr>
      <w:r w:rsidRPr="00837BF1">
        <w:rPr>
          <w:rFonts w:ascii="Trebuchet MS" w:eastAsia="MS Mincho" w:hAnsi="Trebuchet MS" w:cs="Times New Roman"/>
          <w:b/>
          <w:lang w:val="ro-RO"/>
        </w:rPr>
        <w:t xml:space="preserve">                                      </w:t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  <w:r w:rsidRPr="00837BF1">
        <w:rPr>
          <w:rFonts w:ascii="Trebuchet MS" w:eastAsia="MS Mincho" w:hAnsi="Trebuchet MS" w:cs="Times New Roman"/>
          <w:b/>
          <w:lang w:val="ro-RO"/>
        </w:rPr>
        <w:tab/>
      </w:r>
    </w:p>
    <w:p w:rsidR="00F04951" w:rsidRPr="00837BF1" w:rsidRDefault="00F04951" w:rsidP="00F90980">
      <w:pPr>
        <w:tabs>
          <w:tab w:val="left" w:pos="90"/>
        </w:tabs>
        <w:spacing w:after="0" w:line="240" w:lineRule="auto"/>
        <w:ind w:right="-290"/>
        <w:jc w:val="both"/>
        <w:rPr>
          <w:rFonts w:ascii="Trebuchet MS" w:eastAsia="MS Mincho" w:hAnsi="Trebuchet MS" w:cs="Times New Roman"/>
          <w:lang w:val="ro-RO"/>
        </w:rPr>
      </w:pPr>
    </w:p>
    <w:p w:rsidR="0077087A" w:rsidRPr="00837BF1" w:rsidRDefault="0077087A" w:rsidP="00F90980">
      <w:pPr>
        <w:tabs>
          <w:tab w:val="left" w:pos="90"/>
        </w:tabs>
        <w:spacing w:after="0" w:line="240" w:lineRule="auto"/>
        <w:ind w:right="-290"/>
        <w:jc w:val="center"/>
        <w:rPr>
          <w:rFonts w:ascii="Trebuchet MS" w:hAnsi="Trebuchet MS" w:cstheme="minorHAnsi"/>
          <w:b/>
          <w:lang w:val="ro-RO"/>
        </w:rPr>
      </w:pPr>
    </w:p>
    <w:p w:rsidR="00F90980" w:rsidRDefault="00F90980" w:rsidP="00F90980">
      <w:pPr>
        <w:tabs>
          <w:tab w:val="left" w:pos="90"/>
        </w:tabs>
        <w:spacing w:after="0" w:line="240" w:lineRule="auto"/>
        <w:ind w:right="-290"/>
        <w:jc w:val="center"/>
        <w:rPr>
          <w:rFonts w:ascii="Trebuchet MS" w:hAnsi="Trebuchet MS" w:cstheme="minorHAnsi"/>
          <w:b/>
          <w:lang w:val="ro-RO"/>
        </w:rPr>
      </w:pPr>
    </w:p>
    <w:p w:rsidR="005F6F84" w:rsidRDefault="00553912" w:rsidP="00F90980">
      <w:pPr>
        <w:tabs>
          <w:tab w:val="left" w:pos="90"/>
        </w:tabs>
        <w:spacing w:after="0" w:line="240" w:lineRule="auto"/>
        <w:ind w:right="-290"/>
        <w:jc w:val="center"/>
        <w:rPr>
          <w:rFonts w:ascii="Trebuchet MS" w:hAnsi="Trebuchet MS" w:cstheme="minorHAnsi"/>
          <w:b/>
          <w:lang w:val="ro-RO"/>
        </w:rPr>
      </w:pPr>
      <w:r>
        <w:rPr>
          <w:rFonts w:ascii="Trebuchet MS" w:hAnsi="Trebuchet MS" w:cstheme="minorHAnsi"/>
          <w:b/>
          <w:lang w:val="ro-RO"/>
        </w:rPr>
        <w:t>DOCUMENTAȚIE</w:t>
      </w:r>
      <w:r w:rsidRPr="005F6F84">
        <w:rPr>
          <w:rFonts w:ascii="Trebuchet MS" w:hAnsi="Trebuchet MS" w:cstheme="minorHAnsi"/>
          <w:b/>
          <w:lang w:val="ro-RO"/>
        </w:rPr>
        <w:t xml:space="preserve"> DE ATRIBUIRE</w:t>
      </w:r>
    </w:p>
    <w:p w:rsidR="00F90980" w:rsidRDefault="00F90980" w:rsidP="00F90980">
      <w:pPr>
        <w:tabs>
          <w:tab w:val="left" w:pos="90"/>
        </w:tabs>
        <w:spacing w:after="0" w:line="240" w:lineRule="auto"/>
        <w:ind w:right="-290"/>
        <w:jc w:val="center"/>
        <w:rPr>
          <w:rFonts w:ascii="Trebuchet MS" w:hAnsi="Trebuchet MS" w:cstheme="minorHAnsi"/>
          <w:b/>
          <w:lang w:val="ro-RO"/>
        </w:rPr>
      </w:pPr>
    </w:p>
    <w:p w:rsidR="00EB1374" w:rsidRDefault="00EB1374" w:rsidP="00F90980">
      <w:pPr>
        <w:tabs>
          <w:tab w:val="left" w:pos="90"/>
        </w:tabs>
        <w:spacing w:after="0" w:line="240" w:lineRule="auto"/>
        <w:ind w:right="-290"/>
        <w:jc w:val="center"/>
        <w:rPr>
          <w:rFonts w:ascii="Trebuchet MS" w:hAnsi="Trebuchet MS" w:cstheme="minorHAnsi"/>
          <w:b/>
          <w:lang w:val="ro-RO"/>
        </w:rPr>
      </w:pPr>
    </w:p>
    <w:p w:rsidR="00FE175D" w:rsidRDefault="005F6F84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b/>
          <w:lang w:val="ro-RO"/>
        </w:rPr>
      </w:pPr>
      <w:r>
        <w:rPr>
          <w:rFonts w:ascii="Trebuchet MS" w:hAnsi="Trebuchet MS" w:cstheme="minorHAnsi"/>
          <w:b/>
          <w:lang w:val="ro-RO"/>
        </w:rPr>
        <w:t xml:space="preserve">privind achiziția </w:t>
      </w:r>
      <w:r w:rsidR="0027200E">
        <w:rPr>
          <w:rFonts w:ascii="Trebuchet MS" w:hAnsi="Trebuchet MS" w:cstheme="minorHAnsi"/>
          <w:b/>
          <w:lang w:val="ro-RO"/>
        </w:rPr>
        <w:t>„</w:t>
      </w:r>
      <w:r w:rsidRPr="0027200E">
        <w:rPr>
          <w:rFonts w:ascii="Trebuchet MS" w:hAnsi="Trebuchet MS" w:cstheme="minorHAnsi"/>
          <w:b/>
          <w:i/>
          <w:lang w:val="ro-RO"/>
        </w:rPr>
        <w:t>Serviciilor</w:t>
      </w:r>
      <w:r w:rsidR="006025E5">
        <w:rPr>
          <w:rFonts w:ascii="Trebuchet MS" w:hAnsi="Trebuchet MS" w:cstheme="minorHAnsi"/>
          <w:b/>
          <w:i/>
          <w:lang w:val="ro-RO"/>
        </w:rPr>
        <w:t xml:space="preserve"> </w:t>
      </w:r>
      <w:r w:rsidR="00FE175D" w:rsidRPr="0027200E">
        <w:rPr>
          <w:rFonts w:ascii="Trebuchet MS" w:hAnsi="Trebuchet MS" w:cstheme="minorHAnsi"/>
          <w:b/>
          <w:i/>
          <w:lang w:val="ro-RO"/>
        </w:rPr>
        <w:t>de pază pentru incinta si sediul Ministerului Apelor si Pădurilor din Calea Plevnei nr. 46-48, sector 1</w:t>
      </w:r>
      <w:r w:rsidR="0027200E">
        <w:rPr>
          <w:rFonts w:ascii="Trebuchet MS" w:hAnsi="Trebuchet MS" w:cstheme="minorHAnsi"/>
          <w:b/>
          <w:lang w:val="ro-RO"/>
        </w:rPr>
        <w:t xml:space="preserve">, </w:t>
      </w:r>
      <w:proofErr w:type="spellStart"/>
      <w:r w:rsidR="0027200E">
        <w:rPr>
          <w:rFonts w:ascii="Trebuchet MS" w:hAnsi="Trebuchet MS" w:cstheme="minorHAnsi"/>
          <w:b/>
          <w:i/>
          <w:lang w:val="ro-RO"/>
        </w:rPr>
        <w:t>Bucuresti</w:t>
      </w:r>
      <w:proofErr w:type="spellEnd"/>
      <w:r w:rsidR="0027200E">
        <w:rPr>
          <w:rFonts w:ascii="Trebuchet MS" w:hAnsi="Trebuchet MS" w:cstheme="minorHAnsi"/>
          <w:b/>
          <w:i/>
          <w:lang w:val="ro-RO"/>
        </w:rPr>
        <w:t>”.</w:t>
      </w:r>
    </w:p>
    <w:p w:rsidR="005F6F84" w:rsidRDefault="00553912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b/>
          <w:lang w:val="ro-RO"/>
        </w:rPr>
      </w:pPr>
      <w:r w:rsidRPr="00553912">
        <w:rPr>
          <w:rFonts w:ascii="Trebuchet MS" w:hAnsi="Trebuchet MS" w:cstheme="minorHAnsi"/>
          <w:b/>
          <w:lang w:val="ro-RO"/>
        </w:rPr>
        <w:t>Cod CPV :</w:t>
      </w:r>
      <w:r w:rsidR="009330B1" w:rsidRPr="009330B1">
        <w:t xml:space="preserve"> </w:t>
      </w:r>
      <w:r w:rsidR="00060353">
        <w:rPr>
          <w:rFonts w:ascii="Trebuchet MS" w:hAnsi="Trebuchet MS" w:cstheme="minorHAnsi"/>
          <w:b/>
          <w:lang w:val="ro-RO"/>
        </w:rPr>
        <w:t>79713000-5 Servicii de pază.</w:t>
      </w:r>
    </w:p>
    <w:p w:rsidR="006025E5" w:rsidRDefault="006025E5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b/>
          <w:lang w:val="ro-RO"/>
        </w:rPr>
      </w:pPr>
    </w:p>
    <w:p w:rsidR="00553912" w:rsidRPr="00553912" w:rsidRDefault="00553912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b/>
          <w:lang w:val="ro-RO"/>
        </w:rPr>
      </w:pPr>
      <w:r w:rsidRPr="00553912">
        <w:rPr>
          <w:rFonts w:ascii="Trebuchet MS" w:hAnsi="Trebuchet MS" w:cstheme="minorHAnsi"/>
          <w:b/>
          <w:lang w:val="ro-RO"/>
        </w:rPr>
        <w:t>INSTRUCȚIUNI PENTRU OFERTANȚI</w:t>
      </w:r>
    </w:p>
    <w:p w:rsidR="003F0526" w:rsidRDefault="00553912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553912">
        <w:rPr>
          <w:rFonts w:ascii="Trebuchet MS" w:hAnsi="Trebuchet MS" w:cstheme="minorHAnsi"/>
          <w:lang w:val="ro-RO"/>
        </w:rPr>
        <w:t xml:space="preserve">Prin depunerea unei oferte, ofertantul acceptă în prealabil </w:t>
      </w:r>
      <w:proofErr w:type="spellStart"/>
      <w:r w:rsidRPr="00553912">
        <w:rPr>
          <w:rFonts w:ascii="Trebuchet MS" w:hAnsi="Trebuchet MS" w:cstheme="minorHAnsi"/>
          <w:lang w:val="ro-RO"/>
        </w:rPr>
        <w:t>condiţiile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generale </w:t>
      </w:r>
      <w:proofErr w:type="spellStart"/>
      <w:r w:rsidRPr="00553912">
        <w:rPr>
          <w:rFonts w:ascii="Trebuchet MS" w:hAnsi="Trebuchet MS" w:cstheme="minorHAnsi"/>
          <w:lang w:val="ro-RO"/>
        </w:rPr>
        <w:t>şi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particulare care guvernează această procedură de atribuire, ca singura bază a acestei proceduri. </w:t>
      </w:r>
    </w:p>
    <w:p w:rsidR="003F0526" w:rsidRDefault="003F0526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C8079F" w:rsidRDefault="00553912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proofErr w:type="spellStart"/>
      <w:r w:rsidRPr="00553912">
        <w:rPr>
          <w:rFonts w:ascii="Trebuchet MS" w:hAnsi="Trebuchet MS" w:cstheme="minorHAnsi"/>
          <w:lang w:val="ro-RO"/>
        </w:rPr>
        <w:t>Ofertanţii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au </w:t>
      </w:r>
      <w:proofErr w:type="spellStart"/>
      <w:r w:rsidRPr="00553912">
        <w:rPr>
          <w:rFonts w:ascii="Trebuchet MS" w:hAnsi="Trebuchet MS" w:cstheme="minorHAnsi"/>
          <w:lang w:val="ro-RO"/>
        </w:rPr>
        <w:t>obligaţia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de a analiza cu </w:t>
      </w:r>
      <w:proofErr w:type="spellStart"/>
      <w:r w:rsidRPr="00553912">
        <w:rPr>
          <w:rFonts w:ascii="Trebuchet MS" w:hAnsi="Trebuchet MS" w:cstheme="minorHAnsi"/>
          <w:lang w:val="ro-RO"/>
        </w:rPr>
        <w:t>atenţie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</w:t>
      </w:r>
      <w:proofErr w:type="spellStart"/>
      <w:r w:rsidRPr="00553912">
        <w:rPr>
          <w:rFonts w:ascii="Trebuchet MS" w:hAnsi="Trebuchet MS" w:cstheme="minorHAnsi"/>
          <w:lang w:val="ro-RO"/>
        </w:rPr>
        <w:t>Documentaţia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de Atribuire </w:t>
      </w:r>
      <w:proofErr w:type="spellStart"/>
      <w:r w:rsidRPr="00553912">
        <w:rPr>
          <w:rFonts w:ascii="Trebuchet MS" w:hAnsi="Trebuchet MS" w:cstheme="minorHAnsi"/>
          <w:lang w:val="ro-RO"/>
        </w:rPr>
        <w:t>şi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de a pregăti oferta conform tuturor </w:t>
      </w:r>
      <w:proofErr w:type="spellStart"/>
      <w:r w:rsidRPr="00553912">
        <w:rPr>
          <w:rFonts w:ascii="Trebuchet MS" w:hAnsi="Trebuchet MS" w:cstheme="minorHAnsi"/>
          <w:lang w:val="ro-RO"/>
        </w:rPr>
        <w:t>instrucţiunilor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, formularelor, prevederilor contractuale </w:t>
      </w:r>
      <w:proofErr w:type="spellStart"/>
      <w:r w:rsidRPr="00553912">
        <w:rPr>
          <w:rFonts w:ascii="Trebuchet MS" w:hAnsi="Trebuchet MS" w:cstheme="minorHAnsi"/>
          <w:lang w:val="ro-RO"/>
        </w:rPr>
        <w:t>şi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</w:t>
      </w:r>
      <w:proofErr w:type="spellStart"/>
      <w:r w:rsidRPr="00553912">
        <w:rPr>
          <w:rFonts w:ascii="Trebuchet MS" w:hAnsi="Trebuchet MS" w:cstheme="minorHAnsi"/>
          <w:lang w:val="ro-RO"/>
        </w:rPr>
        <w:t>specificaţiilor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tehnice </w:t>
      </w:r>
      <w:proofErr w:type="spellStart"/>
      <w:r w:rsidRPr="00553912">
        <w:rPr>
          <w:rFonts w:ascii="Trebuchet MS" w:hAnsi="Trebuchet MS" w:cstheme="minorHAnsi"/>
          <w:lang w:val="ro-RO"/>
        </w:rPr>
        <w:t>conţinute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în această </w:t>
      </w:r>
      <w:proofErr w:type="spellStart"/>
      <w:r w:rsidRPr="00553912">
        <w:rPr>
          <w:rFonts w:ascii="Trebuchet MS" w:hAnsi="Trebuchet MS" w:cstheme="minorHAnsi"/>
          <w:lang w:val="ro-RO"/>
        </w:rPr>
        <w:t>Documentaţie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. Nu se va </w:t>
      </w:r>
      <w:proofErr w:type="spellStart"/>
      <w:r w:rsidRPr="00553912">
        <w:rPr>
          <w:rFonts w:ascii="Trebuchet MS" w:hAnsi="Trebuchet MS" w:cstheme="minorHAnsi"/>
          <w:lang w:val="ro-RO"/>
        </w:rPr>
        <w:t>ţine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seama de nicio exprimare a unei rezerve în ofertă cu privire la </w:t>
      </w:r>
      <w:proofErr w:type="spellStart"/>
      <w:r w:rsidRPr="00553912">
        <w:rPr>
          <w:rFonts w:ascii="Trebuchet MS" w:hAnsi="Trebuchet MS" w:cstheme="minorHAnsi"/>
          <w:lang w:val="ro-RO"/>
        </w:rPr>
        <w:t>Documentaţia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de Atribuire. Niciun cost suportat de operatorul economic pentru pregătirea </w:t>
      </w:r>
      <w:proofErr w:type="spellStart"/>
      <w:r w:rsidRPr="00553912">
        <w:rPr>
          <w:rFonts w:ascii="Trebuchet MS" w:hAnsi="Trebuchet MS" w:cstheme="minorHAnsi"/>
          <w:lang w:val="ro-RO"/>
        </w:rPr>
        <w:t>şi</w:t>
      </w:r>
      <w:proofErr w:type="spellEnd"/>
      <w:r w:rsidRPr="00553912">
        <w:rPr>
          <w:rFonts w:ascii="Trebuchet MS" w:hAnsi="Trebuchet MS" w:cstheme="minorHAnsi"/>
          <w:lang w:val="ro-RO"/>
        </w:rPr>
        <w:t xml:space="preserve"> depunerea ofertei nu va fi rambursat. </w:t>
      </w:r>
    </w:p>
    <w:p w:rsidR="00C8079F" w:rsidRDefault="00C8079F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5F6F84" w:rsidRDefault="00553912" w:rsidP="00F90980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553912">
        <w:rPr>
          <w:rFonts w:ascii="Trebuchet MS" w:hAnsi="Trebuchet MS" w:cstheme="minorHAnsi"/>
          <w:lang w:val="ro-RO"/>
        </w:rPr>
        <w:t>Toate aceste costuri vor fi suportate de către operatorul economic ofertant, indiferent de rezultatul procedurii.</w:t>
      </w:r>
    </w:p>
    <w:p w:rsidR="0027200E" w:rsidRDefault="0027200E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 xml:space="preserve">Oferta va fi elaborată în conformitate cu prevederile </w:t>
      </w:r>
      <w:r w:rsidR="003F0526" w:rsidRPr="007D50A6">
        <w:rPr>
          <w:rFonts w:ascii="Trebuchet MS" w:hAnsi="Trebuchet MS" w:cstheme="minorHAnsi"/>
          <w:lang w:val="ro-RO"/>
        </w:rPr>
        <w:t xml:space="preserve">Documentației </w:t>
      </w:r>
      <w:r w:rsidRPr="007D50A6">
        <w:rPr>
          <w:rFonts w:ascii="Trebuchet MS" w:hAnsi="Trebuchet MS" w:cstheme="minorHAnsi"/>
          <w:lang w:val="ro-RO"/>
        </w:rPr>
        <w:t>de atribuire și va conține: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>- scrisoarea de înaintare către Ministerul Apelor și Pădurilor,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>- împuternicirea, în original, pentru persoana autorizată să reprezinte ofertantul (dacă este cazul)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>- documentele de calificare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 xml:space="preserve">- oferta tehnică, 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 xml:space="preserve">- oferta financiară. </w:t>
      </w:r>
    </w:p>
    <w:p w:rsidR="007D50A6" w:rsidRP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 xml:space="preserve">Documentele ofertei vor fi numerotate și semnate de către </w:t>
      </w:r>
      <w:proofErr w:type="spellStart"/>
      <w:r w:rsidRPr="007D50A6">
        <w:rPr>
          <w:rFonts w:ascii="Trebuchet MS" w:hAnsi="Trebuchet MS" w:cstheme="minorHAnsi"/>
          <w:lang w:val="ro-RO"/>
        </w:rPr>
        <w:t>reprezentanţii</w:t>
      </w:r>
      <w:proofErr w:type="spellEnd"/>
      <w:r w:rsidRPr="007D50A6">
        <w:rPr>
          <w:rFonts w:ascii="Trebuchet MS" w:hAnsi="Trebuchet MS" w:cstheme="minorHAnsi"/>
          <w:lang w:val="ro-RO"/>
        </w:rPr>
        <w:t xml:space="preserve"> legali ai ofertantului. Oferta nu va </w:t>
      </w:r>
      <w:proofErr w:type="spellStart"/>
      <w:r w:rsidRPr="007D50A6">
        <w:rPr>
          <w:rFonts w:ascii="Trebuchet MS" w:hAnsi="Trebuchet MS" w:cstheme="minorHAnsi"/>
          <w:lang w:val="ro-RO"/>
        </w:rPr>
        <w:t>conţine</w:t>
      </w:r>
      <w:proofErr w:type="spellEnd"/>
      <w:r w:rsidRPr="007D50A6">
        <w:rPr>
          <w:rFonts w:ascii="Trebuchet MS" w:hAnsi="Trebuchet MS" w:cstheme="minorHAnsi"/>
          <w:lang w:val="ro-RO"/>
        </w:rPr>
        <w:t xml:space="preserve"> rânduri inserate, sublinieri, </w:t>
      </w:r>
      <w:proofErr w:type="spellStart"/>
      <w:r w:rsidRPr="007D50A6">
        <w:rPr>
          <w:rFonts w:ascii="Trebuchet MS" w:hAnsi="Trebuchet MS" w:cstheme="minorHAnsi"/>
          <w:lang w:val="ro-RO"/>
        </w:rPr>
        <w:t>ştersături</w:t>
      </w:r>
      <w:proofErr w:type="spellEnd"/>
      <w:r w:rsidRPr="007D50A6">
        <w:rPr>
          <w:rFonts w:ascii="Trebuchet MS" w:hAnsi="Trebuchet MS" w:cstheme="minorHAnsi"/>
          <w:lang w:val="ro-RO"/>
        </w:rPr>
        <w:t xml:space="preserve"> sau cuvinte scrise peste scrisul </w:t>
      </w:r>
      <w:proofErr w:type="spellStart"/>
      <w:r w:rsidRPr="007D50A6">
        <w:rPr>
          <w:rFonts w:ascii="Trebuchet MS" w:hAnsi="Trebuchet MS" w:cstheme="minorHAnsi"/>
          <w:lang w:val="ro-RO"/>
        </w:rPr>
        <w:t>iniţial</w:t>
      </w:r>
      <w:proofErr w:type="spellEnd"/>
      <w:r w:rsidRPr="007D50A6">
        <w:rPr>
          <w:rFonts w:ascii="Trebuchet MS" w:hAnsi="Trebuchet MS" w:cstheme="minorHAnsi"/>
          <w:lang w:val="ro-RO"/>
        </w:rPr>
        <w:t>.</w:t>
      </w:r>
    </w:p>
    <w:p w:rsidR="003F0526" w:rsidRDefault="003F052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3F0526">
        <w:rPr>
          <w:rFonts w:ascii="Trebuchet MS" w:hAnsi="Trebuchet MS" w:cstheme="minorHAnsi"/>
          <w:lang w:val="ro-RO"/>
        </w:rPr>
        <w:t>Toate documentele trebuie pregătite folosind formularele furnizate în Documentația de Atribuire. Formularele trebuie să fie completate fără nici o modificare a textului.</w:t>
      </w:r>
    </w:p>
    <w:p w:rsidR="003F0526" w:rsidRDefault="003F052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7D50A6" w:rsidRDefault="007D50A6" w:rsidP="00A823F6">
      <w:pPr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7D50A6">
        <w:rPr>
          <w:rFonts w:ascii="Trebuchet MS" w:hAnsi="Trebuchet MS" w:cstheme="minorHAnsi"/>
          <w:lang w:val="ro-RO"/>
        </w:rPr>
        <w:t xml:space="preserve">Oferta se va depune în </w:t>
      </w:r>
      <w:proofErr w:type="spellStart"/>
      <w:r w:rsidRPr="007D50A6">
        <w:rPr>
          <w:rFonts w:ascii="Trebuchet MS" w:hAnsi="Trebuchet MS" w:cstheme="minorHAnsi"/>
          <w:lang w:val="ro-RO"/>
        </w:rPr>
        <w:t>asa</w:t>
      </w:r>
      <w:proofErr w:type="spellEnd"/>
      <w:r w:rsidRPr="007D50A6">
        <w:rPr>
          <w:rFonts w:ascii="Trebuchet MS" w:hAnsi="Trebuchet MS" w:cstheme="minorHAnsi"/>
          <w:lang w:val="ro-RO"/>
        </w:rPr>
        <w:t xml:space="preserve"> fel încât să fie primită de către autoritatea contractantă până la termenul limită de depunere specificat în Anunțul de participare.</w:t>
      </w:r>
    </w:p>
    <w:p w:rsidR="003F0526" w:rsidRDefault="003F0526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0C068B" w:rsidRPr="000C068B" w:rsidRDefault="000C068B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0C068B">
        <w:rPr>
          <w:rFonts w:ascii="Trebuchet MS" w:hAnsi="Trebuchet MS" w:cstheme="minorHAnsi"/>
          <w:lang w:val="ro-RO"/>
        </w:rPr>
        <w:t>Autoritatea Contractantă își rezervă dreptul de a solicita informații direct de la autoritățile competente (instituții cu atribuții în domeniu), în caz de incertitudine referitoare la motivele de excludere incluse în Fișa de date a achiziției.</w:t>
      </w:r>
    </w:p>
    <w:p w:rsidR="000C068B" w:rsidRPr="000C068B" w:rsidRDefault="000C068B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767D91" w:rsidRDefault="00767D91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767D91" w:rsidRDefault="00767D91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</w:p>
    <w:p w:rsidR="005F6F84" w:rsidRPr="000C068B" w:rsidRDefault="000C068B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lang w:val="ro-RO"/>
        </w:rPr>
      </w:pPr>
      <w:r w:rsidRPr="000C068B">
        <w:rPr>
          <w:rFonts w:ascii="Trebuchet MS" w:hAnsi="Trebuchet MS" w:cstheme="minorHAnsi"/>
          <w:lang w:val="ro-RO"/>
        </w:rPr>
        <w:t xml:space="preserve">Declarațiile false în legătură cu informațiile oferite pot duce la excluderea </w:t>
      </w:r>
      <w:r w:rsidR="003F0526">
        <w:rPr>
          <w:rFonts w:ascii="Trebuchet MS" w:hAnsi="Trebuchet MS" w:cstheme="minorHAnsi"/>
          <w:lang w:val="ro-RO"/>
        </w:rPr>
        <w:t>o</w:t>
      </w:r>
      <w:r w:rsidRPr="000C068B">
        <w:rPr>
          <w:rFonts w:ascii="Trebuchet MS" w:hAnsi="Trebuchet MS" w:cstheme="minorHAnsi"/>
          <w:lang w:val="ro-RO"/>
        </w:rPr>
        <w:t xml:space="preserve">peratorului </w:t>
      </w:r>
      <w:r w:rsidR="003F0526">
        <w:rPr>
          <w:rFonts w:ascii="Trebuchet MS" w:hAnsi="Trebuchet MS" w:cstheme="minorHAnsi"/>
          <w:lang w:val="ro-RO"/>
        </w:rPr>
        <w:t>e</w:t>
      </w:r>
      <w:r w:rsidRPr="000C068B">
        <w:rPr>
          <w:rFonts w:ascii="Trebuchet MS" w:hAnsi="Trebuchet MS" w:cstheme="minorHAnsi"/>
          <w:lang w:val="ro-RO"/>
        </w:rPr>
        <w:t>conomic din procedura de atribuire.</w:t>
      </w:r>
    </w:p>
    <w:p w:rsidR="00120134" w:rsidRDefault="00120134" w:rsidP="00A823F6">
      <w:pPr>
        <w:tabs>
          <w:tab w:val="left" w:pos="90"/>
        </w:tabs>
        <w:spacing w:after="0" w:line="240" w:lineRule="auto"/>
        <w:ind w:right="-27"/>
        <w:jc w:val="both"/>
        <w:rPr>
          <w:rFonts w:ascii="Trebuchet MS" w:hAnsi="Trebuchet MS" w:cstheme="minorHAnsi"/>
          <w:b/>
          <w:lang w:val="ro-RO"/>
        </w:rPr>
      </w:pPr>
    </w:p>
    <w:p w:rsidR="00553912" w:rsidRPr="0030269C" w:rsidRDefault="002E0647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 w:rsidRPr="0030269C">
        <w:rPr>
          <w:rFonts w:ascii="Trebuchet MS" w:hAnsi="Trebuchet MS" w:cstheme="minorHAnsi"/>
          <w:lang w:val="ro-RO"/>
        </w:rPr>
        <w:t>Prezenta Documentație de atribuire</w:t>
      </w:r>
      <w:r w:rsidR="003E24A4" w:rsidRPr="0030269C">
        <w:rPr>
          <w:rFonts w:ascii="Trebuchet MS" w:hAnsi="Trebuchet MS" w:cstheme="minorHAnsi"/>
          <w:lang w:val="ro-RO"/>
        </w:rPr>
        <w:t xml:space="preserve"> cuprinde:</w:t>
      </w:r>
    </w:p>
    <w:p w:rsidR="003E24A4" w:rsidRPr="0030269C" w:rsidRDefault="003E24A4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 w:rsidRPr="0030269C">
        <w:rPr>
          <w:rFonts w:ascii="Trebuchet MS" w:hAnsi="Trebuchet MS" w:cstheme="minorHAnsi"/>
          <w:lang w:val="ro-RO"/>
        </w:rPr>
        <w:t>- Fișa de date a achiziției</w:t>
      </w:r>
    </w:p>
    <w:p w:rsidR="003E24A4" w:rsidRPr="0030269C" w:rsidRDefault="003E24A4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 w:rsidRPr="0030269C">
        <w:rPr>
          <w:rFonts w:ascii="Trebuchet MS" w:hAnsi="Trebuchet MS" w:cstheme="minorHAnsi"/>
          <w:lang w:val="ro-RO"/>
        </w:rPr>
        <w:t>- Modelele de Formulare</w:t>
      </w:r>
    </w:p>
    <w:p w:rsidR="00741850" w:rsidRPr="0030269C" w:rsidRDefault="00741850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 w:rsidRPr="0030269C">
        <w:rPr>
          <w:rFonts w:ascii="Trebuchet MS" w:hAnsi="Trebuchet MS" w:cstheme="minorHAnsi"/>
          <w:lang w:val="ro-RO"/>
        </w:rPr>
        <w:t xml:space="preserve">- Model contract </w:t>
      </w:r>
      <w:r w:rsidR="00EB1374">
        <w:rPr>
          <w:rFonts w:ascii="Trebuchet MS" w:hAnsi="Trebuchet MS" w:cstheme="minorHAnsi"/>
          <w:lang w:val="ro-RO"/>
        </w:rPr>
        <w:t>servicii</w:t>
      </w:r>
    </w:p>
    <w:p w:rsidR="00815407" w:rsidRDefault="005D7746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- Caiet de sarcini</w:t>
      </w:r>
    </w:p>
    <w:p w:rsidR="00CC7DD1" w:rsidRDefault="00CC7DD1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</w:p>
    <w:p w:rsidR="00CC7DD1" w:rsidRDefault="00CC7DD1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Legislația aplicabilă</w:t>
      </w:r>
      <w:r w:rsidRPr="00CC7DD1">
        <w:rPr>
          <w:rFonts w:ascii="Trebuchet MS" w:hAnsi="Trebuchet MS" w:cstheme="minorHAnsi"/>
          <w:lang w:val="ro-RO"/>
        </w:rPr>
        <w:t>:</w:t>
      </w:r>
    </w:p>
    <w:p w:rsidR="005F05F9" w:rsidRDefault="005F05F9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 xml:space="preserve">- </w:t>
      </w:r>
      <w:r w:rsidRPr="005F05F9">
        <w:rPr>
          <w:rFonts w:ascii="Trebuchet MS" w:hAnsi="Trebuchet MS" w:cstheme="minorHAnsi"/>
          <w:lang w:val="ro-RO"/>
        </w:rPr>
        <w:t>Legea privind achizițiile nr. 98/2016;</w:t>
      </w:r>
    </w:p>
    <w:p w:rsidR="0030269C" w:rsidRPr="0030269C" w:rsidRDefault="005F05F9" w:rsidP="00A823F6">
      <w:pPr>
        <w:tabs>
          <w:tab w:val="left" w:pos="90"/>
        </w:tabs>
        <w:spacing w:after="0" w:line="240" w:lineRule="auto"/>
        <w:ind w:right="-27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 xml:space="preserve">- </w:t>
      </w:r>
      <w:r w:rsidR="0030269C" w:rsidRPr="0030269C">
        <w:rPr>
          <w:rFonts w:ascii="Trebuchet MS" w:hAnsi="Trebuchet MS" w:cstheme="minorHAnsi"/>
          <w:lang w:val="ro-RO"/>
        </w:rPr>
        <w:t xml:space="preserve">Ordinul ministrului Ministerului Apelor </w:t>
      </w:r>
      <w:proofErr w:type="spellStart"/>
      <w:r w:rsidR="0030269C" w:rsidRPr="0030269C">
        <w:rPr>
          <w:rFonts w:ascii="Trebuchet MS" w:hAnsi="Trebuchet MS" w:cstheme="minorHAnsi"/>
          <w:lang w:val="ro-RO"/>
        </w:rPr>
        <w:t>şi</w:t>
      </w:r>
      <w:proofErr w:type="spellEnd"/>
      <w:r w:rsidR="0030269C" w:rsidRPr="0030269C">
        <w:rPr>
          <w:rFonts w:ascii="Trebuchet MS" w:hAnsi="Trebuchet MS" w:cstheme="minorHAnsi"/>
          <w:lang w:val="ro-RO"/>
        </w:rPr>
        <w:t xml:space="preserve"> </w:t>
      </w:r>
      <w:proofErr w:type="spellStart"/>
      <w:r w:rsidR="0030269C" w:rsidRPr="0030269C">
        <w:rPr>
          <w:rFonts w:ascii="Trebuchet MS" w:hAnsi="Trebuchet MS" w:cstheme="minorHAnsi"/>
          <w:lang w:val="ro-RO"/>
        </w:rPr>
        <w:t>Padurilor</w:t>
      </w:r>
      <w:proofErr w:type="spellEnd"/>
      <w:r w:rsidR="0030269C" w:rsidRPr="0030269C">
        <w:rPr>
          <w:rFonts w:ascii="Trebuchet MS" w:hAnsi="Trebuchet MS" w:cstheme="minorHAnsi"/>
          <w:lang w:val="ro-RO"/>
        </w:rPr>
        <w:t xml:space="preserve"> nr. 596/13.06.2017 privind Norme procedurale interne pentru atribuirea contractelor având ca obiect servicii din categoria celor cuprinse în Anexă 2 la Legea Nr. 98/2016 privind </w:t>
      </w:r>
      <w:proofErr w:type="spellStart"/>
      <w:r w:rsidR="0030269C" w:rsidRPr="0030269C">
        <w:rPr>
          <w:rFonts w:ascii="Trebuchet MS" w:hAnsi="Trebuchet MS" w:cstheme="minorHAnsi"/>
          <w:lang w:val="ro-RO"/>
        </w:rPr>
        <w:t>achiziţiile</w:t>
      </w:r>
      <w:proofErr w:type="spellEnd"/>
      <w:r w:rsidR="0030269C" w:rsidRPr="0030269C">
        <w:rPr>
          <w:rFonts w:ascii="Trebuchet MS" w:hAnsi="Trebuchet MS" w:cstheme="minorHAnsi"/>
          <w:lang w:val="ro-RO"/>
        </w:rPr>
        <w:t xml:space="preserve"> publice.</w:t>
      </w:r>
    </w:p>
    <w:p w:rsidR="005F6F84" w:rsidRDefault="005F05F9" w:rsidP="00F90980">
      <w:pPr>
        <w:tabs>
          <w:tab w:val="left" w:pos="90"/>
        </w:tabs>
        <w:spacing w:after="0" w:line="240" w:lineRule="auto"/>
        <w:ind w:right="-290"/>
        <w:rPr>
          <w:rFonts w:ascii="Trebuchet MS" w:hAnsi="Trebuchet MS" w:cstheme="minorHAnsi"/>
          <w:b/>
          <w:lang w:val="ro-RO"/>
        </w:rPr>
      </w:pPr>
      <w:r w:rsidRPr="007F51B0">
        <w:rPr>
          <w:rFonts w:ascii="Trebuchet MS" w:hAnsi="Trebuchet MS" w:cstheme="minorHAnsi"/>
          <w:lang w:val="ro-RO"/>
        </w:rPr>
        <w:t xml:space="preserve">Anexa </w:t>
      </w:r>
      <w:r w:rsidR="004C73E6" w:rsidRPr="007F51B0">
        <w:rPr>
          <w:rFonts w:ascii="Trebuchet MS" w:hAnsi="Trebuchet MS" w:cstheme="minorHAnsi"/>
          <w:lang w:val="ro-RO"/>
        </w:rPr>
        <w:t xml:space="preserve">la </w:t>
      </w:r>
      <w:r w:rsidRPr="007F51B0">
        <w:rPr>
          <w:rFonts w:ascii="Trebuchet MS" w:hAnsi="Trebuchet MS" w:cstheme="minorHAnsi"/>
          <w:lang w:val="ro-RO"/>
        </w:rPr>
        <w:t xml:space="preserve">Ordinul ministrului Ministerului Apelor </w:t>
      </w:r>
      <w:proofErr w:type="spellStart"/>
      <w:r w:rsidRPr="007F51B0">
        <w:rPr>
          <w:rFonts w:ascii="Trebuchet MS" w:hAnsi="Trebuchet MS" w:cstheme="minorHAnsi"/>
          <w:lang w:val="ro-RO"/>
        </w:rPr>
        <w:t>şi</w:t>
      </w:r>
      <w:proofErr w:type="spellEnd"/>
      <w:r w:rsidRPr="007F51B0">
        <w:rPr>
          <w:rFonts w:ascii="Trebuchet MS" w:hAnsi="Trebuchet MS" w:cstheme="minorHAnsi"/>
          <w:lang w:val="ro-RO"/>
        </w:rPr>
        <w:t xml:space="preserve"> </w:t>
      </w:r>
      <w:proofErr w:type="spellStart"/>
      <w:r w:rsidRPr="007F51B0">
        <w:rPr>
          <w:rFonts w:ascii="Trebuchet MS" w:hAnsi="Trebuchet MS" w:cstheme="minorHAnsi"/>
          <w:lang w:val="ro-RO"/>
        </w:rPr>
        <w:t>Padurilor</w:t>
      </w:r>
      <w:proofErr w:type="spellEnd"/>
      <w:r w:rsidRPr="007F51B0">
        <w:rPr>
          <w:rFonts w:ascii="Trebuchet MS" w:hAnsi="Trebuchet MS" w:cstheme="minorHAnsi"/>
          <w:lang w:val="ro-RO"/>
        </w:rPr>
        <w:t xml:space="preserve"> nr. 596/13.06.2017 se găsește la adresa</w:t>
      </w:r>
      <w:r>
        <w:rPr>
          <w:rFonts w:ascii="Trebuchet MS" w:hAnsi="Trebuchet MS" w:cstheme="minorHAnsi"/>
          <w:b/>
          <w:lang w:val="ro-RO"/>
        </w:rPr>
        <w:t xml:space="preserve">  </w:t>
      </w:r>
      <w:hyperlink r:id="rId9" w:history="1">
        <w:r w:rsidR="00CC7DD1" w:rsidRPr="00EC0839">
          <w:rPr>
            <w:rStyle w:val="Hyperlink"/>
            <w:rFonts w:ascii="Trebuchet MS" w:hAnsi="Trebuchet MS" w:cstheme="minorHAnsi"/>
            <w:b/>
            <w:lang w:val="ro-RO"/>
          </w:rPr>
          <w:t>http://apepaduri.gov.ro/wp-content/uploads/2017/06/Norme-procedurale-interne.pdf</w:t>
        </w:r>
      </w:hyperlink>
    </w:p>
    <w:p w:rsidR="00CC7DD1" w:rsidRDefault="00CC7DD1" w:rsidP="00F90980">
      <w:pPr>
        <w:tabs>
          <w:tab w:val="left" w:pos="90"/>
        </w:tabs>
        <w:spacing w:after="0" w:line="240" w:lineRule="auto"/>
        <w:ind w:right="-290"/>
        <w:rPr>
          <w:rFonts w:ascii="Trebuchet MS" w:hAnsi="Trebuchet MS" w:cstheme="minorHAnsi"/>
          <w:b/>
          <w:lang w:val="ro-RO"/>
        </w:rPr>
      </w:pPr>
    </w:p>
    <w:p w:rsidR="005F6F84" w:rsidRDefault="005F6F84" w:rsidP="00F90980">
      <w:pPr>
        <w:tabs>
          <w:tab w:val="left" w:pos="90"/>
        </w:tabs>
        <w:spacing w:after="0" w:line="240" w:lineRule="auto"/>
        <w:ind w:right="-290"/>
        <w:rPr>
          <w:rFonts w:ascii="Trebuchet MS" w:hAnsi="Trebuchet MS" w:cstheme="minorHAnsi"/>
          <w:b/>
          <w:lang w:val="ro-RO"/>
        </w:rPr>
      </w:pPr>
    </w:p>
    <w:p w:rsidR="005F6F84" w:rsidRDefault="005F6F84" w:rsidP="00553912">
      <w:pPr>
        <w:tabs>
          <w:tab w:val="left" w:pos="90"/>
        </w:tabs>
        <w:spacing w:after="0" w:line="240" w:lineRule="auto"/>
        <w:ind w:left="720" w:right="-290"/>
        <w:rPr>
          <w:rFonts w:ascii="Trebuchet MS" w:hAnsi="Trebuchet MS" w:cstheme="minorHAnsi"/>
          <w:b/>
          <w:lang w:val="ro-RO"/>
        </w:rPr>
      </w:pPr>
    </w:p>
    <w:p w:rsidR="00390055" w:rsidRDefault="00390055" w:rsidP="008E3C58">
      <w:pPr>
        <w:tabs>
          <w:tab w:val="left" w:pos="90"/>
        </w:tabs>
        <w:spacing w:after="0" w:line="240" w:lineRule="auto"/>
        <w:ind w:left="720" w:right="-290"/>
        <w:jc w:val="center"/>
        <w:rPr>
          <w:rFonts w:ascii="Trebuchet MS" w:hAnsi="Trebuchet MS" w:cstheme="minorHAnsi"/>
          <w:b/>
          <w:lang w:val="ro-RO"/>
        </w:rPr>
      </w:pPr>
    </w:p>
    <w:p w:rsidR="004F10DD" w:rsidRPr="00837BF1" w:rsidRDefault="004F10DD" w:rsidP="008E3C58">
      <w:pPr>
        <w:tabs>
          <w:tab w:val="left" w:pos="90"/>
        </w:tabs>
        <w:spacing w:after="0" w:line="240" w:lineRule="auto"/>
        <w:ind w:left="720" w:right="-290"/>
        <w:jc w:val="center"/>
        <w:rPr>
          <w:rFonts w:ascii="Trebuchet MS" w:hAnsi="Trebuchet MS" w:cstheme="minorHAnsi"/>
          <w:b/>
          <w:lang w:val="ro-RO"/>
        </w:rPr>
      </w:pPr>
      <w:r w:rsidRPr="00837BF1">
        <w:rPr>
          <w:rFonts w:ascii="Trebuchet MS" w:hAnsi="Trebuchet MS" w:cstheme="minorHAnsi"/>
          <w:b/>
          <w:lang w:val="ro-RO"/>
        </w:rPr>
        <w:t>FI</w:t>
      </w:r>
      <w:r w:rsidR="007A3EBA" w:rsidRPr="00837BF1">
        <w:rPr>
          <w:rFonts w:ascii="Trebuchet MS" w:hAnsi="Trebuchet MS" w:cstheme="minorHAnsi"/>
          <w:b/>
          <w:lang w:val="ro-RO"/>
        </w:rPr>
        <w:t>Ș</w:t>
      </w:r>
      <w:r w:rsidRPr="00837BF1">
        <w:rPr>
          <w:rFonts w:ascii="Trebuchet MS" w:hAnsi="Trebuchet MS" w:cstheme="minorHAnsi"/>
          <w:b/>
          <w:lang w:val="ro-RO"/>
        </w:rPr>
        <w:t>A DE DATE A ACHIZI</w:t>
      </w:r>
      <w:r w:rsidR="007A3EBA" w:rsidRPr="00837BF1">
        <w:rPr>
          <w:rFonts w:ascii="Trebuchet MS" w:hAnsi="Trebuchet MS" w:cstheme="minorHAnsi"/>
          <w:b/>
          <w:lang w:val="ro-RO"/>
        </w:rPr>
        <w:t>Ț</w:t>
      </w:r>
      <w:r w:rsidRPr="00837BF1">
        <w:rPr>
          <w:rFonts w:ascii="Trebuchet MS" w:hAnsi="Trebuchet MS" w:cstheme="minorHAnsi"/>
          <w:b/>
          <w:lang w:val="ro-RO"/>
        </w:rPr>
        <w:t>IEI</w:t>
      </w:r>
    </w:p>
    <w:p w:rsidR="00FF534F" w:rsidRPr="00837BF1" w:rsidRDefault="00FF534F" w:rsidP="008E3C58">
      <w:pPr>
        <w:tabs>
          <w:tab w:val="left" w:pos="90"/>
        </w:tabs>
        <w:spacing w:after="0" w:line="240" w:lineRule="auto"/>
        <w:ind w:left="720" w:right="-290"/>
        <w:jc w:val="center"/>
        <w:rPr>
          <w:rFonts w:ascii="Trebuchet MS" w:hAnsi="Trebuchet MS" w:cstheme="minorHAnsi"/>
          <w:b/>
          <w:lang w:val="ro-RO"/>
        </w:rPr>
      </w:pPr>
    </w:p>
    <w:p w:rsidR="00FF534F" w:rsidRPr="00837BF1" w:rsidRDefault="003F0526" w:rsidP="008E3C58">
      <w:pPr>
        <w:tabs>
          <w:tab w:val="left" w:pos="90"/>
        </w:tabs>
        <w:spacing w:after="0" w:line="240" w:lineRule="auto"/>
        <w:ind w:left="720" w:right="-290"/>
        <w:rPr>
          <w:rFonts w:ascii="Trebuchet MS" w:hAnsi="Trebuchet MS" w:cstheme="minorHAnsi"/>
          <w:b/>
          <w:lang w:val="ro-RO"/>
        </w:rPr>
      </w:pPr>
      <w:r>
        <w:rPr>
          <w:rFonts w:ascii="Trebuchet MS" w:hAnsi="Trebuchet MS" w:cstheme="minorHAnsi"/>
          <w:b/>
          <w:lang w:val="ro-RO"/>
        </w:rPr>
        <w:t>pentru procesul de achiziție publică</w:t>
      </w:r>
      <w:r w:rsidR="00FF534F" w:rsidRPr="00837BF1">
        <w:rPr>
          <w:rFonts w:ascii="Trebuchet MS" w:hAnsi="Trebuchet MS" w:cstheme="minorHAnsi"/>
          <w:b/>
          <w:lang w:val="ro-RO"/>
        </w:rPr>
        <w:t xml:space="preserve"> care se </w:t>
      </w:r>
      <w:proofErr w:type="spellStart"/>
      <w:r w:rsidR="00FF534F" w:rsidRPr="00837BF1">
        <w:rPr>
          <w:rFonts w:ascii="Trebuchet MS" w:hAnsi="Trebuchet MS" w:cstheme="minorHAnsi"/>
          <w:b/>
          <w:lang w:val="ro-RO"/>
        </w:rPr>
        <w:t>finalizeaza</w:t>
      </w:r>
      <w:proofErr w:type="spellEnd"/>
      <w:r w:rsidR="00FF534F" w:rsidRPr="00837BF1">
        <w:rPr>
          <w:rFonts w:ascii="Trebuchet MS" w:hAnsi="Trebuchet MS" w:cstheme="minorHAnsi"/>
          <w:b/>
          <w:lang w:val="ro-RO"/>
        </w:rPr>
        <w:t xml:space="preserve"> cu</w:t>
      </w:r>
      <w:r w:rsidR="008E64A0" w:rsidRPr="00837BF1">
        <w:rPr>
          <w:rFonts w:ascii="Trebuchet MS" w:hAnsi="Trebuchet MS" w:cstheme="minorHAnsi"/>
          <w:b/>
          <w:lang w:val="ro-RO"/>
        </w:rPr>
        <w:t>:</w:t>
      </w:r>
    </w:p>
    <w:p w:rsidR="00FF534F" w:rsidRPr="00837BF1" w:rsidRDefault="00FF534F" w:rsidP="008E3C58">
      <w:pPr>
        <w:tabs>
          <w:tab w:val="left" w:pos="90"/>
        </w:tabs>
        <w:spacing w:after="0" w:line="240" w:lineRule="auto"/>
        <w:ind w:left="720" w:right="-290"/>
        <w:rPr>
          <w:rFonts w:ascii="Trebuchet MS" w:hAnsi="Trebuchet MS" w:cstheme="minorHAnsi"/>
          <w:b/>
          <w:lang w:val="ro-RO"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850"/>
      </w:tblGrid>
      <w:tr w:rsidR="00FF534F" w:rsidRPr="00837BF1" w:rsidTr="00C249D0">
        <w:trPr>
          <w:trHeight w:val="263"/>
        </w:trPr>
        <w:tc>
          <w:tcPr>
            <w:tcW w:w="4140" w:type="dxa"/>
          </w:tcPr>
          <w:p w:rsidR="00FF534F" w:rsidRPr="00837BF1" w:rsidRDefault="00FF534F" w:rsidP="008E3C58">
            <w:pPr>
              <w:tabs>
                <w:tab w:val="left" w:pos="90"/>
              </w:tabs>
              <w:spacing w:after="0" w:line="240" w:lineRule="auto"/>
              <w:ind w:right="-290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Con</w:t>
            </w:r>
            <w:r w:rsidR="008E64A0" w:rsidRPr="00837BF1">
              <w:rPr>
                <w:rFonts w:ascii="Trebuchet MS" w:hAnsi="Trebuchet MS" w:cstheme="minorHAnsi"/>
                <w:b/>
                <w:lang w:val="ro-RO"/>
              </w:rPr>
              <w:t xml:space="preserve">tractul de </w:t>
            </w:r>
            <w:proofErr w:type="spellStart"/>
            <w:r w:rsidR="008E64A0" w:rsidRPr="00837BF1">
              <w:rPr>
                <w:rFonts w:ascii="Trebuchet MS" w:hAnsi="Trebuchet MS" w:cstheme="minorHAnsi"/>
                <w:b/>
                <w:lang w:val="ro-RO"/>
              </w:rPr>
              <w:t>achizitie</w:t>
            </w:r>
            <w:proofErr w:type="spellEnd"/>
            <w:r w:rsidR="008E64A0" w:rsidRPr="00837BF1">
              <w:rPr>
                <w:rFonts w:ascii="Trebuchet MS" w:hAnsi="Trebuchet MS" w:cstheme="minorHAnsi"/>
                <w:b/>
                <w:lang w:val="ro-RO"/>
              </w:rPr>
              <w:t xml:space="preserve"> publica de</w:t>
            </w:r>
          </w:p>
        </w:tc>
        <w:tc>
          <w:tcPr>
            <w:tcW w:w="5850" w:type="dxa"/>
          </w:tcPr>
          <w:p w:rsidR="00FF534F" w:rsidRPr="00837BF1" w:rsidRDefault="00FF534F" w:rsidP="008E3C58">
            <w:pPr>
              <w:tabs>
                <w:tab w:val="left" w:pos="90"/>
              </w:tabs>
              <w:spacing w:after="0" w:line="240" w:lineRule="auto"/>
              <w:ind w:right="-290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-</w:t>
            </w:r>
          </w:p>
        </w:tc>
      </w:tr>
      <w:tr w:rsidR="00FF534F" w:rsidRPr="00837BF1" w:rsidTr="00390055">
        <w:trPr>
          <w:trHeight w:val="818"/>
        </w:trPr>
        <w:tc>
          <w:tcPr>
            <w:tcW w:w="4140" w:type="dxa"/>
          </w:tcPr>
          <w:p w:rsidR="00FF534F" w:rsidRPr="00837BF1" w:rsidRDefault="00390055" w:rsidP="008E3C58">
            <w:pPr>
              <w:tabs>
                <w:tab w:val="left" w:pos="90"/>
              </w:tabs>
              <w:spacing w:after="0" w:line="240" w:lineRule="auto"/>
              <w:ind w:right="-290"/>
              <w:rPr>
                <w:rFonts w:ascii="Trebuchet MS" w:hAnsi="Trebuchet MS" w:cstheme="minorHAnsi"/>
                <w:b/>
                <w:lang w:val="ro-RO"/>
              </w:rPr>
            </w:pPr>
            <w:r w:rsidRPr="00390055">
              <w:rPr>
                <w:rFonts w:ascii="Trebuchet MS" w:hAnsi="Trebuchet MS" w:cstheme="minorHAnsi"/>
                <w:b/>
                <w:lang w:val="ro-RO"/>
              </w:rPr>
              <w:t>Contract</w:t>
            </w:r>
            <w:r>
              <w:rPr>
                <w:rFonts w:ascii="Trebuchet MS" w:hAnsi="Trebuchet MS" w:cstheme="minorHAnsi"/>
                <w:b/>
                <w:lang w:val="ro-RO"/>
              </w:rPr>
              <w:t xml:space="preserve"> de servicii</w:t>
            </w:r>
          </w:p>
        </w:tc>
        <w:tc>
          <w:tcPr>
            <w:tcW w:w="5850" w:type="dxa"/>
          </w:tcPr>
          <w:p w:rsidR="00FF534F" w:rsidRPr="00837BF1" w:rsidRDefault="00390055" w:rsidP="00390055">
            <w:pPr>
              <w:tabs>
                <w:tab w:val="left" w:pos="90"/>
              </w:tabs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>
              <w:rPr>
                <w:rFonts w:ascii="Trebuchet MS" w:hAnsi="Trebuchet MS" w:cstheme="minorHAnsi"/>
                <w:b/>
                <w:lang w:val="ro-RO"/>
              </w:rPr>
              <w:t>„Servicii</w:t>
            </w:r>
            <w:r w:rsidRPr="00390055">
              <w:rPr>
                <w:rFonts w:ascii="Trebuchet MS" w:hAnsi="Trebuchet MS" w:cstheme="minorHAnsi"/>
                <w:b/>
                <w:lang w:val="ro-RO"/>
              </w:rPr>
              <w:t xml:space="preserve"> de pază pentru incinta si sediul Ministerului Apelor si Pădurilor din Calea Plevnei nr. 46-48, sector 1, </w:t>
            </w:r>
            <w:proofErr w:type="spellStart"/>
            <w:r w:rsidRPr="00390055">
              <w:rPr>
                <w:rFonts w:ascii="Trebuchet MS" w:hAnsi="Trebuchet MS" w:cstheme="minorHAnsi"/>
                <w:b/>
                <w:lang w:val="ro-RO"/>
              </w:rPr>
              <w:t>Bucuresti</w:t>
            </w:r>
            <w:proofErr w:type="spellEnd"/>
            <w:r w:rsidRPr="00390055">
              <w:rPr>
                <w:rFonts w:ascii="Trebuchet MS" w:hAnsi="Trebuchet MS" w:cstheme="minorHAnsi"/>
                <w:b/>
                <w:lang w:val="ro-RO"/>
              </w:rPr>
              <w:t>”</w:t>
            </w:r>
            <w:r w:rsidR="000E585B">
              <w:rPr>
                <w:rFonts w:ascii="Trebuchet MS" w:hAnsi="Trebuchet MS" w:cstheme="minorHAnsi"/>
                <w:b/>
                <w:lang w:val="ro-RO"/>
              </w:rPr>
              <w:t>.</w:t>
            </w:r>
          </w:p>
        </w:tc>
      </w:tr>
      <w:tr w:rsidR="00D03F07" w:rsidRPr="00837BF1" w:rsidTr="00D03F07">
        <w:trPr>
          <w:trHeight w:val="260"/>
        </w:trPr>
        <w:tc>
          <w:tcPr>
            <w:tcW w:w="4140" w:type="dxa"/>
          </w:tcPr>
          <w:p w:rsidR="00D03F07" w:rsidRPr="00A94EF8" w:rsidRDefault="00A94EF8" w:rsidP="00A94EF8">
            <w:pPr>
              <w:tabs>
                <w:tab w:val="left" w:pos="90"/>
              </w:tabs>
              <w:spacing w:after="0" w:line="240" w:lineRule="auto"/>
              <w:ind w:right="-290"/>
              <w:rPr>
                <w:rFonts w:ascii="Trebuchet MS" w:hAnsi="Trebuchet MS" w:cstheme="minorHAnsi"/>
                <w:b/>
                <w:lang w:val="ro-RO"/>
              </w:rPr>
            </w:pPr>
            <w:r w:rsidRPr="00A94EF8">
              <w:rPr>
                <w:rFonts w:ascii="Trebuchet MS" w:eastAsia="MS Mincho" w:hAnsi="Trebuchet MS" w:cs="Times New Roman"/>
                <w:b/>
                <w:lang w:val="ro-RO"/>
              </w:rPr>
              <w:t xml:space="preserve">Valoarea estimata </w:t>
            </w:r>
            <w:proofErr w:type="spellStart"/>
            <w:r w:rsidRPr="00A94EF8">
              <w:rPr>
                <w:rFonts w:ascii="Trebuchet MS" w:eastAsia="MS Mincho" w:hAnsi="Trebuchet MS" w:cs="Times New Roman"/>
                <w:b/>
                <w:lang w:val="ro-RO"/>
              </w:rPr>
              <w:t>fara</w:t>
            </w:r>
            <w:proofErr w:type="spellEnd"/>
            <w:r w:rsidRPr="00A94EF8">
              <w:rPr>
                <w:rFonts w:ascii="Trebuchet MS" w:eastAsia="MS Mincho" w:hAnsi="Trebuchet MS" w:cs="Times New Roman"/>
                <w:b/>
                <w:lang w:val="ro-RO"/>
              </w:rPr>
              <w:t xml:space="preserve"> TVA:</w:t>
            </w:r>
            <w:r w:rsidRPr="00A94EF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850" w:type="dxa"/>
          </w:tcPr>
          <w:p w:rsidR="00D03F07" w:rsidRDefault="00A94EF8" w:rsidP="00390055">
            <w:pPr>
              <w:tabs>
                <w:tab w:val="left" w:pos="90"/>
              </w:tabs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A94EF8">
              <w:rPr>
                <w:rFonts w:ascii="Trebuchet MS" w:eastAsia="Calibri" w:hAnsi="Trebuchet MS" w:cs="Times New Roman"/>
                <w:b/>
                <w:lang w:val="en-GB"/>
              </w:rPr>
              <w:t>157.680</w:t>
            </w:r>
            <w:r w:rsidRPr="00A94EF8">
              <w:rPr>
                <w:rFonts w:ascii="Trebuchet MS" w:eastAsia="Calibri" w:hAnsi="Trebuchet MS" w:cs="Times New Roman"/>
                <w:lang w:val="en-GB"/>
              </w:rPr>
              <w:t xml:space="preserve"> </w:t>
            </w:r>
            <w:r w:rsidRPr="00A94EF8">
              <w:rPr>
                <w:rFonts w:ascii="Trebuchet MS" w:hAnsi="Trebuchet MS" w:cstheme="minorHAnsi"/>
                <w:b/>
                <w:lang w:val="ro-RO"/>
              </w:rPr>
              <w:t>lei fără TVA</w:t>
            </w:r>
          </w:p>
        </w:tc>
      </w:tr>
    </w:tbl>
    <w:p w:rsidR="008C3905" w:rsidRDefault="008C3905" w:rsidP="008E3C58">
      <w:pPr>
        <w:tabs>
          <w:tab w:val="left" w:pos="90"/>
        </w:tabs>
        <w:spacing w:after="0" w:line="240" w:lineRule="auto"/>
        <w:ind w:right="-290"/>
        <w:rPr>
          <w:rFonts w:ascii="Trebuchet MS" w:hAnsi="Trebuchet MS" w:cstheme="minorHAnsi"/>
          <w:b/>
          <w:lang w:val="ro-RO"/>
        </w:rPr>
      </w:pPr>
    </w:p>
    <w:p w:rsidR="00F7024C" w:rsidRPr="00390055" w:rsidRDefault="008C3905" w:rsidP="00C4506D">
      <w:pPr>
        <w:ind w:left="-90"/>
        <w:rPr>
          <w:rFonts w:ascii="Trebuchet MS" w:hAnsi="Trebuchet MS" w:cstheme="minorHAnsi"/>
          <w:b/>
          <w:lang w:val="ro-RO"/>
        </w:rPr>
      </w:pPr>
      <w:r w:rsidRPr="00390055">
        <w:rPr>
          <w:rFonts w:ascii="Trebuchet MS" w:hAnsi="Trebuchet MS" w:cstheme="minorHAnsi"/>
          <w:b/>
          <w:lang w:val="ro-RO"/>
        </w:rPr>
        <w:t xml:space="preserve">Tip </w:t>
      </w:r>
      <w:proofErr w:type="spellStart"/>
      <w:r w:rsidRPr="00390055">
        <w:rPr>
          <w:rFonts w:ascii="Trebuchet MS" w:hAnsi="Trebuchet MS" w:cstheme="minorHAnsi"/>
          <w:b/>
          <w:lang w:val="ro-RO"/>
        </w:rPr>
        <w:t>anunt</w:t>
      </w:r>
      <w:proofErr w:type="spellEnd"/>
      <w:r w:rsidRPr="00390055">
        <w:rPr>
          <w:rFonts w:ascii="Trebuchet MS" w:hAnsi="Trebuchet MS" w:cstheme="minorHAnsi"/>
          <w:b/>
          <w:lang w:val="ro-RO"/>
        </w:rPr>
        <w:t>: Anunț</w:t>
      </w:r>
      <w:r w:rsidR="00F7024C" w:rsidRPr="00390055">
        <w:rPr>
          <w:rFonts w:ascii="Trebuchet MS" w:hAnsi="Trebuchet MS" w:cstheme="minorHAnsi"/>
          <w:b/>
          <w:lang w:val="ro-RO"/>
        </w:rPr>
        <w:t xml:space="preserve"> de participare procedură proprie</w:t>
      </w:r>
    </w:p>
    <w:p w:rsidR="00B93924" w:rsidRPr="00837BF1" w:rsidRDefault="00B93924" w:rsidP="00C4506D">
      <w:pPr>
        <w:tabs>
          <w:tab w:val="left" w:pos="90"/>
        </w:tabs>
        <w:spacing w:after="0" w:line="240" w:lineRule="auto"/>
        <w:ind w:left="-90"/>
        <w:rPr>
          <w:rFonts w:ascii="Trebuchet MS" w:hAnsi="Trebuchet MS" w:cstheme="minorHAnsi"/>
          <w:b/>
          <w:lang w:val="ro-RO"/>
        </w:rPr>
      </w:pPr>
      <w:r w:rsidRPr="00837BF1">
        <w:rPr>
          <w:rFonts w:ascii="Trebuchet MS" w:hAnsi="Trebuchet MS" w:cstheme="minorHAnsi"/>
          <w:b/>
          <w:lang w:val="ro-RO"/>
        </w:rPr>
        <w:t>SEC</w:t>
      </w:r>
      <w:r w:rsidR="007A3EBA" w:rsidRPr="00837BF1">
        <w:rPr>
          <w:rFonts w:ascii="Trebuchet MS" w:hAnsi="Trebuchet MS" w:cstheme="minorHAnsi"/>
          <w:b/>
          <w:lang w:val="ro-RO"/>
        </w:rPr>
        <w:t>Ț</w:t>
      </w:r>
      <w:r w:rsidRPr="00837BF1">
        <w:rPr>
          <w:rFonts w:ascii="Trebuchet MS" w:hAnsi="Trebuchet MS" w:cstheme="minorHAnsi"/>
          <w:b/>
          <w:lang w:val="ro-RO"/>
        </w:rPr>
        <w:t xml:space="preserve">IUNEA I: </w:t>
      </w:r>
      <w:r w:rsidR="007D4296" w:rsidRPr="00837BF1">
        <w:rPr>
          <w:rFonts w:ascii="Trebuchet MS" w:hAnsi="Trebuchet MS" w:cstheme="minorHAnsi"/>
          <w:b/>
          <w:lang w:val="ro-RO"/>
        </w:rPr>
        <w:t>AUTORITATEA</w:t>
      </w:r>
      <w:r w:rsidRPr="00837BF1">
        <w:rPr>
          <w:rFonts w:ascii="Trebuchet MS" w:hAnsi="Trebuchet MS" w:cstheme="minorHAnsi"/>
          <w:b/>
          <w:lang w:val="ro-RO"/>
        </w:rPr>
        <w:t xml:space="preserve"> CONTRACTANT</w:t>
      </w:r>
      <w:r w:rsidR="007A3EBA" w:rsidRPr="00837BF1">
        <w:rPr>
          <w:rFonts w:ascii="Trebuchet MS" w:hAnsi="Trebuchet MS" w:cstheme="minorHAnsi"/>
          <w:b/>
          <w:lang w:val="ro-RO"/>
        </w:rPr>
        <w:t>Ă</w:t>
      </w:r>
    </w:p>
    <w:p w:rsidR="0077087A" w:rsidRDefault="0077087A" w:rsidP="00C4506D">
      <w:pPr>
        <w:tabs>
          <w:tab w:val="left" w:pos="90"/>
        </w:tabs>
        <w:spacing w:after="0" w:line="240" w:lineRule="auto"/>
        <w:ind w:left="-90"/>
        <w:rPr>
          <w:rFonts w:ascii="Trebuchet MS" w:hAnsi="Trebuchet MS" w:cstheme="minorHAnsi"/>
          <w:b/>
          <w:bCs/>
          <w:i/>
          <w:iCs/>
          <w:lang w:val="ro-RO"/>
        </w:rPr>
      </w:pPr>
    </w:p>
    <w:p w:rsidR="00F807D0" w:rsidRPr="00F807D0" w:rsidRDefault="00A038F6" w:rsidP="00A038F6">
      <w:pPr>
        <w:spacing w:line="240" w:lineRule="auto"/>
        <w:rPr>
          <w:rFonts w:ascii="Times New Roman" w:eastAsia="Calibri" w:hAnsi="Times New Roman" w:cs="Times New Roman"/>
          <w:b/>
          <w:color w:val="000000"/>
          <w:lang w:val="ro-RO"/>
        </w:rPr>
      </w:pPr>
      <w:r w:rsidRPr="00A038F6">
        <w:rPr>
          <w:rFonts w:ascii="Times New Roman" w:eastAsia="Calibri" w:hAnsi="Times New Roman" w:cs="Times New Roman"/>
          <w:b/>
          <w:color w:val="000000"/>
          <w:lang w:val="ro-RO"/>
        </w:rPr>
        <w:t>I.1) DENUMIRE, ADRESĂ ȘI PUNCT(E) DE CONTACT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160"/>
        <w:gridCol w:w="2520"/>
      </w:tblGrid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Denumire oficiala:</w:t>
            </w:r>
            <w:r>
              <w:t xml:space="preserve"> </w:t>
            </w:r>
            <w:r w:rsidR="003C4AEE">
              <w:t xml:space="preserve">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MINISTERUL APELOR ȘI PĂDURILOR</w:t>
            </w:r>
          </w:p>
        </w:tc>
      </w:tr>
      <w:tr w:rsidR="00F807D0" w:rsidRPr="00F807D0" w:rsidTr="00110C05">
        <w:tc>
          <w:tcPr>
            <w:tcW w:w="5310" w:type="dxa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Adresa:</w:t>
            </w:r>
            <w:r>
              <w:t xml:space="preserve">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Calea Plevnei nr. 46-48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ab/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Cod fiscal: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ab/>
              <w:t>36904099</w:t>
            </w:r>
          </w:p>
        </w:tc>
      </w:tr>
      <w:tr w:rsidR="00F807D0" w:rsidRPr="00F807D0" w:rsidTr="00110C05">
        <w:trPr>
          <w:trHeight w:val="458"/>
        </w:trPr>
        <w:tc>
          <w:tcPr>
            <w:tcW w:w="5310" w:type="dxa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Localitate:</w:t>
            </w:r>
            <w:r>
              <w:t xml:space="preserve">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2160" w:type="dxa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Cod </w:t>
            </w:r>
            <w:proofErr w:type="spellStart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postal</w:t>
            </w:r>
            <w:proofErr w:type="spellEnd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:</w:t>
            </w:r>
            <w:r>
              <w:t xml:space="preserve">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010233</w:t>
            </w:r>
          </w:p>
        </w:tc>
        <w:tc>
          <w:tcPr>
            <w:tcW w:w="2520" w:type="dxa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Tara:</w:t>
            </w:r>
            <w:r>
              <w:t xml:space="preserve">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România</w:t>
            </w:r>
          </w:p>
        </w:tc>
      </w:tr>
      <w:tr w:rsidR="00F807D0" w:rsidRPr="00F807D0" w:rsidTr="00110C05">
        <w:tc>
          <w:tcPr>
            <w:tcW w:w="5310" w:type="dxa"/>
            <w:shd w:val="clear" w:color="auto" w:fill="auto"/>
          </w:tcPr>
          <w:p w:rsidR="00F807D0" w:rsidRPr="00F807D0" w:rsidRDefault="00F807D0" w:rsidP="003900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</w:pPr>
            <w:proofErr w:type="spellStart"/>
            <w:r w:rsidRPr="00F807D0"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>Punct</w:t>
            </w:r>
            <w:proofErr w:type="spellEnd"/>
            <w:r w:rsidRPr="00F807D0"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 xml:space="preserve">(e) de </w:t>
            </w:r>
            <w:proofErr w:type="spellStart"/>
            <w:r w:rsidRPr="00F807D0"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>contact</w:t>
            </w:r>
            <w:proofErr w:type="spellEnd"/>
            <w:r w:rsidRPr="00F807D0"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>:</w:t>
            </w:r>
            <w:r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 xml:space="preserve"> </w:t>
            </w:r>
            <w:r w:rsidR="00390055">
              <w:rPr>
                <w:rFonts w:ascii="Trebuchet MS" w:eastAsia="Times New Roman" w:hAnsi="Trebuchet MS" w:cs="Times New Roman"/>
                <w:color w:val="000000"/>
                <w:lang w:val="es-ES" w:eastAsia="ro-RO"/>
              </w:rPr>
              <w:t>Victoria Popovici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Telefon:</w:t>
            </w:r>
            <w:r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0213166394</w:t>
            </w:r>
            <w:r w:rsidR="00541643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/ 0754 231 144</w:t>
            </w:r>
          </w:p>
        </w:tc>
      </w:tr>
      <w:tr w:rsidR="00F807D0" w:rsidRPr="00F807D0" w:rsidTr="00110C05">
        <w:tc>
          <w:tcPr>
            <w:tcW w:w="5310" w:type="dxa"/>
            <w:shd w:val="clear" w:color="auto" w:fill="auto"/>
          </w:tcPr>
          <w:p w:rsidR="00F807D0" w:rsidRPr="00F807D0" w:rsidRDefault="00F807D0" w:rsidP="003900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E-mail:</w:t>
            </w:r>
            <w:r>
              <w:t xml:space="preserve"> </w:t>
            </w:r>
            <w:r w:rsidR="00390055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victoria.popovici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@map.gov.ro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Fax: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Locul de procurare al documentației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Documentația de atribuire completă (inclusiv caietul de sarcini, formularele pentru întocm</w:t>
            </w:r>
            <w:r w:rsidR="00390055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irea ofertelor și modelul de 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contract) va fi publicată de către Ministerul Apelor si </w:t>
            </w:r>
            <w:proofErr w:type="spellStart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Padurilor</w:t>
            </w:r>
            <w:proofErr w:type="spellEnd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după cum urmează: </w:t>
            </w:r>
          </w:p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• </w:t>
            </w:r>
            <w:proofErr w:type="spellStart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Anuntul</w:t>
            </w:r>
            <w:proofErr w:type="spellEnd"/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de publicitate se publică pe site-ul www.e-licitatie.ro</w:t>
            </w:r>
          </w:p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• Caietul de sarcini</w:t>
            </w:r>
            <w:r w:rsidR="00541643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, </w:t>
            </w:r>
            <w:r w:rsidR="00541643"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formularele</w:t>
            </w:r>
            <w:r w:rsidR="00541643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si fisa de date</w:t>
            </w: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se va publica pe site-ul http://apepaduri.gov.ro/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Ofertele trebuie transmise la: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Registratura Ministerului Apelor și Pădurilor, Calea Plevnei nr. 46-48,  parter, sector 1, București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5416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Data limită pentru depunerea ofertelor este de: </w:t>
            </w:r>
            <w:r w:rsidR="00541643">
              <w:rPr>
                <w:rFonts w:ascii="Trebuchet MS" w:eastAsia="Times New Roman" w:hAnsi="Trebuchet MS" w:cs="Times New Roman"/>
                <w:b/>
                <w:color w:val="000000"/>
                <w:lang w:val="ro-RO" w:eastAsia="ro-RO"/>
              </w:rPr>
              <w:t>…………..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F807D0" w:rsidRPr="00F807D0" w:rsidRDefault="00F807D0" w:rsidP="00F807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F807D0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Număr zile până la care se pot solicita clarificări înainte de data limită de depunere a ofertelor: 3</w:t>
            </w:r>
          </w:p>
        </w:tc>
      </w:tr>
      <w:tr w:rsidR="00F807D0" w:rsidRPr="00F807D0" w:rsidTr="00110C05">
        <w:tc>
          <w:tcPr>
            <w:tcW w:w="9990" w:type="dxa"/>
            <w:gridSpan w:val="3"/>
            <w:shd w:val="clear" w:color="auto" w:fill="auto"/>
          </w:tcPr>
          <w:p w:rsidR="006C4312" w:rsidRPr="006C4312" w:rsidRDefault="006C4312" w:rsidP="006C43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lastRenderedPageBreak/>
              <w:t>Solicitările de clarificare se transmit:</w:t>
            </w:r>
          </w:p>
          <w:p w:rsidR="006C4312" w:rsidRPr="006C4312" w:rsidRDefault="006C4312" w:rsidP="006C43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- pe e-mail la adresa persoanei de contact menționată din partea Autorității contractante. </w:t>
            </w:r>
          </w:p>
          <w:p w:rsidR="006C4312" w:rsidRPr="006C4312" w:rsidRDefault="006C4312" w:rsidP="006C43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Notă: Solicitările de clarificări vor fi transmise </w:t>
            </w:r>
            <w:proofErr w:type="spellStart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şi</w:t>
            </w:r>
            <w:proofErr w:type="spellEnd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în format electronic sub forma </w:t>
            </w:r>
            <w:proofErr w:type="spellStart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fişierelor</w:t>
            </w:r>
            <w:proofErr w:type="spellEnd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*.*doc.</w:t>
            </w:r>
          </w:p>
          <w:p w:rsidR="00F807D0" w:rsidRPr="00F807D0" w:rsidRDefault="006C4312" w:rsidP="006C43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Transmiterea răspunsului la clarificări către toți potențialii ofertanți se va face cu cel </w:t>
            </w:r>
            <w:proofErr w:type="spellStart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>putin</w:t>
            </w:r>
            <w:proofErr w:type="spellEnd"/>
            <w:r w:rsidRPr="006C4312"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  <w:t xml:space="preserve"> 3 zile înainte de termenul limită de depunere a ofertelor.</w:t>
            </w:r>
          </w:p>
        </w:tc>
      </w:tr>
    </w:tbl>
    <w:p w:rsidR="007A04F3" w:rsidRPr="008B1564" w:rsidRDefault="007A04F3" w:rsidP="00C4506D">
      <w:pPr>
        <w:tabs>
          <w:tab w:val="left" w:pos="90"/>
        </w:tabs>
        <w:spacing w:after="0" w:line="240" w:lineRule="auto"/>
        <w:ind w:left="-90"/>
        <w:rPr>
          <w:rFonts w:ascii="Trebuchet MS" w:hAnsi="Trebuchet MS" w:cstheme="minorHAnsi"/>
          <w:bCs/>
          <w:iCs/>
          <w:lang w:val="ro-RO"/>
        </w:rPr>
      </w:pPr>
    </w:p>
    <w:p w:rsidR="00B93924" w:rsidRPr="00837BF1" w:rsidRDefault="00B93924" w:rsidP="008E3C58">
      <w:pPr>
        <w:tabs>
          <w:tab w:val="left" w:pos="90"/>
        </w:tabs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 xml:space="preserve">I.2) TIPUL </w:t>
      </w:r>
      <w:r w:rsidR="007D4296" w:rsidRPr="00837BF1">
        <w:rPr>
          <w:rFonts w:ascii="Trebuchet MS" w:hAnsi="Trebuchet MS" w:cstheme="minorHAnsi"/>
          <w:b/>
          <w:i/>
          <w:lang w:val="ro-RO"/>
        </w:rPr>
        <w:t>AUTORIT</w:t>
      </w:r>
      <w:r w:rsidR="009E20C8" w:rsidRPr="00837BF1">
        <w:rPr>
          <w:rFonts w:ascii="Trebuchet MS" w:hAnsi="Trebuchet MS" w:cstheme="minorHAnsi"/>
          <w:b/>
          <w:i/>
          <w:lang w:val="ro-RO"/>
        </w:rPr>
        <w:t>ĂȚ</w:t>
      </w:r>
      <w:r w:rsidR="007D4296" w:rsidRPr="00837BF1">
        <w:rPr>
          <w:rFonts w:ascii="Trebuchet MS" w:hAnsi="Trebuchet MS" w:cstheme="minorHAnsi"/>
          <w:b/>
          <w:i/>
          <w:lang w:val="ro-RO"/>
        </w:rPr>
        <w:t>II</w:t>
      </w:r>
      <w:r w:rsidR="009E20C8" w:rsidRPr="00837BF1">
        <w:rPr>
          <w:rFonts w:ascii="Trebuchet MS" w:hAnsi="Trebuchet MS" w:cstheme="minorHAnsi"/>
          <w:b/>
          <w:bCs/>
          <w:i/>
          <w:iCs/>
          <w:lang w:val="ro-RO"/>
        </w:rPr>
        <w:t xml:space="preserve"> CONTRACTANTE ȘI ACTIVITATEA PRINCIPALĂ</w:t>
      </w:r>
      <w:r w:rsidRPr="00837BF1">
        <w:rPr>
          <w:rFonts w:ascii="Trebuchet MS" w:hAnsi="Trebuchet MS" w:cstheme="minorHAnsi"/>
          <w:b/>
          <w:bCs/>
          <w:i/>
          <w:iCs/>
          <w:lang w:val="ro-RO"/>
        </w:rPr>
        <w:t xml:space="preserve"> (ACTIVIT</w:t>
      </w:r>
      <w:r w:rsidR="009E20C8" w:rsidRPr="00837BF1">
        <w:rPr>
          <w:rFonts w:ascii="Trebuchet MS" w:hAnsi="Trebuchet MS" w:cstheme="minorHAnsi"/>
          <w:b/>
          <w:bCs/>
          <w:i/>
          <w:iCs/>
          <w:lang w:val="ro-RO"/>
        </w:rPr>
        <w:t>ĂȚ</w:t>
      </w: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ILE PRINCIPALE)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243"/>
      </w:tblGrid>
      <w:tr w:rsidR="00B93924" w:rsidRPr="00837BF1" w:rsidTr="00E6277D">
        <w:trPr>
          <w:trHeight w:val="323"/>
        </w:trPr>
        <w:tc>
          <w:tcPr>
            <w:tcW w:w="4747" w:type="dxa"/>
            <w:shd w:val="clear" w:color="auto" w:fill="auto"/>
          </w:tcPr>
          <w:p w:rsidR="00B93924" w:rsidRPr="00837BF1" w:rsidRDefault="00CB3AEF" w:rsidP="008E3C58">
            <w:pPr>
              <w:tabs>
                <w:tab w:val="left" w:pos="90"/>
              </w:tabs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sdt>
              <w:sdtPr>
                <w:rPr>
                  <w:rFonts w:ascii="Trebuchet MS" w:hAnsi="Trebuchet MS" w:cstheme="minorHAnsi"/>
                  <w:lang w:val="ro-RO"/>
                </w:rPr>
                <w:id w:val="-272636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3D" w:rsidRPr="00837BF1">
                  <w:rPr>
                    <w:rFonts w:ascii="Segoe UI Symbol" w:eastAsia="MS Gothic" w:hAnsi="Segoe UI Symbol" w:cs="Segoe UI Symbol"/>
                    <w:lang w:val="ro-RO"/>
                  </w:rPr>
                  <w:t>☒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Minister sau orice alt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ă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 autoritate 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B93924" w:rsidRPr="00837BF1" w:rsidRDefault="00CB3AEF" w:rsidP="008E3C58">
            <w:pPr>
              <w:tabs>
                <w:tab w:val="left" w:pos="90"/>
              </w:tabs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lang w:val="ro-RO"/>
                </w:rPr>
                <w:id w:val="1316618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AD2" w:rsidRPr="00837BF1">
                  <w:rPr>
                    <w:rFonts w:ascii="Segoe UI Symbol" w:eastAsia="MS Gothic" w:hAnsi="Segoe UI Symbol" w:cs="Segoe UI Symbol"/>
                    <w:lang w:val="ro-RO"/>
                  </w:rPr>
                  <w:t>☒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1B0C81" w:rsidRPr="00837BF1">
              <w:rPr>
                <w:rFonts w:ascii="Trebuchet MS" w:hAnsi="Trebuchet MS" w:cstheme="minorHAnsi"/>
                <w:lang w:val="ro-RO"/>
              </w:rPr>
              <w:t>Servicii generale ale administra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ț</w:t>
            </w:r>
            <w:r w:rsidR="001B0C81" w:rsidRPr="00837BF1">
              <w:rPr>
                <w:rFonts w:ascii="Trebuchet MS" w:hAnsi="Trebuchet MS" w:cstheme="minorHAnsi"/>
                <w:lang w:val="ro-RO"/>
              </w:rPr>
              <w:t>iilor publice</w:t>
            </w:r>
          </w:p>
        </w:tc>
      </w:tr>
      <w:tr w:rsidR="00B93924" w:rsidRPr="00837BF1" w:rsidTr="00E6277D">
        <w:tc>
          <w:tcPr>
            <w:tcW w:w="9990" w:type="dxa"/>
            <w:gridSpan w:val="2"/>
            <w:shd w:val="clear" w:color="auto" w:fill="auto"/>
          </w:tcPr>
          <w:p w:rsidR="00B93924" w:rsidRPr="00837BF1" w:rsidRDefault="007D4296" w:rsidP="008E3C58">
            <w:pPr>
              <w:tabs>
                <w:tab w:val="left" w:pos="90"/>
              </w:tabs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Autoritatea</w:t>
            </w:r>
            <w:r w:rsidR="009E20C8" w:rsidRPr="00837BF1">
              <w:rPr>
                <w:rFonts w:ascii="Trebuchet MS" w:hAnsi="Trebuchet MS" w:cstheme="minorHAnsi"/>
                <w:lang w:val="ro-RO"/>
              </w:rPr>
              <w:t xml:space="preserve"> C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ontractant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ă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 ac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ț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ioneaz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ă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î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n numele altor </w:t>
            </w:r>
            <w:r w:rsidRPr="00837BF1">
              <w:rPr>
                <w:rFonts w:ascii="Trebuchet MS" w:hAnsi="Trebuchet MS" w:cstheme="minorHAnsi"/>
                <w:lang w:val="ro-RO"/>
              </w:rPr>
              <w:t>autorit</w:t>
            </w:r>
            <w:r w:rsidR="007A3EBA" w:rsidRPr="00837BF1">
              <w:rPr>
                <w:rFonts w:ascii="Trebuchet MS" w:hAnsi="Trebuchet MS" w:cstheme="minorHAnsi"/>
                <w:lang w:val="ro-RO"/>
              </w:rPr>
              <w:t>ăț</w:t>
            </w:r>
            <w:r w:rsidRPr="00837BF1">
              <w:rPr>
                <w:rFonts w:ascii="Trebuchet MS" w:hAnsi="Trebuchet MS" w:cstheme="minorHAnsi"/>
                <w:lang w:val="ro-RO"/>
              </w:rPr>
              <w:t>i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 contractante</w:t>
            </w:r>
            <w:r w:rsidR="00F037AC" w:rsidRPr="00837BF1">
              <w:rPr>
                <w:rFonts w:ascii="Trebuchet MS" w:hAnsi="Trebuchet MS" w:cstheme="minorHAnsi"/>
                <w:lang w:val="ro-RO"/>
              </w:rPr>
              <w:t xml:space="preserve">          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lang w:val="ro-RO"/>
                </w:rPr>
                <w:id w:val="6642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996674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AC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</w:tbl>
    <w:p w:rsidR="00F300FA" w:rsidRPr="00837BF1" w:rsidRDefault="00F300FA" w:rsidP="008E3C58">
      <w:pPr>
        <w:tabs>
          <w:tab w:val="left" w:pos="90"/>
        </w:tabs>
        <w:spacing w:after="0" w:line="240" w:lineRule="auto"/>
        <w:rPr>
          <w:rFonts w:ascii="Trebuchet MS" w:hAnsi="Trebuchet MS" w:cstheme="minorHAnsi"/>
          <w:b/>
          <w:bCs/>
          <w:lang w:val="ro-RO"/>
        </w:rPr>
      </w:pPr>
    </w:p>
    <w:p w:rsidR="00B93924" w:rsidRPr="004B3DB1" w:rsidRDefault="00B93924" w:rsidP="008E3C58">
      <w:pPr>
        <w:tabs>
          <w:tab w:val="left" w:pos="90"/>
        </w:tabs>
        <w:spacing w:after="0" w:line="240" w:lineRule="auto"/>
        <w:rPr>
          <w:rFonts w:ascii="Trebuchet MS" w:hAnsi="Trebuchet MS" w:cstheme="minorHAnsi"/>
          <w:b/>
          <w:bCs/>
          <w:lang w:val="ro-RO"/>
        </w:rPr>
      </w:pPr>
      <w:r w:rsidRPr="004B3DB1">
        <w:rPr>
          <w:rFonts w:ascii="Trebuchet MS" w:hAnsi="Trebuchet MS" w:cstheme="minorHAnsi"/>
          <w:b/>
          <w:bCs/>
          <w:lang w:val="ro-RO"/>
        </w:rPr>
        <w:t>SEC</w:t>
      </w:r>
      <w:r w:rsidR="007A3EBA" w:rsidRPr="004B3DB1">
        <w:rPr>
          <w:rFonts w:ascii="Trebuchet MS" w:hAnsi="Trebuchet MS" w:cstheme="minorHAnsi"/>
          <w:b/>
          <w:bCs/>
          <w:lang w:val="ro-RO"/>
        </w:rPr>
        <w:t>Ț</w:t>
      </w:r>
      <w:r w:rsidRPr="004B3DB1">
        <w:rPr>
          <w:rFonts w:ascii="Trebuchet MS" w:hAnsi="Trebuchet MS" w:cstheme="minorHAnsi"/>
          <w:b/>
          <w:bCs/>
          <w:lang w:val="ro-RO"/>
        </w:rPr>
        <w:t>IUNEA II: OBIECTUL CONTRACTULUI</w:t>
      </w:r>
    </w:p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4B3DB1">
        <w:rPr>
          <w:rFonts w:ascii="Trebuchet MS" w:hAnsi="Trebuchet MS" w:cstheme="minorHAnsi"/>
          <w:b/>
          <w:bCs/>
          <w:i/>
          <w:iCs/>
          <w:lang w:val="ro-RO"/>
        </w:rPr>
        <w:t>II.1) DESCRIERE</w:t>
      </w:r>
    </w:p>
    <w:p w:rsidR="00B7156A" w:rsidRPr="00837BF1" w:rsidRDefault="00B7156A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</w:p>
    <w:tbl>
      <w:tblPr>
        <w:tblW w:w="990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1524"/>
        <w:gridCol w:w="1483"/>
        <w:gridCol w:w="1541"/>
        <w:gridCol w:w="1493"/>
        <w:gridCol w:w="2274"/>
      </w:tblGrid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II.1.1) Denumirea dat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="00C1338A">
              <w:rPr>
                <w:rFonts w:ascii="Trebuchet MS" w:hAnsi="Trebuchet MS" w:cstheme="minorHAnsi"/>
                <w:b/>
                <w:lang w:val="ro-RO"/>
              </w:rPr>
              <w:t xml:space="preserve"> contractului </w:t>
            </w:r>
            <w:r w:rsidR="009E20C8" w:rsidRPr="00837BF1">
              <w:rPr>
                <w:rFonts w:ascii="Trebuchet MS" w:hAnsi="Trebuchet MS" w:cstheme="minorHAnsi"/>
                <w:b/>
                <w:lang w:val="ro-RO"/>
              </w:rPr>
              <w:t>de Autoritatea C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ontractant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C1338A" w:rsidP="008E3C58">
            <w:pPr>
              <w:spacing w:after="0" w:line="240" w:lineRule="auto"/>
              <w:rPr>
                <w:rFonts w:ascii="Trebuchet MS" w:hAnsi="Trebuchet MS" w:cstheme="minorHAnsi"/>
                <w:bCs/>
                <w:lang w:val="ro-RO"/>
              </w:rPr>
            </w:pPr>
            <w:r w:rsidRPr="00C1338A">
              <w:rPr>
                <w:rFonts w:ascii="Trebuchet MS" w:hAnsi="Trebuchet MS" w:cstheme="minorHAnsi"/>
                <w:bCs/>
                <w:lang w:val="ro-RO"/>
              </w:rPr>
              <w:t xml:space="preserve">„Servicii de pază pentru incinta si sediul Ministerului Apelor si Pădurilor din Calea Plevnei nr. 46-48, sector 1, </w:t>
            </w:r>
            <w:proofErr w:type="spellStart"/>
            <w:r w:rsidRPr="00C1338A">
              <w:rPr>
                <w:rFonts w:ascii="Trebuchet MS" w:hAnsi="Trebuchet MS" w:cstheme="minorHAnsi"/>
                <w:bCs/>
                <w:lang w:val="ro-RO"/>
              </w:rPr>
              <w:t>Bucuresti</w:t>
            </w:r>
            <w:proofErr w:type="spellEnd"/>
            <w:r w:rsidRPr="00C1338A">
              <w:rPr>
                <w:rFonts w:ascii="Trebuchet MS" w:hAnsi="Trebuchet MS" w:cstheme="minorHAnsi"/>
                <w:bCs/>
                <w:lang w:val="ro-RO"/>
              </w:rPr>
              <w:t>”</w:t>
            </w:r>
            <w:r w:rsidR="004B3DB1">
              <w:rPr>
                <w:rFonts w:ascii="Trebuchet MS" w:hAnsi="Trebuchet MS" w:cstheme="minorHAnsi"/>
                <w:bCs/>
                <w:lang w:val="ro-RO"/>
              </w:rPr>
              <w:t>.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i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II.1.2) Tipul contractului 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locul de executare a lucr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rilor, de livrare a produselo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r sau de prestare a serviciilor</w:t>
            </w:r>
          </w:p>
        </w:tc>
      </w:tr>
      <w:tr w:rsidR="00B93924" w:rsidRPr="00837BF1" w:rsidTr="00E6277D">
        <w:tc>
          <w:tcPr>
            <w:tcW w:w="3109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a) Lucr</w:t>
            </w:r>
            <w:r w:rsidR="007A3EB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ri </w:t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6116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b) Furnizare</w:t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628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</w:p>
        </w:tc>
        <w:tc>
          <w:tcPr>
            <w:tcW w:w="3767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c) Servicii</w:t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560446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F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E6277D">
        <w:trPr>
          <w:trHeight w:val="181"/>
        </w:trPr>
        <w:tc>
          <w:tcPr>
            <w:tcW w:w="3109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Locul principal de executare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: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Locul principal de livrare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: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Locul principal de prestare:</w:t>
            </w:r>
          </w:p>
        </w:tc>
      </w:tr>
      <w:tr w:rsidR="00B93924" w:rsidRPr="00837BF1" w:rsidTr="00E6277D">
        <w:trPr>
          <w:trHeight w:val="225"/>
        </w:trPr>
        <w:tc>
          <w:tcPr>
            <w:tcW w:w="3109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B93924" w:rsidRPr="00837BF1" w:rsidRDefault="007C5237" w:rsidP="004B3DB1">
            <w:pPr>
              <w:spacing w:after="0" w:line="240" w:lineRule="auto"/>
              <w:rPr>
                <w:rFonts w:ascii="Trebuchet MS" w:hAnsi="Trebuchet MS" w:cstheme="minorHAnsi"/>
                <w:i/>
                <w:lang w:val="ro-RO"/>
              </w:rPr>
            </w:pPr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Sediul </w:t>
            </w:r>
            <w:r w:rsidR="004B3DB1">
              <w:rPr>
                <w:rFonts w:ascii="Trebuchet MS" w:hAnsi="Trebuchet MS" w:cstheme="minorHAnsi"/>
                <w:i/>
                <w:lang w:val="ro-RO"/>
              </w:rPr>
              <w:t>autorității contractante</w:t>
            </w:r>
          </w:p>
        </w:tc>
      </w:tr>
      <w:tr w:rsidR="00B93924" w:rsidRPr="00837BF1" w:rsidTr="00E6277D">
        <w:trPr>
          <w:trHeight w:val="174"/>
        </w:trPr>
        <w:tc>
          <w:tcPr>
            <w:tcW w:w="1585" w:type="dxa"/>
            <w:shd w:val="clear" w:color="auto" w:fill="auto"/>
          </w:tcPr>
          <w:p w:rsidR="0009066A" w:rsidRPr="00837BF1" w:rsidRDefault="0009066A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Cod NUTS:</w:t>
            </w:r>
          </w:p>
        </w:tc>
        <w:tc>
          <w:tcPr>
            <w:tcW w:w="152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1483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Cod NUTS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:</w:t>
            </w:r>
          </w:p>
        </w:tc>
        <w:tc>
          <w:tcPr>
            <w:tcW w:w="1541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1493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C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od NUTS:</w:t>
            </w:r>
          </w:p>
        </w:tc>
        <w:tc>
          <w:tcPr>
            <w:tcW w:w="2274" w:type="dxa"/>
            <w:shd w:val="clear" w:color="auto" w:fill="auto"/>
          </w:tcPr>
          <w:p w:rsidR="00B93924" w:rsidRPr="00837BF1" w:rsidRDefault="007C5237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RO321 - </w:t>
            </w:r>
            <w:proofErr w:type="spellStart"/>
            <w:r w:rsidRPr="00837BF1">
              <w:rPr>
                <w:rFonts w:ascii="Trebuchet MS" w:hAnsi="Trebuchet MS" w:cstheme="minorHAnsi"/>
                <w:i/>
                <w:lang w:val="ro-RO"/>
              </w:rPr>
              <w:t>Bucuresti</w:t>
            </w:r>
            <w:proofErr w:type="spellEnd"/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II.1.3) Procedura implic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</w:p>
          <w:p w:rsidR="00B93924" w:rsidRPr="00837BF1" w:rsidRDefault="00CB3AEF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098633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8C" w:rsidRPr="00F64E8C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☒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Un contract de achizi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ț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ii publice</w:t>
            </w:r>
          </w:p>
          <w:p w:rsidR="00B93924" w:rsidRPr="00837BF1" w:rsidRDefault="00CB3AEF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2866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B1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Î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>ncheierea unui acord - cadru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II.1.4) Informa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 privind acordul-cadru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(dac</w:t>
            </w:r>
            <w:r w:rsidR="0009066A" w:rsidRPr="00837BF1">
              <w:rPr>
                <w:rFonts w:ascii="Trebuchet MS" w:hAnsi="Trebuchet MS" w:cstheme="minorHAnsi"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este cazul)</w:t>
            </w:r>
            <w:r w:rsidR="00F64E8C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F64E8C" w:rsidRPr="00AB15AF">
              <w:rPr>
                <w:rFonts w:ascii="Trebuchet MS" w:hAnsi="Trebuchet MS" w:cstheme="minorHAnsi"/>
                <w:b/>
                <w:i/>
                <w:lang w:val="ro-RO"/>
              </w:rPr>
              <w:t>– Nu este cazul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II.1.5) Descrierea succint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a contractului sau a achizi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iei/achizi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iilor</w:t>
            </w:r>
          </w:p>
        </w:tc>
      </w:tr>
      <w:tr w:rsidR="00B93924" w:rsidRPr="00837BF1" w:rsidTr="00E6277D">
        <w:trPr>
          <w:trHeight w:val="503"/>
        </w:trPr>
        <w:tc>
          <w:tcPr>
            <w:tcW w:w="9900" w:type="dxa"/>
            <w:gridSpan w:val="6"/>
            <w:shd w:val="clear" w:color="auto" w:fill="auto"/>
          </w:tcPr>
          <w:p w:rsidR="00994C23" w:rsidRPr="00837BF1" w:rsidRDefault="00994C23" w:rsidP="007A2AC0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lang w:val="ro-RO"/>
              </w:rPr>
            </w:pPr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Obiectul </w:t>
            </w:r>
            <w:r w:rsidR="00850698">
              <w:rPr>
                <w:rFonts w:ascii="Trebuchet MS" w:hAnsi="Trebuchet MS" w:cstheme="minorHAnsi"/>
                <w:i/>
                <w:lang w:val="ro-RO"/>
              </w:rPr>
              <w:t>contractului</w:t>
            </w:r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 constă în </w:t>
            </w:r>
            <w:proofErr w:type="spellStart"/>
            <w:r w:rsidRPr="00837BF1">
              <w:rPr>
                <w:rFonts w:ascii="Trebuchet MS" w:hAnsi="Trebuchet MS" w:cstheme="minorHAnsi"/>
                <w:i/>
                <w:lang w:val="ro-RO"/>
              </w:rPr>
              <w:t>achiziţia</w:t>
            </w:r>
            <w:proofErr w:type="spellEnd"/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 serviciilor de</w:t>
            </w:r>
            <w:r w:rsidR="00850698">
              <w:rPr>
                <w:rFonts w:ascii="Trebuchet MS" w:hAnsi="Trebuchet MS" w:cstheme="minorHAnsi"/>
                <w:i/>
                <w:lang w:val="ro-RO"/>
              </w:rPr>
              <w:t xml:space="preserve"> </w:t>
            </w:r>
            <w:r w:rsidR="00850698" w:rsidRPr="00850698">
              <w:rPr>
                <w:rFonts w:ascii="Trebuchet MS" w:hAnsi="Trebuchet MS" w:cstheme="minorHAnsi"/>
                <w:i/>
                <w:lang w:val="ro-RO"/>
              </w:rPr>
              <w:t>pază pentru incinta si sediul Ministerului Apelor si Pădurilor</w:t>
            </w:r>
            <w:r w:rsidR="00850698">
              <w:rPr>
                <w:rFonts w:ascii="Trebuchet MS" w:hAnsi="Trebuchet MS" w:cstheme="minorHAnsi"/>
                <w:i/>
                <w:lang w:val="ro-RO"/>
              </w:rPr>
              <w:t>.</w:t>
            </w:r>
          </w:p>
          <w:p w:rsidR="00850698" w:rsidRPr="00850698" w:rsidRDefault="00850698" w:rsidP="007A2AC0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lang w:val="ro-RO"/>
              </w:rPr>
            </w:pPr>
            <w:r w:rsidRPr="00850698">
              <w:rPr>
                <w:rFonts w:ascii="Trebuchet MS" w:hAnsi="Trebuchet MS" w:cstheme="minorHAnsi"/>
                <w:i/>
                <w:lang w:val="ro-RO"/>
              </w:rPr>
              <w:t xml:space="preserve">Autoritatea contractantă </w:t>
            </w:r>
            <w:proofErr w:type="spellStart"/>
            <w:r w:rsidRPr="00850698">
              <w:rPr>
                <w:rFonts w:ascii="Trebuchet MS" w:hAnsi="Trebuchet MS" w:cstheme="minorHAnsi"/>
                <w:i/>
                <w:lang w:val="ro-RO"/>
              </w:rPr>
              <w:t>îşi</w:t>
            </w:r>
            <w:proofErr w:type="spellEnd"/>
            <w:r w:rsidRPr="00850698">
              <w:rPr>
                <w:rFonts w:ascii="Trebuchet MS" w:hAnsi="Trebuchet MS" w:cstheme="minorHAnsi"/>
                <w:i/>
                <w:lang w:val="ro-RO"/>
              </w:rPr>
              <w:t xml:space="preserve"> propune încheierea unui contract de prestare a serviciilor de pază </w:t>
            </w:r>
            <w:proofErr w:type="spellStart"/>
            <w:r w:rsidRPr="00850698">
              <w:rPr>
                <w:rFonts w:ascii="Trebuchet MS" w:hAnsi="Trebuchet MS" w:cstheme="minorHAnsi"/>
                <w:i/>
                <w:lang w:val="ro-RO"/>
              </w:rPr>
              <w:t>şi</w:t>
            </w:r>
            <w:proofErr w:type="spellEnd"/>
            <w:r w:rsidRPr="00850698">
              <w:rPr>
                <w:rFonts w:ascii="Trebuchet MS" w:hAnsi="Trebuchet MS" w:cstheme="minorHAnsi"/>
                <w:i/>
                <w:lang w:val="ro-RO"/>
              </w:rPr>
              <w:t xml:space="preserve"> control acces cu </w:t>
            </w:r>
            <w:proofErr w:type="spellStart"/>
            <w:r w:rsidRPr="00850698">
              <w:rPr>
                <w:rFonts w:ascii="Trebuchet MS" w:hAnsi="Trebuchet MS" w:cstheme="minorHAnsi"/>
                <w:i/>
                <w:lang w:val="ro-RO"/>
              </w:rPr>
              <w:t>agenti</w:t>
            </w:r>
            <w:proofErr w:type="spellEnd"/>
            <w:r w:rsidRPr="00850698">
              <w:rPr>
                <w:rFonts w:ascii="Trebuchet MS" w:hAnsi="Trebuchet MS" w:cstheme="minorHAnsi"/>
                <w:i/>
                <w:lang w:val="ro-RO"/>
              </w:rPr>
              <w:t xml:space="preserve"> de pază, în conformitate cu Legea nr. 333/2003 privind paza obiectivelor, bunurilor </w:t>
            </w:r>
            <w:proofErr w:type="spellStart"/>
            <w:r w:rsidRPr="00850698">
              <w:rPr>
                <w:rFonts w:ascii="Trebuchet MS" w:hAnsi="Trebuchet MS" w:cstheme="minorHAnsi"/>
                <w:i/>
                <w:lang w:val="ro-RO"/>
              </w:rPr>
              <w:t>şi</w:t>
            </w:r>
            <w:proofErr w:type="spellEnd"/>
            <w:r w:rsidRPr="00850698">
              <w:rPr>
                <w:rFonts w:ascii="Trebuchet MS" w:hAnsi="Trebuchet MS" w:cstheme="minorHAnsi"/>
                <w:i/>
                <w:lang w:val="ro-RO"/>
              </w:rPr>
              <w:t xml:space="preserve"> valorilor, la următorul obiectiv:</w:t>
            </w:r>
          </w:p>
          <w:p w:rsidR="00B93924" w:rsidRPr="00850698" w:rsidRDefault="00850698" w:rsidP="00850698">
            <w:pPr>
              <w:spacing w:after="0" w:line="240" w:lineRule="auto"/>
              <w:rPr>
                <w:rFonts w:ascii="Trebuchet MS" w:hAnsi="Trebuchet MS" w:cstheme="minorHAnsi"/>
                <w:b/>
                <w:iCs/>
                <w:lang w:val="ro-RO"/>
              </w:rPr>
            </w:pPr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Un post de pază/</w:t>
            </w:r>
            <w:proofErr w:type="spellStart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protecţie</w:t>
            </w:r>
            <w:proofErr w:type="spellEnd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 xml:space="preserve"> 24 de ore din 24, 7 zile din 7 si un post de paza/</w:t>
            </w:r>
            <w:proofErr w:type="spellStart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protectie</w:t>
            </w:r>
            <w:proofErr w:type="spellEnd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 xml:space="preserve"> 12 ore pe zi, 7 zile din 7, noaptea, obiectiv, sediul Ministerului Apelor si </w:t>
            </w:r>
            <w:proofErr w:type="spellStart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Padurilor</w:t>
            </w:r>
            <w:proofErr w:type="spellEnd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 xml:space="preserve"> din </w:t>
            </w:r>
            <w:proofErr w:type="spellStart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Bucuresti</w:t>
            </w:r>
            <w:proofErr w:type="spellEnd"/>
            <w:r w:rsidRPr="00850698">
              <w:rPr>
                <w:rFonts w:ascii="Trebuchet MS" w:hAnsi="Trebuchet MS" w:cstheme="minorHAnsi"/>
                <w:b/>
                <w:i/>
                <w:lang w:val="ro-RO"/>
              </w:rPr>
              <w:t>, Calea Plevnei nr. 46-48, sector 1.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II.1.6) Clasificare CPV (vocabularul comun privind achizi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iile)</w:t>
            </w:r>
          </w:p>
        </w:tc>
      </w:tr>
      <w:tr w:rsidR="00B93924" w:rsidRPr="00837BF1" w:rsidTr="00E6277D">
        <w:tc>
          <w:tcPr>
            <w:tcW w:w="3109" w:type="dxa"/>
            <w:gridSpan w:val="2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Obiect principal</w:t>
            </w:r>
          </w:p>
        </w:tc>
        <w:tc>
          <w:tcPr>
            <w:tcW w:w="6791" w:type="dxa"/>
            <w:gridSpan w:val="4"/>
            <w:shd w:val="clear" w:color="auto" w:fill="auto"/>
          </w:tcPr>
          <w:p w:rsidR="00B93924" w:rsidRPr="00837BF1" w:rsidRDefault="00897E1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97E14">
              <w:rPr>
                <w:rFonts w:ascii="Trebuchet MS" w:hAnsi="Trebuchet MS" w:cstheme="minorHAnsi"/>
                <w:lang w:val="ro-RO"/>
              </w:rPr>
              <w:t>79713000-5 Servicii de paza</w:t>
            </w:r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II.1.7) Contractul intr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sub inciden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a acordului privind contractele de achizi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 publice (GPA) </w:t>
            </w:r>
            <w:r w:rsidR="002213A9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7675EA" w:rsidRPr="00837BF1">
              <w:rPr>
                <w:rFonts w:ascii="Trebuchet MS" w:hAnsi="Trebuchet MS" w:cstheme="minorHAnsi"/>
                <w:b/>
                <w:lang w:val="ro-RO"/>
              </w:rPr>
              <w:t xml:space="preserve">                                                                                                                 </w:t>
            </w:r>
            <w:r w:rsidR="00DE6FCB"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lang w:val="ro-RO"/>
                </w:rPr>
                <w:id w:val="12970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Pr="00837BF1">
              <w:rPr>
                <w:rFonts w:ascii="Trebuchet MS" w:hAnsi="Trebuchet MS" w:cstheme="minorHAnsi"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91784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EA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09066A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II.1.8) Împărț</w:t>
            </w:r>
            <w:r w:rsidR="00B93924" w:rsidRPr="00837BF1">
              <w:rPr>
                <w:rFonts w:ascii="Trebuchet MS" w:hAnsi="Trebuchet MS" w:cstheme="minorHAnsi"/>
                <w:b/>
                <w:lang w:val="ro-RO"/>
              </w:rPr>
              <w:t xml:space="preserve">ire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î</w:t>
            </w:r>
            <w:r w:rsidR="00B93924" w:rsidRPr="00837BF1">
              <w:rPr>
                <w:rFonts w:ascii="Trebuchet MS" w:hAnsi="Trebuchet MS" w:cstheme="minorHAnsi"/>
                <w:b/>
                <w:lang w:val="ro-RO"/>
              </w:rPr>
              <w:t>n loturi</w:t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7675EA" w:rsidRPr="00837BF1">
              <w:rPr>
                <w:rFonts w:ascii="Trebuchet MS" w:hAnsi="Trebuchet MS" w:cstheme="minorHAnsi"/>
                <w:lang w:val="ro-RO"/>
              </w:rPr>
              <w:t xml:space="preserve">                </w:t>
            </w:r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lang w:val="ro-RO"/>
                </w:rPr>
                <w:id w:val="10341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B93924" w:rsidRPr="00837BF1">
              <w:rPr>
                <w:rFonts w:ascii="Trebuchet MS" w:hAnsi="Trebuchet MS" w:cstheme="minorHAnsi"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72040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EA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E6277D">
        <w:tc>
          <w:tcPr>
            <w:tcW w:w="9900" w:type="dxa"/>
            <w:gridSpan w:val="6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II.1.9) Vor fi acceptate variante </w:t>
            </w:r>
            <w:r w:rsidRPr="00837BF1">
              <w:rPr>
                <w:rFonts w:ascii="Trebuchet MS" w:hAnsi="Trebuchet MS" w:cstheme="minorHAnsi"/>
                <w:lang w:val="ro-RO"/>
              </w:rPr>
              <w:t>(oferte alternative)</w:t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B11992" w:rsidRPr="00837BF1">
              <w:rPr>
                <w:rFonts w:ascii="Trebuchet MS" w:hAnsi="Trebuchet MS" w:cstheme="minorHAnsi"/>
                <w:lang w:val="ro-RO"/>
              </w:rPr>
              <w:tab/>
            </w:r>
            <w:r w:rsidR="007675EA" w:rsidRPr="00837BF1">
              <w:rPr>
                <w:rFonts w:ascii="Trebuchet MS" w:hAnsi="Trebuchet MS" w:cstheme="minorHAnsi"/>
                <w:lang w:val="ro-RO"/>
              </w:rPr>
              <w:t xml:space="preserve">     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lang w:val="ro-RO"/>
                </w:rPr>
                <w:id w:val="-9909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Pr="00837BF1">
              <w:rPr>
                <w:rFonts w:ascii="Trebuchet MS" w:hAnsi="Trebuchet MS" w:cstheme="minorHAnsi"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751549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EA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</w:tbl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</w:p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II.2) CANTITATEA SAU DOMENIUL CONTRACTULUI/ACORDULUI CADRU</w:t>
      </w:r>
    </w:p>
    <w:tbl>
      <w:tblPr>
        <w:tblW w:w="978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B93924" w:rsidRPr="00837BF1" w:rsidTr="00BA13C4">
        <w:trPr>
          <w:trHeight w:val="285"/>
        </w:trPr>
        <w:tc>
          <w:tcPr>
            <w:tcW w:w="978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II.2.1) Cantitatea total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sau domeniul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global </w:t>
            </w:r>
          </w:p>
        </w:tc>
      </w:tr>
      <w:tr w:rsidR="00B93924" w:rsidRPr="00837BF1" w:rsidTr="006041AD">
        <w:trPr>
          <w:trHeight w:val="336"/>
        </w:trPr>
        <w:tc>
          <w:tcPr>
            <w:tcW w:w="9784" w:type="dxa"/>
            <w:shd w:val="clear" w:color="auto" w:fill="auto"/>
          </w:tcPr>
          <w:p w:rsidR="00B93924" w:rsidRPr="00837BF1" w:rsidRDefault="00BA13C4" w:rsidP="008E3C58">
            <w:pPr>
              <w:spacing w:after="0" w:line="240" w:lineRule="auto"/>
              <w:rPr>
                <w:rFonts w:ascii="Trebuchet MS" w:hAnsi="Trebuchet MS" w:cstheme="minorHAnsi"/>
                <w:iCs/>
                <w:lang w:val="ro-RO"/>
              </w:rPr>
            </w:pPr>
            <w:r w:rsidRPr="00837BF1">
              <w:rPr>
                <w:rFonts w:ascii="Trebuchet MS" w:hAnsi="Trebuchet MS" w:cstheme="minorHAnsi"/>
                <w:i/>
                <w:lang w:val="ro-RO"/>
              </w:rPr>
              <w:t>conform caietului de sarcini</w:t>
            </w:r>
          </w:p>
        </w:tc>
      </w:tr>
    </w:tbl>
    <w:p w:rsidR="00585720" w:rsidRPr="00837BF1" w:rsidRDefault="00585720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</w:p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II.3) DURATA CONTRACTULUI SAU TERMENUL PENTRU FINALIZARE</w:t>
      </w:r>
    </w:p>
    <w:tbl>
      <w:tblPr>
        <w:tblW w:w="978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B93924" w:rsidRPr="00837BF1" w:rsidTr="00BA13C4">
        <w:trPr>
          <w:trHeight w:val="400"/>
        </w:trPr>
        <w:tc>
          <w:tcPr>
            <w:tcW w:w="9784" w:type="dxa"/>
            <w:shd w:val="clear" w:color="auto" w:fill="auto"/>
          </w:tcPr>
          <w:p w:rsidR="00B93924" w:rsidRPr="00837BF1" w:rsidRDefault="00B93924" w:rsidP="007A2AC0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bCs/>
                <w:lang w:val="ro-RO"/>
              </w:rPr>
              <w:t xml:space="preserve">Durata </w:t>
            </w:r>
            <w:r w:rsidR="0009066A" w:rsidRPr="00837BF1">
              <w:rPr>
                <w:rFonts w:ascii="Trebuchet MS" w:hAnsi="Trebuchet MS" w:cstheme="minorHAnsi"/>
                <w:b/>
                <w:bCs/>
                <w:lang w:val="ro-RO"/>
              </w:rPr>
              <w:t>î</w:t>
            </w:r>
            <w:r w:rsidRPr="00837BF1">
              <w:rPr>
                <w:rFonts w:ascii="Trebuchet MS" w:hAnsi="Trebuchet MS" w:cstheme="minorHAnsi"/>
                <w:b/>
                <w:bCs/>
                <w:lang w:val="ro-RO"/>
              </w:rPr>
              <w:t>n luni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: </w:t>
            </w:r>
            <w:r w:rsidR="00897E14">
              <w:rPr>
                <w:rFonts w:ascii="Trebuchet MS" w:hAnsi="Trebuchet MS" w:cstheme="minorHAnsi"/>
                <w:lang w:val="ro-RO"/>
              </w:rPr>
              <w:t>12</w:t>
            </w:r>
            <w:r w:rsidR="006E128B" w:rsidRPr="00837BF1">
              <w:rPr>
                <w:rFonts w:ascii="Trebuchet MS" w:hAnsi="Trebuchet MS" w:cstheme="minorHAnsi"/>
                <w:lang w:val="ro-RO"/>
              </w:rPr>
              <w:t xml:space="preserve"> luni </w:t>
            </w:r>
            <w:proofErr w:type="spellStart"/>
            <w:r w:rsidR="00897E14" w:rsidRPr="00897E14">
              <w:rPr>
                <w:rFonts w:ascii="Trebuchet MS" w:hAnsi="Trebuchet MS" w:cstheme="minorHAnsi"/>
                <w:i/>
                <w:lang w:val="ro-RO"/>
              </w:rPr>
              <w:t>incepând</w:t>
            </w:r>
            <w:proofErr w:type="spellEnd"/>
            <w:r w:rsidR="00897E14" w:rsidRPr="00897E14">
              <w:rPr>
                <w:rFonts w:ascii="Trebuchet MS" w:hAnsi="Trebuchet MS" w:cstheme="minorHAnsi"/>
                <w:i/>
                <w:lang w:val="ro-RO"/>
              </w:rPr>
              <w:t xml:space="preserve"> cu 01.01.2018 </w:t>
            </w:r>
            <w:proofErr w:type="spellStart"/>
            <w:r w:rsidR="00897E14" w:rsidRPr="00897E14">
              <w:rPr>
                <w:rFonts w:ascii="Trebuchet MS" w:hAnsi="Trebuchet MS" w:cstheme="minorHAnsi"/>
                <w:i/>
                <w:lang w:val="ro-RO"/>
              </w:rPr>
              <w:t>pâna</w:t>
            </w:r>
            <w:proofErr w:type="spellEnd"/>
            <w:r w:rsidR="00897E14" w:rsidRPr="00897E14">
              <w:rPr>
                <w:rFonts w:ascii="Trebuchet MS" w:hAnsi="Trebuchet MS" w:cstheme="minorHAnsi"/>
                <w:i/>
                <w:lang w:val="ro-RO"/>
              </w:rPr>
              <w:t xml:space="preserve"> la 31.12.2018, cu posibilitate</w:t>
            </w:r>
            <w:r w:rsidR="00897E14">
              <w:rPr>
                <w:rFonts w:ascii="Trebuchet MS" w:hAnsi="Trebuchet MS" w:cstheme="minorHAnsi"/>
                <w:i/>
                <w:lang w:val="ro-RO"/>
              </w:rPr>
              <w:t>a</w:t>
            </w:r>
            <w:r w:rsidR="00897E14" w:rsidRPr="00897E14">
              <w:rPr>
                <w:rFonts w:ascii="Trebuchet MS" w:hAnsi="Trebuchet MS" w:cstheme="minorHAnsi"/>
                <w:i/>
                <w:lang w:val="ro-RO"/>
              </w:rPr>
              <w:t xml:space="preserve"> de prelungire </w:t>
            </w:r>
            <w:r w:rsidR="00897E14">
              <w:rPr>
                <w:rFonts w:ascii="Trebuchet MS" w:hAnsi="Trebuchet MS" w:cstheme="minorHAnsi"/>
                <w:i/>
                <w:lang w:val="ro-RO"/>
              </w:rPr>
              <w:t xml:space="preserve">prin act </w:t>
            </w:r>
            <w:proofErr w:type="spellStart"/>
            <w:r w:rsidR="00897E14">
              <w:rPr>
                <w:rFonts w:ascii="Trebuchet MS" w:hAnsi="Trebuchet MS" w:cstheme="minorHAnsi"/>
                <w:i/>
                <w:lang w:val="ro-RO"/>
              </w:rPr>
              <w:t>aditional</w:t>
            </w:r>
            <w:proofErr w:type="spellEnd"/>
            <w:r w:rsidR="00D03F07">
              <w:rPr>
                <w:rFonts w:ascii="Trebuchet MS" w:hAnsi="Trebuchet MS" w:cstheme="minorHAnsi"/>
                <w:i/>
                <w:lang w:val="ro-RO"/>
              </w:rPr>
              <w:t xml:space="preserve">. </w:t>
            </w:r>
          </w:p>
        </w:tc>
      </w:tr>
    </w:tbl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II.4) AJUSTAREA PRE</w:t>
      </w:r>
      <w:r w:rsidR="0009066A" w:rsidRPr="00837BF1">
        <w:rPr>
          <w:rFonts w:ascii="Trebuchet MS" w:hAnsi="Trebuchet MS" w:cstheme="minorHAnsi"/>
          <w:b/>
          <w:bCs/>
          <w:i/>
          <w:iCs/>
          <w:lang w:val="ro-RO"/>
        </w:rPr>
        <w:t>Ț</w:t>
      </w:r>
      <w:r w:rsidRPr="00837BF1">
        <w:rPr>
          <w:rFonts w:ascii="Trebuchet MS" w:hAnsi="Trebuchet MS" w:cstheme="minorHAnsi"/>
          <w:b/>
          <w:bCs/>
          <w:i/>
          <w:iCs/>
          <w:lang w:val="ro-RO"/>
        </w:rPr>
        <w:t>ULUI CONTRACTULUI</w:t>
      </w:r>
    </w:p>
    <w:tbl>
      <w:tblPr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B93924" w:rsidRPr="00837BF1" w:rsidTr="009E12F6">
        <w:trPr>
          <w:trHeight w:val="1515"/>
        </w:trPr>
        <w:tc>
          <w:tcPr>
            <w:tcW w:w="9802" w:type="dxa"/>
            <w:tcBorders>
              <w:bottom w:val="single" w:sz="6" w:space="0" w:color="auto"/>
            </w:tcBorders>
            <w:shd w:val="clear" w:color="auto" w:fill="auto"/>
          </w:tcPr>
          <w:p w:rsidR="009E12F6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lastRenderedPageBreak/>
              <w:t>II.4.1. A</w:t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>justarea pre</w:t>
            </w:r>
            <w:r w:rsidR="0009066A" w:rsidRPr="00837BF1">
              <w:rPr>
                <w:rFonts w:ascii="Trebuchet MS" w:hAnsi="Trebuchet MS" w:cstheme="minorHAnsi"/>
                <w:b/>
                <w:lang w:val="ro-RO"/>
              </w:rPr>
              <w:t>țului contractului</w:t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E12F6" w:rsidRPr="009E12F6">
              <w:rPr>
                <w:rFonts w:ascii="Trebuchet MS" w:hAnsi="Trebuchet MS" w:cstheme="minorHAnsi"/>
                <w:b/>
                <w:lang w:val="ro-RO"/>
              </w:rPr>
              <w:t xml:space="preserve">               </w:t>
            </w:r>
            <w:r w:rsidR="009E12F6">
              <w:rPr>
                <w:rFonts w:ascii="Trebuchet MS" w:hAnsi="Trebuchet MS" w:cstheme="minorHAnsi"/>
                <w:b/>
                <w:lang w:val="ro-RO"/>
              </w:rPr>
              <w:t xml:space="preserve">                                </w:t>
            </w:r>
            <w:r w:rsidR="009E12F6" w:rsidRPr="009E12F6">
              <w:rPr>
                <w:rFonts w:ascii="Trebuchet MS" w:hAnsi="Trebuchet MS" w:cstheme="minorHAnsi"/>
                <w:b/>
                <w:lang w:val="ro-RO"/>
              </w:rPr>
              <w:t xml:space="preserve"> da </w:t>
            </w:r>
            <w:r w:rsidR="009E12F6" w:rsidRPr="009E12F6">
              <w:rPr>
                <w:rFonts w:ascii="Segoe UI Symbol" w:hAnsi="Segoe UI Symbol" w:cs="Segoe UI Symbol"/>
                <w:b/>
                <w:lang w:val="ro-RO"/>
              </w:rPr>
              <w:t>☒</w:t>
            </w:r>
            <w:r w:rsidR="009E12F6" w:rsidRPr="009E12F6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r w:rsidR="009E12F6" w:rsidRPr="009E12F6">
              <w:rPr>
                <w:rFonts w:ascii="Segoe UI Symbol" w:hAnsi="Segoe UI Symbol" w:cs="Segoe UI Symbol"/>
                <w:b/>
                <w:lang w:val="ro-RO"/>
              </w:rPr>
              <w:t>☐</w:t>
            </w:r>
          </w:p>
          <w:p w:rsidR="009E12F6" w:rsidRPr="009E12F6" w:rsidRDefault="009E12F6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9E12F6">
              <w:rPr>
                <w:rFonts w:ascii="Trebuchet MS" w:hAnsi="Trebuchet MS" w:cstheme="minorHAnsi"/>
                <w:lang w:val="ro-RO"/>
              </w:rPr>
              <w:t xml:space="preserve">Ajustarea prețului contractului este posibilă numai în cazul în care au loc modificări legislative sau au fost emise de către </w:t>
            </w:r>
            <w:proofErr w:type="spellStart"/>
            <w:r w:rsidRPr="009E12F6">
              <w:rPr>
                <w:rFonts w:ascii="Trebuchet MS" w:hAnsi="Trebuchet MS" w:cstheme="minorHAnsi"/>
                <w:lang w:val="ro-RO"/>
              </w:rPr>
              <w:t>autorităţile</w:t>
            </w:r>
            <w:proofErr w:type="spellEnd"/>
            <w:r w:rsidRPr="009E12F6">
              <w:rPr>
                <w:rFonts w:ascii="Trebuchet MS" w:hAnsi="Trebuchet MS" w:cstheme="minorHAnsi"/>
                <w:lang w:val="ro-RO"/>
              </w:rPr>
              <w:t xml:space="preserve"> locale acte administrative care au ca obiect instituirea, modificarea sau </w:t>
            </w:r>
            <w:proofErr w:type="spellStart"/>
            <w:r w:rsidRPr="009E12F6">
              <w:rPr>
                <w:rFonts w:ascii="Trebuchet MS" w:hAnsi="Trebuchet MS" w:cstheme="minorHAnsi"/>
                <w:lang w:val="ro-RO"/>
              </w:rPr>
              <w:t>renunţarea</w:t>
            </w:r>
            <w:proofErr w:type="spellEnd"/>
            <w:r w:rsidRPr="009E12F6">
              <w:rPr>
                <w:rFonts w:ascii="Trebuchet MS" w:hAnsi="Trebuchet MS" w:cstheme="minorHAnsi"/>
                <w:lang w:val="ro-RO"/>
              </w:rPr>
              <w:t xml:space="preserve"> la anumite taxe/impozite locale al căror efect se reflectă în </w:t>
            </w:r>
            <w:proofErr w:type="spellStart"/>
            <w:r w:rsidRPr="009E12F6">
              <w:rPr>
                <w:rFonts w:ascii="Trebuchet MS" w:hAnsi="Trebuchet MS" w:cstheme="minorHAnsi"/>
                <w:lang w:val="ro-RO"/>
              </w:rPr>
              <w:t>creşterea</w:t>
            </w:r>
            <w:proofErr w:type="spellEnd"/>
            <w:r w:rsidRPr="009E12F6">
              <w:rPr>
                <w:rFonts w:ascii="Trebuchet MS" w:hAnsi="Trebuchet MS" w:cstheme="minorHAnsi"/>
                <w:lang w:val="ro-RO"/>
              </w:rPr>
              <w:t xml:space="preserve">/diminuarea costurilor pe baza cărora s-a fundamentat </w:t>
            </w:r>
            <w:proofErr w:type="spellStart"/>
            <w:r w:rsidRPr="009E12F6">
              <w:rPr>
                <w:rFonts w:ascii="Trebuchet MS" w:hAnsi="Trebuchet MS" w:cstheme="minorHAnsi"/>
                <w:lang w:val="ro-RO"/>
              </w:rPr>
              <w:t>preţul</w:t>
            </w:r>
            <w:proofErr w:type="spellEnd"/>
            <w:r w:rsidRPr="009E12F6">
              <w:rPr>
                <w:rFonts w:ascii="Trebuchet MS" w:hAnsi="Trebuchet MS" w:cstheme="minorHAnsi"/>
                <w:lang w:val="ro-RO"/>
              </w:rPr>
              <w:t xml:space="preserve"> contractului.</w:t>
            </w:r>
          </w:p>
          <w:p w:rsidR="00B93924" w:rsidRPr="00837BF1" w:rsidRDefault="00996BA5" w:rsidP="009E12F6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</w:p>
        </w:tc>
      </w:tr>
    </w:tbl>
    <w:p w:rsidR="00996BA5" w:rsidRPr="00837BF1" w:rsidRDefault="00996BA5" w:rsidP="008E3C58">
      <w:pPr>
        <w:spacing w:after="0" w:line="240" w:lineRule="auto"/>
        <w:rPr>
          <w:rFonts w:ascii="Trebuchet MS" w:hAnsi="Trebuchet MS" w:cstheme="minorHAnsi"/>
          <w:b/>
          <w:bCs/>
          <w:lang w:val="ro-RO"/>
        </w:rPr>
      </w:pPr>
    </w:p>
    <w:p w:rsidR="00B93924" w:rsidRPr="002A1BF9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lang w:val="ro-RO"/>
        </w:rPr>
      </w:pPr>
      <w:r w:rsidRPr="002A1BF9">
        <w:rPr>
          <w:rFonts w:ascii="Trebuchet MS" w:hAnsi="Trebuchet MS" w:cstheme="minorHAnsi"/>
          <w:b/>
          <w:bCs/>
          <w:lang w:val="ro-RO"/>
        </w:rPr>
        <w:t>SEC</w:t>
      </w:r>
      <w:r w:rsidR="00950FEB" w:rsidRPr="002A1BF9">
        <w:rPr>
          <w:rFonts w:ascii="Trebuchet MS" w:hAnsi="Trebuchet MS" w:cstheme="minorHAnsi"/>
          <w:b/>
          <w:bCs/>
          <w:lang w:val="ro-RO"/>
        </w:rPr>
        <w:t>Ț</w:t>
      </w:r>
      <w:r w:rsidRPr="002A1BF9">
        <w:rPr>
          <w:rFonts w:ascii="Trebuchet MS" w:hAnsi="Trebuchet MS" w:cstheme="minorHAnsi"/>
          <w:b/>
          <w:bCs/>
          <w:lang w:val="ro-RO"/>
        </w:rPr>
        <w:t>IUNEA III: INFORMA</w:t>
      </w:r>
      <w:r w:rsidR="00950FEB" w:rsidRPr="002A1BF9">
        <w:rPr>
          <w:rFonts w:ascii="Trebuchet MS" w:hAnsi="Trebuchet MS" w:cstheme="minorHAnsi"/>
          <w:b/>
          <w:bCs/>
          <w:lang w:val="ro-RO"/>
        </w:rPr>
        <w:t>Ț</w:t>
      </w:r>
      <w:r w:rsidRPr="002A1BF9">
        <w:rPr>
          <w:rFonts w:ascii="Trebuchet MS" w:hAnsi="Trebuchet MS" w:cstheme="minorHAnsi"/>
          <w:b/>
          <w:bCs/>
          <w:lang w:val="ro-RO"/>
        </w:rPr>
        <w:t xml:space="preserve">II JURIDICE, ECONOMICE, FINANCIARE </w:t>
      </w:r>
      <w:r w:rsidR="00950FEB" w:rsidRPr="002A1BF9">
        <w:rPr>
          <w:rFonts w:ascii="Trebuchet MS" w:hAnsi="Trebuchet MS" w:cstheme="minorHAnsi"/>
          <w:b/>
          <w:bCs/>
          <w:lang w:val="ro-RO"/>
        </w:rPr>
        <w:t>Ș</w:t>
      </w:r>
      <w:r w:rsidRPr="002A1BF9">
        <w:rPr>
          <w:rFonts w:ascii="Trebuchet MS" w:hAnsi="Trebuchet MS" w:cstheme="minorHAnsi"/>
          <w:b/>
          <w:bCs/>
          <w:lang w:val="ro-RO"/>
        </w:rPr>
        <w:t>I TEHNICE</w:t>
      </w:r>
    </w:p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2A1BF9">
        <w:rPr>
          <w:rFonts w:ascii="Trebuchet MS" w:hAnsi="Trebuchet MS" w:cstheme="minorHAnsi"/>
          <w:b/>
          <w:bCs/>
          <w:i/>
          <w:iCs/>
          <w:lang w:val="ro-RO"/>
        </w:rPr>
        <w:t>III.1) CONDI</w:t>
      </w:r>
      <w:r w:rsidR="00950FEB" w:rsidRPr="002A1BF9">
        <w:rPr>
          <w:rFonts w:ascii="Trebuchet MS" w:hAnsi="Trebuchet MS" w:cstheme="minorHAnsi"/>
          <w:b/>
          <w:bCs/>
          <w:i/>
          <w:iCs/>
          <w:lang w:val="ro-RO"/>
        </w:rPr>
        <w:t>ȚI</w:t>
      </w:r>
      <w:r w:rsidRPr="002A1BF9">
        <w:rPr>
          <w:rFonts w:ascii="Trebuchet MS" w:hAnsi="Trebuchet MS" w:cstheme="minorHAnsi"/>
          <w:b/>
          <w:bCs/>
          <w:i/>
          <w:iCs/>
          <w:lang w:val="ro-RO"/>
        </w:rPr>
        <w:t>I REFERITOARE LA CONTRACT</w:t>
      </w:r>
    </w:p>
    <w:tbl>
      <w:tblPr>
        <w:tblW w:w="98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9874"/>
      </w:tblGrid>
      <w:tr w:rsidR="00B93924" w:rsidRPr="00837BF1" w:rsidTr="00B746C9"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III.1.1) Depozite valorice </w:t>
            </w:r>
            <w:r w:rsidR="00950FEB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garan</w:t>
            </w:r>
            <w:r w:rsidR="00950FEB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 solicitate</w:t>
            </w:r>
          </w:p>
        </w:tc>
      </w:tr>
      <w:tr w:rsidR="00B93924" w:rsidRPr="00837BF1" w:rsidTr="00B746C9">
        <w:trPr>
          <w:trHeight w:val="255"/>
        </w:trPr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iCs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III.1.1.a) Garan</w:t>
            </w:r>
            <w:r w:rsidR="00950FEB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ie de participare </w:t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996BA5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BA13C4" w:rsidRPr="00837BF1">
              <w:rPr>
                <w:rFonts w:ascii="Trebuchet MS" w:hAnsi="Trebuchet MS" w:cstheme="minorHAnsi"/>
                <w:b/>
                <w:lang w:val="ro-RO"/>
              </w:rPr>
              <w:t xml:space="preserve">            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3843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97F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509595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97F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B746C9">
        <w:trPr>
          <w:trHeight w:val="255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III.1.1.b) Garan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ia de bun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execu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ie</w:t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497258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00097F">
              <w:rPr>
                <w:rFonts w:ascii="Trebuchet MS" w:hAnsi="Trebuchet MS" w:cstheme="minorHAnsi"/>
                <w:b/>
                <w:lang w:val="ro-RO"/>
              </w:rPr>
              <w:t xml:space="preserve">  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9112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791952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97F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B746C9">
        <w:trPr>
          <w:trHeight w:val="180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III.1.2) Principalele modalit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de finan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are 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plat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i/sau trimitere la dispozi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țiile relevante:</w:t>
            </w:r>
          </w:p>
          <w:p w:rsidR="00B93924" w:rsidRPr="00837BF1" w:rsidRDefault="00D95A2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Bugetul de stat</w:t>
            </w:r>
          </w:p>
        </w:tc>
      </w:tr>
      <w:tr w:rsidR="00B93924" w:rsidRPr="00837BF1" w:rsidTr="00B746C9">
        <w:trPr>
          <w:trHeight w:val="173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III.1.3) Forma juridic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pe care o va lua grupul de operatori economici c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ruia i se atribuie contractul:</w:t>
            </w:r>
            <w:r w:rsidR="00B34D9A"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="00B34D9A" w:rsidRPr="00837BF1">
              <w:rPr>
                <w:rFonts w:ascii="Trebuchet MS" w:hAnsi="Trebuchet MS" w:cstheme="minorHAnsi"/>
                <w:lang w:val="ro-RO"/>
              </w:rPr>
              <w:t>Asociere conform art. 53 din Legea privind achizițiile publice nr. 98/2016.</w:t>
            </w:r>
          </w:p>
        </w:tc>
      </w:tr>
      <w:tr w:rsidR="00B93924" w:rsidRPr="00837BF1" w:rsidTr="00B746C9">
        <w:trPr>
          <w:trHeight w:val="395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ind w:right="-18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III.1.4) Executarea </w:t>
            </w:r>
            <w:r w:rsidR="00CC11E2" w:rsidRPr="00837BF1">
              <w:rPr>
                <w:rFonts w:ascii="Trebuchet MS" w:hAnsi="Trebuchet MS" w:cstheme="minorHAnsi"/>
                <w:b/>
                <w:lang w:val="ro-RO"/>
              </w:rPr>
              <w:t>acordului-cadru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este supus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altor condi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 speciale</w:t>
            </w:r>
            <w:r w:rsidR="00602584" w:rsidRPr="00837BF1">
              <w:rPr>
                <w:rFonts w:ascii="Trebuchet MS" w:hAnsi="Trebuchet MS" w:cstheme="minorHAnsi"/>
                <w:lang w:val="ro-RO"/>
              </w:rPr>
              <w:t xml:space="preserve">            </w:t>
            </w:r>
            <w:r w:rsidR="00CC11E2" w:rsidRPr="00837BF1">
              <w:rPr>
                <w:rFonts w:ascii="Trebuchet MS" w:hAnsi="Trebuchet MS" w:cstheme="minorHAnsi"/>
                <w:lang w:val="ro-RO"/>
              </w:rPr>
              <w:t xml:space="preserve">    </w:t>
            </w:r>
            <w:r w:rsidR="00602584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862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042053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84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B746C9">
        <w:trPr>
          <w:trHeight w:val="1113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III.1.5. Legisla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ia aplicabil</w:t>
            </w:r>
            <w:r w:rsidR="00D43147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</w:p>
          <w:p w:rsidR="00B93924" w:rsidRPr="00837BF1" w:rsidRDefault="00B93924" w:rsidP="008E3C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Legea privind achizi</w:t>
            </w:r>
            <w:r w:rsidR="00CE4953" w:rsidRPr="00837BF1">
              <w:rPr>
                <w:rFonts w:ascii="Trebuchet MS" w:hAnsi="Trebuchet MS" w:cstheme="minorHAnsi"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lang w:val="ro-RO"/>
              </w:rPr>
              <w:t>iile nr</w:t>
            </w:r>
            <w:r w:rsidR="00CE4953" w:rsidRPr="00837BF1">
              <w:rPr>
                <w:rFonts w:ascii="Trebuchet MS" w:hAnsi="Trebuchet MS" w:cstheme="minorHAnsi"/>
                <w:lang w:val="ro-RO"/>
              </w:rPr>
              <w:t>. 98/2016;</w:t>
            </w:r>
          </w:p>
          <w:p w:rsidR="00B93924" w:rsidRPr="00837BF1" w:rsidRDefault="00B85AB9" w:rsidP="008E3C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 xml:space="preserve">Ordinul ministrului Ministerului Apelor </w:t>
            </w:r>
            <w:proofErr w:type="spellStart"/>
            <w:r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>şi</w:t>
            </w:r>
            <w:proofErr w:type="spellEnd"/>
            <w:r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>Padurilor</w:t>
            </w:r>
            <w:proofErr w:type="spellEnd"/>
            <w:r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 xml:space="preserve"> nr. 596/13.06.2017</w:t>
            </w:r>
            <w:r w:rsidR="008834E9"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 xml:space="preserve"> privind Norme procedurale interne pentru atribuirea contractelor având ca obiect servicii din categoria celor cuprinse în Anexă 2 la Legea Nr. 98/2016 privind </w:t>
            </w:r>
            <w:proofErr w:type="spellStart"/>
            <w:r w:rsidR="008834E9"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>achiziţiile</w:t>
            </w:r>
            <w:proofErr w:type="spellEnd"/>
            <w:r w:rsidR="008834E9" w:rsidRPr="00837BF1">
              <w:rPr>
                <w:rStyle w:val="Hyperlink"/>
                <w:rFonts w:ascii="Trebuchet MS" w:hAnsi="Trebuchet MS" w:cstheme="minorHAnsi"/>
                <w:color w:val="auto"/>
                <w:u w:val="none"/>
                <w:lang w:val="ro-RO"/>
              </w:rPr>
              <w:t xml:space="preserve"> publice.</w:t>
            </w:r>
          </w:p>
        </w:tc>
      </w:tr>
    </w:tbl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III.2) CONDI</w:t>
      </w:r>
      <w:r w:rsidR="00CE4953" w:rsidRPr="00837BF1">
        <w:rPr>
          <w:rFonts w:ascii="Trebuchet MS" w:hAnsi="Trebuchet MS" w:cstheme="minorHAnsi"/>
          <w:b/>
          <w:bCs/>
          <w:i/>
          <w:iCs/>
          <w:lang w:val="ro-RO"/>
        </w:rPr>
        <w:t>Ț</w:t>
      </w: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 DE PARTICIPARE</w:t>
      </w:r>
    </w:p>
    <w:tbl>
      <w:tblPr>
        <w:tblW w:w="1005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B93924" w:rsidRPr="00837BF1" w:rsidTr="00BF7FB2">
        <w:tc>
          <w:tcPr>
            <w:tcW w:w="1005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III.2.1) Situa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ia personal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a operatorilor economici, inclusiv cerin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ele referitoare la 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î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nscrierea 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î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n registrul comer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ului sau al profesiei</w:t>
            </w:r>
          </w:p>
        </w:tc>
      </w:tr>
      <w:tr w:rsidR="00B93924" w:rsidRPr="00837BF1" w:rsidTr="00BF7FB2">
        <w:trPr>
          <w:trHeight w:val="116"/>
        </w:trPr>
        <w:tc>
          <w:tcPr>
            <w:tcW w:w="1005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III.2.1.a) Situa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ia personal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a Ofertantului:</w:t>
            </w:r>
          </w:p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Informa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ții 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formalit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ăț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ne</w:t>
            </w:r>
            <w:r w:rsidR="00CE4953" w:rsidRPr="00837BF1">
              <w:rPr>
                <w:rFonts w:ascii="Trebuchet MS" w:hAnsi="Trebuchet MS" w:cstheme="minorHAnsi"/>
                <w:b/>
                <w:lang w:val="ro-RO"/>
              </w:rPr>
              <w:t>cesare pentru evaluarea respectării cerințelor:</w:t>
            </w:r>
          </w:p>
        </w:tc>
      </w:tr>
      <w:tr w:rsidR="00AB0575" w:rsidRPr="00837BF1" w:rsidTr="00BF7FB2">
        <w:trPr>
          <w:trHeight w:val="561"/>
        </w:trPr>
        <w:tc>
          <w:tcPr>
            <w:tcW w:w="10054" w:type="dxa"/>
            <w:shd w:val="clear" w:color="auto" w:fill="auto"/>
          </w:tcPr>
          <w:p w:rsidR="00AB0575" w:rsidRPr="00837BF1" w:rsidRDefault="00CE4953" w:rsidP="008E3C58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bCs/>
                <w:lang w:val="ro-RO" w:eastAsia="ro-RO"/>
              </w:rPr>
            </w:pPr>
            <w:r w:rsidRPr="00837BF1">
              <w:rPr>
                <w:rFonts w:ascii="Trebuchet MS" w:eastAsia="Times New Roman" w:hAnsi="Trebuchet MS" w:cstheme="minorHAnsi"/>
                <w:b/>
                <w:bCs/>
                <w:lang w:val="ro-RO" w:eastAsia="ro-RO"/>
              </w:rPr>
              <w:t>Cerinț</w:t>
            </w:r>
            <w:r w:rsidR="00AB0575" w:rsidRPr="00837BF1">
              <w:rPr>
                <w:rFonts w:ascii="Trebuchet MS" w:eastAsia="Times New Roman" w:hAnsi="Trebuchet MS" w:cstheme="minorHAnsi"/>
                <w:b/>
                <w:bCs/>
                <w:lang w:val="ro-RO" w:eastAsia="ro-RO"/>
              </w:rPr>
              <w:t>e refer</w:t>
            </w:r>
            <w:r w:rsidRPr="00837BF1">
              <w:rPr>
                <w:rFonts w:ascii="Trebuchet MS" w:eastAsia="Times New Roman" w:hAnsi="Trebuchet MS" w:cstheme="minorHAnsi"/>
                <w:b/>
                <w:bCs/>
                <w:lang w:val="ro-RO" w:eastAsia="ro-RO"/>
              </w:rPr>
              <w:t>itoare la motivele de excludere</w:t>
            </w:r>
          </w:p>
          <w:p w:rsid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</w:pP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</w:pPr>
            <w:proofErr w:type="spellStart"/>
            <w:r w:rsidRPr="002A1BF9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>Cerinta</w:t>
            </w:r>
            <w:proofErr w:type="spellEnd"/>
            <w:r w:rsidRPr="002A1BF9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 xml:space="preserve"> nr. 1:</w:t>
            </w: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Declaratie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pe propria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raspundere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privind inexistenta conflictul de interese, potrivit art. 59 și 60 din legea 98/2016, cu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mentionarea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persoanelor care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detin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functii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de decizie in cadrul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autoritatii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contractante, precum si a celor implicate in elaborarea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documentatiei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de atribuire si derularea procedurii, completata in conformitate </w:t>
            </w:r>
            <w:r w:rsidRPr="0055636E">
              <w:rPr>
                <w:rFonts w:ascii="Trebuchet MS" w:hAnsi="Trebuchet MS" w:cstheme="minorHAnsi"/>
                <w:lang w:val="ro-RO"/>
              </w:rPr>
              <w:t>cu</w:t>
            </w:r>
            <w:r w:rsidRPr="0055636E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 xml:space="preserve"> FORMULARUL nr.3.</w:t>
            </w:r>
          </w:p>
          <w:p w:rsidR="0077672A" w:rsidRDefault="0077672A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</w:pP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</w:pPr>
            <w:proofErr w:type="spellStart"/>
            <w:r w:rsidRPr="002A1BF9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>Cerinta</w:t>
            </w:r>
            <w:proofErr w:type="spellEnd"/>
            <w:r w:rsidRPr="002A1BF9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 xml:space="preserve"> nr. 2:</w:t>
            </w:r>
          </w:p>
          <w:p w:rsidR="002A1BF9" w:rsidRPr="0055636E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>-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Declaraţie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privind </w:t>
            </w:r>
            <w:r w:rsidRPr="0055636E">
              <w:rPr>
                <w:rFonts w:ascii="Trebuchet MS" w:hAnsi="Trebuchet MS" w:cstheme="minorHAnsi"/>
                <w:lang w:val="ro-RO"/>
              </w:rPr>
              <w:t xml:space="preserve">neîncadrarea în prevederile art. 164 din Legea  nr. 98/2016 privind 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achiziţiile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publice – se va completa </w:t>
            </w:r>
            <w:r w:rsidRPr="0055636E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>Formularul nr. 4</w:t>
            </w:r>
            <w:r w:rsidRPr="0055636E">
              <w:rPr>
                <w:rFonts w:ascii="Trebuchet MS" w:hAnsi="Trebuchet MS" w:cstheme="minorHAnsi"/>
                <w:lang w:val="ro-RO"/>
              </w:rPr>
              <w:t>;</w:t>
            </w:r>
          </w:p>
          <w:p w:rsidR="002A1BF9" w:rsidRPr="0055636E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55636E">
              <w:rPr>
                <w:rFonts w:ascii="Trebuchet MS" w:hAnsi="Trebuchet MS" w:cstheme="minorHAnsi"/>
                <w:lang w:val="ro-RO"/>
              </w:rPr>
              <w:t>-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Declaraţie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privind neîncadrarea în 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situaţiile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prevăzute la art. 165 din Legea  nr. 98/2016 privind 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achiziţiile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publice- se va completa </w:t>
            </w:r>
            <w:r w:rsidRPr="0055636E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>Formularul nr. 5</w:t>
            </w:r>
            <w:r w:rsidRPr="0055636E">
              <w:rPr>
                <w:rFonts w:ascii="Trebuchet MS" w:hAnsi="Trebuchet MS" w:cstheme="minorHAnsi"/>
                <w:lang w:val="ro-RO"/>
              </w:rPr>
              <w:t>;</w:t>
            </w:r>
            <w:r w:rsidRPr="0055636E">
              <w:rPr>
                <w:rFonts w:ascii="Trebuchet MS" w:hAnsi="Trebuchet MS" w:cstheme="minorHAnsi"/>
                <w:lang w:val="ro-RO"/>
              </w:rPr>
              <w:tab/>
            </w: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55636E">
              <w:rPr>
                <w:rFonts w:ascii="Trebuchet MS" w:hAnsi="Trebuchet MS" w:cstheme="minorHAnsi"/>
                <w:lang w:val="ro-RO"/>
              </w:rPr>
              <w:t>-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Declaraţie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privind neîncadrarea în 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situaţiile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prevăzute  la art. 167 din Legea nr. 98/2016 privind </w:t>
            </w:r>
            <w:proofErr w:type="spellStart"/>
            <w:r w:rsidRPr="0055636E">
              <w:rPr>
                <w:rFonts w:ascii="Trebuchet MS" w:hAnsi="Trebuchet MS" w:cstheme="minorHAnsi"/>
                <w:lang w:val="ro-RO"/>
              </w:rPr>
              <w:t>achiziţiile</w:t>
            </w:r>
            <w:proofErr w:type="spellEnd"/>
            <w:r w:rsidRPr="0055636E">
              <w:rPr>
                <w:rFonts w:ascii="Trebuchet MS" w:hAnsi="Trebuchet MS" w:cstheme="minorHAnsi"/>
                <w:lang w:val="ro-RO"/>
              </w:rPr>
              <w:t xml:space="preserve"> publice - se va completa </w:t>
            </w:r>
            <w:r w:rsidRPr="0055636E">
              <w:rPr>
                <w:rFonts w:ascii="Trebuchet MS" w:hAnsi="Trebuchet MS" w:cstheme="minorHAnsi"/>
                <w:b/>
                <w:i/>
                <w:u w:val="single"/>
                <w:lang w:val="ro-RO"/>
              </w:rPr>
              <w:t>Formularul nr.  6;</w:t>
            </w:r>
            <w:r w:rsidRPr="002A1BF9">
              <w:rPr>
                <w:rFonts w:ascii="Trebuchet MS" w:hAnsi="Trebuchet MS" w:cstheme="minorHAnsi"/>
                <w:lang w:val="ro-RO"/>
              </w:rPr>
              <w:tab/>
            </w:r>
          </w:p>
          <w:p w:rsidR="0077672A" w:rsidRDefault="0077672A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/>
                <w:u w:val="single"/>
                <w:lang w:val="ro-RO"/>
              </w:rPr>
            </w:pPr>
          </w:p>
          <w:p w:rsid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77672A">
              <w:rPr>
                <w:rFonts w:ascii="Trebuchet MS" w:hAnsi="Trebuchet MS" w:cstheme="minorHAnsi"/>
                <w:b/>
                <w:u w:val="single"/>
                <w:lang w:val="ro-RO"/>
              </w:rPr>
              <w:t>Cerinta</w:t>
            </w:r>
            <w:proofErr w:type="spellEnd"/>
            <w:r w:rsidRPr="0077672A">
              <w:rPr>
                <w:rFonts w:ascii="Trebuchet MS" w:hAnsi="Trebuchet MS" w:cstheme="minorHAnsi"/>
                <w:b/>
                <w:u w:val="single"/>
                <w:lang w:val="ro-RO"/>
              </w:rPr>
              <w:t xml:space="preserve"> nr. 3</w:t>
            </w:r>
            <w:r w:rsidRPr="002A1BF9">
              <w:rPr>
                <w:rFonts w:ascii="Trebuchet MS" w:hAnsi="Trebuchet MS" w:cstheme="minorHAnsi"/>
                <w:lang w:val="ro-RO"/>
              </w:rPr>
              <w:t xml:space="preserve"> – </w:t>
            </w:r>
            <w:r w:rsidRPr="0077672A">
              <w:rPr>
                <w:rFonts w:ascii="Trebuchet MS" w:hAnsi="Trebuchet MS" w:cstheme="minorHAnsi"/>
                <w:b/>
                <w:lang w:val="ro-RO"/>
              </w:rPr>
              <w:t xml:space="preserve">Fișa de Informații generale </w:t>
            </w:r>
            <w:r w:rsidRPr="0055636E">
              <w:rPr>
                <w:rFonts w:ascii="Trebuchet MS" w:hAnsi="Trebuchet MS" w:cstheme="minorHAnsi"/>
                <w:b/>
                <w:u w:val="single"/>
                <w:lang w:val="ro-RO"/>
              </w:rPr>
              <w:t xml:space="preserve">-  Formularul nr. </w:t>
            </w:r>
            <w:r w:rsidR="00D03F07" w:rsidRPr="0055636E">
              <w:rPr>
                <w:rFonts w:ascii="Trebuchet MS" w:hAnsi="Trebuchet MS" w:cstheme="minorHAnsi"/>
                <w:b/>
                <w:u w:val="single"/>
                <w:lang w:val="ro-RO"/>
              </w:rPr>
              <w:t>9</w:t>
            </w:r>
            <w:r w:rsidRPr="0055636E">
              <w:rPr>
                <w:rFonts w:ascii="Trebuchet MS" w:hAnsi="Trebuchet MS" w:cstheme="minorHAnsi"/>
                <w:b/>
                <w:u w:val="single"/>
                <w:lang w:val="ro-RO"/>
              </w:rPr>
              <w:t>.</w:t>
            </w:r>
            <w:r w:rsidRPr="002A1BF9">
              <w:rPr>
                <w:rFonts w:ascii="Trebuchet MS" w:hAnsi="Trebuchet MS" w:cstheme="minorHAnsi"/>
                <w:lang w:val="ro-RO"/>
              </w:rPr>
              <w:t xml:space="preserve">     </w:t>
            </w:r>
          </w:p>
          <w:p w:rsidR="0077672A" w:rsidRPr="002A1BF9" w:rsidRDefault="0077672A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77672A">
              <w:rPr>
                <w:rFonts w:ascii="Trebuchet MS" w:hAnsi="Trebuchet MS" w:cstheme="minorHAnsi"/>
                <w:b/>
                <w:u w:val="single"/>
                <w:lang w:val="ro-RO"/>
              </w:rPr>
              <w:t>Nota:</w:t>
            </w:r>
            <w:r w:rsidRPr="002A1BF9">
              <w:rPr>
                <w:rFonts w:ascii="Trebuchet MS" w:hAnsi="Trebuchet MS" w:cstheme="minorHAnsi"/>
                <w:lang w:val="ro-RO"/>
              </w:rPr>
              <w:t xml:space="preserve"> La solicitarea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autoritatii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contractante candidatul/ofertantul clasat pe locul I în clasamentul intermediar întocmit la finalizarea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evaluarii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ofertelor va prezenta (înainte de semnarea contractului) documentele justificative care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probeaza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îndeplinirea celor asumate prin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</w:t>
            </w:r>
            <w:r w:rsidR="0077672A">
              <w:rPr>
                <w:rFonts w:ascii="Trebuchet MS" w:hAnsi="Trebuchet MS" w:cstheme="minorHAnsi"/>
                <w:lang w:val="ro-RO"/>
              </w:rPr>
              <w:t>claratii</w:t>
            </w:r>
            <w:proofErr w:type="spellEnd"/>
            <w:r w:rsidR="0077672A"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2A1BF9">
              <w:rPr>
                <w:rFonts w:ascii="Trebuchet MS" w:hAnsi="Trebuchet MS" w:cstheme="minorHAnsi"/>
                <w:lang w:val="ro-RO"/>
              </w:rPr>
              <w:t xml:space="preserve">: </w:t>
            </w: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2A1BF9">
              <w:rPr>
                <w:rFonts w:ascii="Trebuchet MS" w:hAnsi="Trebuchet MS" w:cstheme="minorHAnsi"/>
                <w:lang w:val="ro-RO"/>
              </w:rPr>
              <w:t xml:space="preserve">- certificate constatatoare privind lipsa datoriilor restante cu privire la plata impozitelor, taxelor sau a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contributiilor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la bugetul general consolidat (buget local, buget de stat etc.) la</w:t>
            </w:r>
            <w:r w:rsidR="0077672A">
              <w:rPr>
                <w:rFonts w:ascii="Trebuchet MS" w:hAnsi="Trebuchet MS" w:cstheme="minorHAnsi"/>
                <w:lang w:val="ro-RO"/>
              </w:rPr>
              <w:t xml:space="preserve"> momentul </w:t>
            </w:r>
            <w:proofErr w:type="spellStart"/>
            <w:r w:rsidR="0077672A">
              <w:rPr>
                <w:rFonts w:ascii="Trebuchet MS" w:hAnsi="Trebuchet MS" w:cstheme="minorHAnsi"/>
                <w:lang w:val="ro-RO"/>
              </w:rPr>
              <w:t>prezentarii</w:t>
            </w:r>
            <w:proofErr w:type="spellEnd"/>
            <w:r w:rsidR="0077672A">
              <w:rPr>
                <w:rFonts w:ascii="Trebuchet MS" w:hAnsi="Trebuchet MS" w:cstheme="minorHAnsi"/>
                <w:lang w:val="ro-RO"/>
              </w:rPr>
              <w:t xml:space="preserve"> acestora;</w:t>
            </w: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2A1BF9">
              <w:rPr>
                <w:rFonts w:ascii="Trebuchet MS" w:hAnsi="Trebuchet MS" w:cstheme="minorHAnsi"/>
                <w:lang w:val="ro-RO"/>
              </w:rPr>
              <w:t xml:space="preserve">- cazierul judiciar al operatorului economic si al membrilor organului de administrare, de conducere sau de supraveghere al respectivului operator economic, sau a celor ce au putere de reprezentare, de decizie sau de control în cadrul acestuia,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asa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cum rezulta din certificatul constatator emis de </w:t>
            </w:r>
            <w:r w:rsidRPr="002A1BF9">
              <w:rPr>
                <w:rFonts w:ascii="Trebuchet MS" w:hAnsi="Trebuchet MS" w:cstheme="minorHAnsi"/>
                <w:lang w:val="ro-RO"/>
              </w:rPr>
              <w:lastRenderedPageBreak/>
              <w:t>ONRC/actul constitutiv;</w:t>
            </w:r>
          </w:p>
          <w:p w:rsidR="002A1BF9" w:rsidRPr="002A1BF9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2A1BF9">
              <w:rPr>
                <w:rFonts w:ascii="Trebuchet MS" w:hAnsi="Trebuchet MS" w:cstheme="minorHAnsi"/>
                <w:lang w:val="ro-RO"/>
              </w:rPr>
              <w:t xml:space="preserve">- documente prin care se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demonstreaza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faptul ca operatorul economic poate beneficia de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derogarile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prevazute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la art. 166 alin. (2), art. 167 alin. (2), art. 171 din Legea 98/2016; </w:t>
            </w:r>
          </w:p>
          <w:p w:rsidR="006C7C41" w:rsidRPr="00837BF1" w:rsidRDefault="002A1BF9" w:rsidP="002A1BF9">
            <w:pPr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2A1BF9">
              <w:rPr>
                <w:rFonts w:ascii="Trebuchet MS" w:hAnsi="Trebuchet MS" w:cstheme="minorHAnsi"/>
                <w:lang w:val="ro-RO"/>
              </w:rPr>
              <w:t xml:space="preserve">- alte documente edificatoare, </w:t>
            </w:r>
            <w:proofErr w:type="spellStart"/>
            <w:r w:rsidRPr="002A1BF9">
              <w:rPr>
                <w:rFonts w:ascii="Trebuchet MS" w:hAnsi="Trebuchet MS" w:cstheme="minorHAnsi"/>
                <w:lang w:val="ro-RO"/>
              </w:rPr>
              <w:t>dupa</w:t>
            </w:r>
            <w:proofErr w:type="spellEnd"/>
            <w:r w:rsidRPr="002A1BF9">
              <w:rPr>
                <w:rFonts w:ascii="Trebuchet MS" w:hAnsi="Trebuchet MS" w:cstheme="minorHAnsi"/>
                <w:lang w:val="ro-RO"/>
              </w:rPr>
              <w:t xml:space="preserve"> caz.</w:t>
            </w:r>
          </w:p>
        </w:tc>
      </w:tr>
      <w:tr w:rsidR="00B93924" w:rsidRPr="00837BF1" w:rsidTr="00BF7FB2">
        <w:tc>
          <w:tcPr>
            <w:tcW w:w="1005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lastRenderedPageBreak/>
              <w:t>III.2.1.b) Capacitatea de exercitare a activit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ăț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ii profesionale</w:t>
            </w:r>
          </w:p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Informa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 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formalit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ăț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necesare pentru evaluarea respect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rii cerin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elor men</w:t>
            </w:r>
            <w:r w:rsidR="00FC38AB" w:rsidRPr="00837BF1">
              <w:rPr>
                <w:rFonts w:ascii="Trebuchet MS" w:hAnsi="Trebuchet MS" w:cstheme="minorHAnsi"/>
                <w:b/>
                <w:lang w:val="ro-RO"/>
              </w:rPr>
              <w:t>ționate:</w:t>
            </w:r>
          </w:p>
        </w:tc>
      </w:tr>
      <w:tr w:rsidR="00797C4D" w:rsidRPr="00837BF1" w:rsidTr="00BF7FB2">
        <w:tc>
          <w:tcPr>
            <w:tcW w:w="10054" w:type="dxa"/>
            <w:shd w:val="clear" w:color="auto" w:fill="auto"/>
          </w:tcPr>
          <w:p w:rsidR="00F81338" w:rsidRDefault="00ED66CD" w:rsidP="005B10AC">
            <w:pPr>
              <w:spacing w:after="0" w:line="240" w:lineRule="auto"/>
              <w:jc w:val="both"/>
            </w:pPr>
            <w:r w:rsidRPr="00837BF1">
              <w:rPr>
                <w:rFonts w:ascii="Trebuchet MS" w:hAnsi="Trebuchet MS" w:cstheme="minorHAnsi"/>
                <w:lang w:val="ro-RO"/>
              </w:rPr>
              <w:t>Operatorii economici care depun ofertă trebuie să dovedească o formă de înregistrare în condițiile legii din țara de rezidență, să reiasă că operatorul economic este legal constituit, că nu se află în niciuna dintre situațiile de anulare a constituirii precum și faptul că are capacitatea profesională de a realiza activitățile care fac obiectul contractului.</w:t>
            </w:r>
            <w:r w:rsidR="00EE5833">
              <w:t xml:space="preserve"> </w:t>
            </w:r>
          </w:p>
          <w:p w:rsidR="00797C4D" w:rsidRDefault="00EE5833" w:rsidP="005B10AC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EE5833">
              <w:rPr>
                <w:rFonts w:ascii="Trebuchet MS" w:hAnsi="Trebuchet MS" w:cstheme="minorHAnsi"/>
                <w:lang w:val="ro-RO"/>
              </w:rPr>
              <w:t xml:space="preserve">Obiectul contractului trebuie sa </w:t>
            </w:r>
            <w:proofErr w:type="spellStart"/>
            <w:r w:rsidRPr="00EE5833">
              <w:rPr>
                <w:rFonts w:ascii="Trebuchet MS" w:hAnsi="Trebuchet MS" w:cstheme="minorHAnsi"/>
                <w:lang w:val="ro-RO"/>
              </w:rPr>
              <w:t>aiba</w:t>
            </w:r>
            <w:proofErr w:type="spellEnd"/>
            <w:r w:rsidRPr="00EE5833">
              <w:rPr>
                <w:rFonts w:ascii="Trebuchet MS" w:hAnsi="Trebuchet MS" w:cstheme="minorHAnsi"/>
                <w:lang w:val="ro-RO"/>
              </w:rPr>
              <w:t xml:space="preserve"> corespondent in codurile CAEN principale sau secundare din </w:t>
            </w:r>
            <w:r w:rsidRPr="00411693">
              <w:rPr>
                <w:rFonts w:ascii="Trebuchet MS" w:hAnsi="Trebuchet MS" w:cstheme="minorHAnsi"/>
                <w:b/>
                <w:i/>
                <w:lang w:val="ro-RO"/>
              </w:rPr>
              <w:t>certificatul constatator emis de ONRC</w:t>
            </w:r>
            <w:r w:rsidR="00F81338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F81338" w:rsidRPr="00F81338">
              <w:rPr>
                <w:rFonts w:ascii="Trebuchet MS" w:hAnsi="Trebuchet MS" w:cstheme="minorHAnsi"/>
                <w:lang w:val="ro-RO"/>
              </w:rPr>
              <w:t>(în copie lizibilă cu menț</w:t>
            </w:r>
            <w:r w:rsidR="00F81338">
              <w:rPr>
                <w:rFonts w:ascii="Trebuchet MS" w:hAnsi="Trebuchet MS" w:cstheme="minorHAnsi"/>
                <w:lang w:val="ro-RO"/>
              </w:rPr>
              <w:t>iunea ”conform cu originalul”).</w:t>
            </w:r>
          </w:p>
          <w:p w:rsidR="005B10AC" w:rsidRDefault="005B10AC" w:rsidP="008E3C58">
            <w:pPr>
              <w:spacing w:after="0" w:line="240" w:lineRule="auto"/>
              <w:rPr>
                <w:rFonts w:ascii="Trebuchet MS" w:hAnsi="Trebuchet MS" w:cstheme="minorHAnsi"/>
                <w:b/>
                <w:i/>
                <w:lang w:val="ro-RO"/>
              </w:rPr>
            </w:pPr>
          </w:p>
          <w:p w:rsidR="00293EB7" w:rsidRPr="00411693" w:rsidRDefault="00293EB7" w:rsidP="008E3C58">
            <w:pPr>
              <w:spacing w:after="0" w:line="240" w:lineRule="auto"/>
              <w:rPr>
                <w:rFonts w:ascii="Trebuchet MS" w:hAnsi="Trebuchet MS" w:cstheme="minorHAnsi"/>
                <w:b/>
                <w:i/>
                <w:lang w:val="ro-RO"/>
              </w:rPr>
            </w:pPr>
            <w:proofErr w:type="spellStart"/>
            <w:r w:rsidRPr="00411693">
              <w:rPr>
                <w:rFonts w:ascii="Trebuchet MS" w:hAnsi="Trebuchet MS" w:cstheme="minorHAnsi"/>
                <w:b/>
                <w:i/>
                <w:lang w:val="ro-RO"/>
              </w:rPr>
              <w:t>Autorizatii</w:t>
            </w:r>
            <w:proofErr w:type="spellEnd"/>
            <w:r w:rsidRPr="00411693">
              <w:rPr>
                <w:rFonts w:ascii="Trebuchet MS" w:hAnsi="Trebuchet MS" w:cstheme="minorHAnsi"/>
                <w:b/>
                <w:i/>
                <w:lang w:val="ro-RO"/>
              </w:rPr>
              <w:t>:</w:t>
            </w:r>
          </w:p>
          <w:p w:rsidR="005B10AC" w:rsidRPr="00837BF1" w:rsidRDefault="005B10AC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5B10AC">
              <w:rPr>
                <w:rFonts w:ascii="Trebuchet MS" w:hAnsi="Trebuchet MS" w:cstheme="minorHAnsi"/>
                <w:lang w:val="ro-RO"/>
              </w:rPr>
              <w:t>Licenţa</w:t>
            </w:r>
            <w:proofErr w:type="spellEnd"/>
            <w:r w:rsidRPr="005B10AC">
              <w:rPr>
                <w:rFonts w:ascii="Trebuchet MS" w:hAnsi="Trebuchet MS" w:cstheme="minorHAnsi"/>
                <w:lang w:val="ro-RO"/>
              </w:rPr>
              <w:t xml:space="preserve"> de </w:t>
            </w:r>
            <w:proofErr w:type="spellStart"/>
            <w:r w:rsidRPr="005B10AC">
              <w:rPr>
                <w:rFonts w:ascii="Trebuchet MS" w:hAnsi="Trebuchet MS" w:cstheme="minorHAnsi"/>
                <w:lang w:val="ro-RO"/>
              </w:rPr>
              <w:t>Funcţionare</w:t>
            </w:r>
            <w:proofErr w:type="spellEnd"/>
            <w:r w:rsidRPr="005B10AC">
              <w:rPr>
                <w:rFonts w:ascii="Trebuchet MS" w:hAnsi="Trebuchet MS" w:cstheme="minorHAnsi"/>
                <w:lang w:val="ro-RO"/>
              </w:rPr>
              <w:t xml:space="preserve"> emisă de Ministerul Afacerilor Interne, eliberată de Inspectoratul General de </w:t>
            </w:r>
            <w:proofErr w:type="spellStart"/>
            <w:r w:rsidRPr="005B10AC">
              <w:rPr>
                <w:rFonts w:ascii="Trebuchet MS" w:hAnsi="Trebuchet MS" w:cstheme="minorHAnsi"/>
                <w:lang w:val="ro-RO"/>
              </w:rPr>
              <w:t>Poliţie</w:t>
            </w:r>
            <w:proofErr w:type="spellEnd"/>
            <w:r w:rsidRPr="005B10AC">
              <w:rPr>
                <w:rFonts w:ascii="Trebuchet MS" w:hAnsi="Trebuchet MS" w:cstheme="minorHAnsi"/>
                <w:lang w:val="ro-RO"/>
              </w:rPr>
              <w:t xml:space="preserve">, </w:t>
            </w:r>
            <w:proofErr w:type="spellStart"/>
            <w:r w:rsidRPr="005B10AC">
              <w:rPr>
                <w:rFonts w:ascii="Trebuchet MS" w:hAnsi="Trebuchet MS" w:cstheme="minorHAnsi"/>
                <w:lang w:val="ro-RO"/>
              </w:rPr>
              <w:t>Direcţia</w:t>
            </w:r>
            <w:proofErr w:type="spellEnd"/>
            <w:r w:rsidRPr="005B10AC">
              <w:rPr>
                <w:rFonts w:ascii="Trebuchet MS" w:hAnsi="Trebuchet MS" w:cstheme="minorHAnsi"/>
                <w:lang w:val="ro-RO"/>
              </w:rPr>
              <w:t xml:space="preserve"> de Ordine Publică pentru exercitarea </w:t>
            </w:r>
            <w:proofErr w:type="spellStart"/>
            <w:r w:rsidRPr="005B10AC">
              <w:rPr>
                <w:rFonts w:ascii="Trebuchet MS" w:hAnsi="Trebuchet MS" w:cstheme="minorHAnsi"/>
                <w:lang w:val="ro-RO"/>
              </w:rPr>
              <w:t>activităţii</w:t>
            </w:r>
            <w:proofErr w:type="spellEnd"/>
            <w:r w:rsidRPr="005B10AC">
              <w:rPr>
                <w:rFonts w:ascii="Trebuchet MS" w:hAnsi="Trebuchet MS" w:cstheme="minorHAnsi"/>
                <w:lang w:val="ro-RO"/>
              </w:rPr>
              <w:t xml:space="preserve"> de pază, conform</w:t>
            </w:r>
            <w:r w:rsidR="00F81338">
              <w:rPr>
                <w:rFonts w:ascii="Trebuchet MS" w:hAnsi="Trebuchet MS" w:cstheme="minorHAnsi"/>
                <w:lang w:val="ro-RO"/>
              </w:rPr>
              <w:t xml:space="preserve"> Legii nr. 333/2003, (în copie</w:t>
            </w:r>
            <w:r w:rsidR="00F81338" w:rsidRPr="00F81338">
              <w:rPr>
                <w:rFonts w:ascii="Trebuchet MS" w:hAnsi="Trebuchet MS" w:cstheme="minorHAnsi"/>
                <w:lang w:val="ro-RO"/>
              </w:rPr>
              <w:t xml:space="preserve"> lizibilă cu me</w:t>
            </w:r>
            <w:r w:rsidR="00F81338">
              <w:rPr>
                <w:rFonts w:ascii="Trebuchet MS" w:hAnsi="Trebuchet MS" w:cstheme="minorHAnsi"/>
                <w:lang w:val="ro-RO"/>
              </w:rPr>
              <w:t>nțiunea ”conform cu originalul”</w:t>
            </w:r>
            <w:r w:rsidRPr="005B10AC">
              <w:rPr>
                <w:rFonts w:ascii="Trebuchet MS" w:hAnsi="Trebuchet MS" w:cstheme="minorHAnsi"/>
                <w:lang w:val="ro-RO"/>
              </w:rPr>
              <w:t>), semnată de persoana autorizată.</w:t>
            </w:r>
          </w:p>
        </w:tc>
      </w:tr>
      <w:tr w:rsidR="00B93924" w:rsidRPr="00837BF1" w:rsidTr="00BF7FB2">
        <w:tc>
          <w:tcPr>
            <w:tcW w:w="1005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III.2.2) Capacitatea economic</w:t>
            </w:r>
            <w:r w:rsidR="00334BE1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="00334BE1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financiar</w:t>
            </w:r>
            <w:r w:rsidR="00334BE1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="006A4300" w:rsidRPr="00837BF1">
              <w:rPr>
                <w:rFonts w:ascii="Trebuchet MS" w:hAnsi="Trebuchet MS" w:cstheme="minorHAnsi"/>
                <w:b/>
                <w:lang w:val="ro-RO"/>
              </w:rPr>
              <w:t xml:space="preserve">                                          </w:t>
            </w:r>
            <w:r w:rsidR="00D029CB" w:rsidRPr="00837BF1">
              <w:rPr>
                <w:rFonts w:ascii="Trebuchet MS" w:hAnsi="Trebuchet MS" w:cstheme="minorHAnsi"/>
                <w:b/>
                <w:lang w:val="ro-RO"/>
              </w:rPr>
              <w:t xml:space="preserve">                 </w:t>
            </w:r>
            <w:r w:rsidR="006A4300" w:rsidRPr="00837BF1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1980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="006A4300" w:rsidRPr="00837BF1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759055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0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BF7FB2">
        <w:tc>
          <w:tcPr>
            <w:tcW w:w="1005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III.2.3.a) Capacitatea tehnic</w:t>
            </w:r>
            <w:r w:rsidR="008D4F45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="008D4F45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i/sau profesional</w:t>
            </w:r>
            <w:r w:rsidR="008D4F45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="00C871ED">
              <w:rPr>
                <w:rFonts w:ascii="Trebuchet MS" w:hAnsi="Trebuchet MS" w:cstheme="minorHAnsi"/>
                <w:b/>
                <w:lang w:val="ro-RO"/>
              </w:rPr>
              <w:t xml:space="preserve">                                                   </w:t>
            </w:r>
            <w:r w:rsidR="00C871ED" w:rsidRPr="00837BF1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0323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ED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="00C871ED" w:rsidRPr="00837BF1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151441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ED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AB5D7B" w:rsidRPr="00837BF1" w:rsidTr="00BF7FB2">
        <w:tc>
          <w:tcPr>
            <w:tcW w:w="10054" w:type="dxa"/>
            <w:tcBorders>
              <w:top w:val="single" w:sz="4" w:space="0" w:color="auto"/>
            </w:tcBorders>
            <w:shd w:val="clear" w:color="auto" w:fill="auto"/>
          </w:tcPr>
          <w:p w:rsidR="00AB5D7B" w:rsidRPr="00837BF1" w:rsidRDefault="00AB5D7B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III.2.4) Contracte rezervate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(</w:t>
            </w:r>
            <w:r w:rsidRPr="00837BF1">
              <w:rPr>
                <w:rFonts w:ascii="Trebuchet MS" w:hAnsi="Trebuchet MS" w:cstheme="minorHAnsi"/>
                <w:i/>
                <w:lang w:val="ro-RO"/>
              </w:rPr>
              <w:t>dup</w:t>
            </w:r>
            <w:r w:rsidR="007B31E6" w:rsidRPr="00837BF1">
              <w:rPr>
                <w:rFonts w:ascii="Trebuchet MS" w:hAnsi="Trebuchet MS" w:cstheme="minorHAnsi"/>
                <w:i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i/>
                <w:lang w:val="ro-RO"/>
              </w:rPr>
              <w:t xml:space="preserve"> caz</w:t>
            </w:r>
            <w:r w:rsidRPr="00837BF1">
              <w:rPr>
                <w:rFonts w:ascii="Trebuchet MS" w:hAnsi="Trebuchet MS" w:cstheme="minorHAnsi"/>
                <w:lang w:val="ro-RO"/>
              </w:rPr>
              <w:t>)</w:t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Pr="00837BF1">
              <w:rPr>
                <w:rFonts w:ascii="Trebuchet MS" w:hAnsi="Trebuchet MS" w:cstheme="minorHAnsi"/>
                <w:lang w:val="ro-RO"/>
              </w:rPr>
              <w:tab/>
            </w:r>
            <w:r w:rsidR="00C871ED">
              <w:rPr>
                <w:rFonts w:ascii="Trebuchet MS" w:hAnsi="Trebuchet MS" w:cstheme="minorHAnsi"/>
                <w:lang w:val="ro-RO"/>
              </w:rPr>
              <w:t xml:space="preserve">       </w:t>
            </w:r>
            <w:r w:rsidRPr="00C871ED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3704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C871ED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Pr="00C871ED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318004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98" w:rsidRPr="00C871ED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AB5D7B" w:rsidRPr="00837BF1" w:rsidTr="00BF7FB2">
        <w:tc>
          <w:tcPr>
            <w:tcW w:w="10054" w:type="dxa"/>
            <w:shd w:val="clear" w:color="auto" w:fill="auto"/>
          </w:tcPr>
          <w:p w:rsidR="00AB5D7B" w:rsidRPr="00837BF1" w:rsidRDefault="00CB3AEF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lang w:val="ro-RO"/>
                </w:rPr>
                <w:id w:val="1040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AB5D7B" w:rsidRPr="00837BF1">
              <w:rPr>
                <w:rFonts w:ascii="Trebuchet MS" w:hAnsi="Trebuchet MS" w:cstheme="minorHAnsi"/>
                <w:lang w:val="ro-RO"/>
              </w:rPr>
              <w:t>Contractul este rezervat unor ateliere protejate</w:t>
            </w:r>
          </w:p>
          <w:p w:rsidR="00E712A8" w:rsidRPr="00837BF1" w:rsidRDefault="00CB3AEF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lang w:val="ro-RO"/>
                </w:rPr>
                <w:id w:val="3109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AB5D7B" w:rsidRPr="00837BF1">
              <w:rPr>
                <w:rFonts w:ascii="Trebuchet MS" w:hAnsi="Trebuchet MS" w:cstheme="minorHAnsi"/>
                <w:lang w:val="ro-RO"/>
              </w:rPr>
              <w:t xml:space="preserve">Contractul va fi executat numai </w:t>
            </w:r>
            <w:r w:rsidR="007B31E6" w:rsidRPr="00837BF1">
              <w:rPr>
                <w:rFonts w:ascii="Trebuchet MS" w:hAnsi="Trebuchet MS" w:cstheme="minorHAnsi"/>
                <w:lang w:val="ro-RO"/>
              </w:rPr>
              <w:t>î</w:t>
            </w:r>
            <w:r w:rsidR="00AB5D7B" w:rsidRPr="00837BF1">
              <w:rPr>
                <w:rFonts w:ascii="Trebuchet MS" w:hAnsi="Trebuchet MS" w:cstheme="minorHAnsi"/>
                <w:lang w:val="ro-RO"/>
              </w:rPr>
              <w:t>n cadrul unor programe de ocuparea for</w:t>
            </w:r>
            <w:r w:rsidR="007B31E6" w:rsidRPr="00837BF1">
              <w:rPr>
                <w:rFonts w:ascii="Trebuchet MS" w:hAnsi="Trebuchet MS" w:cstheme="minorHAnsi"/>
                <w:lang w:val="ro-RO"/>
              </w:rPr>
              <w:t>ț</w:t>
            </w:r>
            <w:r w:rsidR="00AB5D7B" w:rsidRPr="00837BF1">
              <w:rPr>
                <w:rFonts w:ascii="Trebuchet MS" w:hAnsi="Trebuchet MS" w:cstheme="minorHAnsi"/>
                <w:lang w:val="ro-RO"/>
              </w:rPr>
              <w:t>ei de munc</w:t>
            </w:r>
            <w:r w:rsidR="007B31E6" w:rsidRPr="00837BF1">
              <w:rPr>
                <w:rFonts w:ascii="Trebuchet MS" w:hAnsi="Trebuchet MS" w:cstheme="minorHAnsi"/>
                <w:lang w:val="ro-RO"/>
              </w:rPr>
              <w:t>ă</w:t>
            </w:r>
            <w:r w:rsidR="00AB5D7B" w:rsidRPr="00837BF1">
              <w:rPr>
                <w:rFonts w:ascii="Trebuchet MS" w:hAnsi="Trebuchet MS" w:cstheme="minorHAnsi"/>
                <w:lang w:val="ro-RO"/>
              </w:rPr>
              <w:t xml:space="preserve"> protejate</w:t>
            </w:r>
          </w:p>
        </w:tc>
      </w:tr>
    </w:tbl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III.3) CONDI</w:t>
      </w:r>
      <w:r w:rsidR="007B31E6" w:rsidRPr="00837BF1">
        <w:rPr>
          <w:rFonts w:ascii="Trebuchet MS" w:hAnsi="Trebuchet MS" w:cstheme="minorHAnsi"/>
          <w:b/>
          <w:bCs/>
          <w:i/>
          <w:iCs/>
          <w:lang w:val="ro-RO"/>
        </w:rPr>
        <w:t>Ț</w:t>
      </w: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II SPECIFICE</w:t>
      </w:r>
      <w:r w:rsidR="007B31E6" w:rsidRPr="00837BF1">
        <w:rPr>
          <w:rFonts w:ascii="Trebuchet MS" w:hAnsi="Trebuchet MS" w:cstheme="minorHAnsi"/>
          <w:b/>
          <w:bCs/>
          <w:i/>
          <w:iCs/>
          <w:lang w:val="ro-RO"/>
        </w:rPr>
        <w:t xml:space="preserve"> PENTRU CONTRACTELE DE SERVICII</w:t>
      </w:r>
    </w:p>
    <w:tbl>
      <w:tblPr>
        <w:tblW w:w="98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B93924" w:rsidRPr="00837BF1" w:rsidTr="00B746C9">
        <w:trPr>
          <w:trHeight w:val="360"/>
        </w:trPr>
        <w:tc>
          <w:tcPr>
            <w:tcW w:w="9874" w:type="dxa"/>
            <w:shd w:val="clear" w:color="auto" w:fill="auto"/>
          </w:tcPr>
          <w:p w:rsidR="007B31E6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III.3.1) Prestarea serviciilor </w:t>
            </w:r>
            <w:r w:rsidR="007B31E6" w:rsidRPr="00837BF1">
              <w:rPr>
                <w:rFonts w:ascii="Trebuchet MS" w:hAnsi="Trebuchet MS" w:cstheme="minorHAnsi"/>
                <w:b/>
                <w:lang w:val="ro-RO"/>
              </w:rPr>
              <w:t>î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n cauz</w:t>
            </w:r>
            <w:r w:rsidR="007B31E6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este rezervat</w:t>
            </w:r>
            <w:r w:rsidR="007B31E6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unei anumite profesii</w:t>
            </w:r>
            <w:r w:rsidR="000F4EB7" w:rsidRPr="00837BF1">
              <w:rPr>
                <w:rFonts w:ascii="Trebuchet MS" w:hAnsi="Trebuchet MS" w:cstheme="minorHAnsi"/>
                <w:lang w:val="ro-RO"/>
              </w:rPr>
              <w:tab/>
            </w:r>
            <w:r w:rsidRPr="00BF0CC9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3761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BF0CC9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Pr="00BF0CC9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15587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5F" w:rsidRPr="00BF0CC9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  <w:tr w:rsidR="00B93924" w:rsidRPr="00837BF1" w:rsidTr="00B746C9">
        <w:tc>
          <w:tcPr>
            <w:tcW w:w="9874" w:type="dxa"/>
            <w:shd w:val="clear" w:color="auto" w:fill="auto"/>
          </w:tcPr>
          <w:p w:rsidR="00910DFF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III.3.2) Persoanele juridice au obliga</w:t>
            </w:r>
            <w:r w:rsidR="00AE11DE" w:rsidRPr="00837BF1">
              <w:rPr>
                <w:rFonts w:ascii="Trebuchet MS" w:hAnsi="Trebuchet MS" w:cstheme="minorHAnsi"/>
                <w:b/>
                <w:lang w:val="ro-RO"/>
              </w:rPr>
              <w:t>ț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ia s</w:t>
            </w:r>
            <w:r w:rsidR="00AE11DE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indice numele </w:t>
            </w:r>
            <w:r w:rsidR="00AE11DE" w:rsidRPr="00837BF1">
              <w:rPr>
                <w:rFonts w:ascii="Trebuchet MS" w:hAnsi="Trebuchet MS" w:cstheme="minorHAnsi"/>
                <w:b/>
                <w:lang w:val="ro-RO"/>
              </w:rPr>
              <w:t>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i calific</w:t>
            </w:r>
            <w:r w:rsidR="00AE11DE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rile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profesionale ale mem</w:t>
            </w:r>
            <w:r w:rsidR="00AE11DE" w:rsidRPr="00837BF1">
              <w:rPr>
                <w:rFonts w:ascii="Trebuchet MS" w:hAnsi="Trebuchet MS" w:cstheme="minorHAnsi"/>
                <w:b/>
                <w:lang w:val="ro-RO"/>
              </w:rPr>
              <w:t>brilor personalului responsabil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pentru prestare serviciilor respective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Pr="00BF0CC9">
              <w:rPr>
                <w:rFonts w:ascii="Trebuchet MS" w:hAnsi="Trebuchet MS" w:cstheme="minorHAnsi"/>
                <w:b/>
                <w:lang w:val="ro-RO"/>
              </w:rPr>
              <w:t xml:space="preserve">da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21250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20" w:rsidRPr="00BF0CC9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☐</w:t>
                </w:r>
              </w:sdtContent>
            </w:sdt>
            <w:r w:rsidRPr="00BF0CC9">
              <w:rPr>
                <w:rFonts w:ascii="Trebuchet MS" w:hAnsi="Trebuchet MS" w:cstheme="minorHAnsi"/>
                <w:b/>
                <w:lang w:val="ro-RO"/>
              </w:rPr>
              <w:t xml:space="preserve"> nu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97017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5F" w:rsidRPr="00BF0CC9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</w:p>
        </w:tc>
      </w:tr>
    </w:tbl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lang w:val="ro-RO"/>
        </w:rPr>
      </w:pPr>
      <w:r w:rsidRPr="00837BF1">
        <w:rPr>
          <w:rFonts w:ascii="Trebuchet MS" w:hAnsi="Trebuchet MS" w:cstheme="minorHAnsi"/>
          <w:b/>
          <w:bCs/>
          <w:lang w:val="ro-RO"/>
        </w:rPr>
        <w:t>SEC</w:t>
      </w:r>
      <w:r w:rsidR="00AE11DE" w:rsidRPr="00837BF1">
        <w:rPr>
          <w:rFonts w:ascii="Trebuchet MS" w:hAnsi="Trebuchet MS" w:cstheme="minorHAnsi"/>
          <w:b/>
          <w:bCs/>
          <w:lang w:val="ro-RO"/>
        </w:rPr>
        <w:t>ȚIUNEA IV: PROCEDURA</w:t>
      </w:r>
    </w:p>
    <w:p w:rsidR="00B93924" w:rsidRPr="00837BF1" w:rsidRDefault="00AE11DE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 xml:space="preserve">IV.1) </w:t>
      </w:r>
      <w:r w:rsidR="00B93924" w:rsidRPr="00837BF1">
        <w:rPr>
          <w:rFonts w:ascii="Trebuchet MS" w:hAnsi="Trebuchet MS" w:cstheme="minorHAnsi"/>
          <w:b/>
          <w:bCs/>
          <w:i/>
          <w:iCs/>
          <w:lang w:val="ro-RO"/>
        </w:rPr>
        <w:t>PROCEDURA</w:t>
      </w:r>
    </w:p>
    <w:tbl>
      <w:tblPr>
        <w:tblW w:w="98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B93924" w:rsidRPr="00837BF1" w:rsidTr="00B746C9"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IV.1.1) Tipul procedurii </w:t>
            </w:r>
            <w:r w:rsidR="00690F85" w:rsidRPr="00837BF1">
              <w:rPr>
                <w:rFonts w:ascii="Trebuchet MS" w:hAnsi="Trebuchet MS" w:cstheme="minorHAnsi"/>
                <w:b/>
                <w:lang w:val="ro-RO"/>
              </w:rPr>
              <w:t>și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modalitatea de desf</w:t>
            </w:r>
            <w:r w:rsidR="00005A31" w:rsidRPr="00837BF1">
              <w:rPr>
                <w:rFonts w:ascii="Trebuchet MS" w:hAnsi="Trebuchet MS" w:cstheme="minorHAnsi"/>
                <w:b/>
                <w:lang w:val="ro-RO"/>
              </w:rPr>
              <w:t>ăș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urare</w:t>
            </w:r>
          </w:p>
        </w:tc>
      </w:tr>
      <w:tr w:rsidR="00B93924" w:rsidRPr="00837BF1" w:rsidTr="00B746C9"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IV.1.1.a) Modalitatea de desf</w:t>
            </w:r>
            <w:r w:rsidR="00005A31" w:rsidRPr="00837BF1">
              <w:rPr>
                <w:rFonts w:ascii="Trebuchet MS" w:hAnsi="Trebuchet MS" w:cstheme="minorHAnsi"/>
                <w:b/>
                <w:lang w:val="ro-RO"/>
              </w:rPr>
              <w:t>ăș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urare a procedurii de atribuire</w:t>
            </w:r>
            <w:r w:rsidR="00575AB3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r w:rsidR="00575AB3" w:rsidRPr="00837BF1">
              <w:rPr>
                <w:rFonts w:ascii="Trebuchet MS" w:hAnsi="Trebuchet MS" w:cstheme="minorHAnsi"/>
                <w:b/>
                <w:lang w:val="ro-RO"/>
              </w:rPr>
              <w:tab/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5810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9D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☐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On line </w:t>
            </w: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357165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DD" w:rsidRPr="00837BF1">
                  <w:rPr>
                    <w:rFonts w:ascii="Segoe UI Symbol" w:eastAsia="MS Gothic" w:hAnsi="Segoe UI Symbol" w:cs="Segoe UI Symbol"/>
                    <w:b/>
                    <w:lang w:val="ro-RO"/>
                  </w:rPr>
                  <w:t>☒</w:t>
                </w:r>
              </w:sdtContent>
            </w:sdt>
            <w:r w:rsidR="00585720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575AB3" w:rsidRPr="00837BF1">
              <w:rPr>
                <w:rFonts w:ascii="Trebuchet MS" w:hAnsi="Trebuchet MS" w:cstheme="minorHAnsi"/>
                <w:b/>
                <w:lang w:val="ro-RO"/>
              </w:rPr>
              <w:t>Offline</w:t>
            </w:r>
          </w:p>
        </w:tc>
      </w:tr>
      <w:tr w:rsidR="00B93924" w:rsidRPr="00837BF1" w:rsidTr="00B746C9">
        <w:tc>
          <w:tcPr>
            <w:tcW w:w="9874" w:type="dxa"/>
            <w:shd w:val="clear" w:color="auto" w:fill="auto"/>
          </w:tcPr>
          <w:p w:rsidR="00910DFF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IV.1.1.b) Tipul procedurii</w:t>
            </w:r>
          </w:p>
        </w:tc>
      </w:tr>
      <w:tr w:rsidR="00222663" w:rsidRPr="00837BF1" w:rsidTr="00B746C9">
        <w:tc>
          <w:tcPr>
            <w:tcW w:w="9874" w:type="dxa"/>
            <w:shd w:val="clear" w:color="auto" w:fill="auto"/>
          </w:tcPr>
          <w:p w:rsidR="00222663" w:rsidRPr="00837BF1" w:rsidRDefault="00BF0CC9" w:rsidP="00BF0CC9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Segoe UI Symbol" w:hAnsi="Segoe UI Symbol" w:cs="Segoe UI Symbol"/>
                <w:b/>
                <w:lang w:val="ro-RO"/>
              </w:rPr>
              <w:t xml:space="preserve"> </w:t>
            </w:r>
            <w:r w:rsidR="00222663" w:rsidRPr="00837BF1">
              <w:rPr>
                <w:rFonts w:ascii="Segoe UI Symbol" w:hAnsi="Segoe UI Symbol" w:cs="Segoe UI Symbol"/>
                <w:b/>
                <w:lang w:val="ro-RO"/>
              </w:rPr>
              <w:t>☒</w:t>
            </w:r>
            <w:r w:rsidR="00222663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222663" w:rsidRPr="00837BF1">
              <w:rPr>
                <w:rFonts w:ascii="Trebuchet MS" w:hAnsi="Trebuchet MS" w:cstheme="minorHAnsi"/>
                <w:b/>
                <w:lang w:val="ro-RO"/>
              </w:rPr>
              <w:t>Procedură proprie</w:t>
            </w:r>
          </w:p>
        </w:tc>
      </w:tr>
    </w:tbl>
    <w:p w:rsidR="00B93924" w:rsidRPr="00837BF1" w:rsidRDefault="005B38AE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IV.2) CRITERII DE ATRIBUIRE</w:t>
      </w:r>
    </w:p>
    <w:tbl>
      <w:tblPr>
        <w:tblW w:w="98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B93924" w:rsidRPr="00837BF1" w:rsidTr="00B746C9">
        <w:tc>
          <w:tcPr>
            <w:tcW w:w="9874" w:type="dxa"/>
            <w:shd w:val="clear" w:color="auto" w:fill="auto"/>
          </w:tcPr>
          <w:p w:rsidR="00B93924" w:rsidRPr="0053719D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53719D">
              <w:rPr>
                <w:rFonts w:ascii="Trebuchet MS" w:hAnsi="Trebuchet MS" w:cstheme="minorHAnsi"/>
                <w:b/>
                <w:lang w:val="ro-RO"/>
              </w:rPr>
              <w:t>IV.2.1) Criterii de atribuire</w:t>
            </w:r>
          </w:p>
        </w:tc>
      </w:tr>
      <w:tr w:rsidR="00B93924" w:rsidRPr="00837BF1" w:rsidTr="00B746C9">
        <w:trPr>
          <w:trHeight w:val="336"/>
        </w:trPr>
        <w:tc>
          <w:tcPr>
            <w:tcW w:w="9874" w:type="dxa"/>
            <w:shd w:val="clear" w:color="auto" w:fill="auto"/>
          </w:tcPr>
          <w:p w:rsidR="00B93924" w:rsidRPr="0053719D" w:rsidRDefault="00CB3AEF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sdt>
              <w:sdtPr>
                <w:rPr>
                  <w:rFonts w:ascii="Trebuchet MS" w:hAnsi="Trebuchet MS" w:cstheme="minorHAnsi"/>
                  <w:b/>
                  <w:lang w:val="ro-RO"/>
                </w:rPr>
                <w:id w:val="-1951623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C9" w:rsidRPr="0053719D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☒</w:t>
                </w:r>
              </w:sdtContent>
            </w:sdt>
            <w:r w:rsidR="00585720" w:rsidRPr="0053719D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B93924" w:rsidRPr="0053719D">
              <w:rPr>
                <w:rFonts w:ascii="Trebuchet MS" w:hAnsi="Trebuchet MS" w:cstheme="minorHAnsi"/>
                <w:lang w:val="ro-RO"/>
              </w:rPr>
              <w:t>Pre</w:t>
            </w:r>
            <w:r w:rsidR="005B38AE" w:rsidRPr="0053719D">
              <w:rPr>
                <w:rFonts w:ascii="Trebuchet MS" w:hAnsi="Trebuchet MS" w:cstheme="minorHAnsi"/>
                <w:lang w:val="ro-RO"/>
              </w:rPr>
              <w:t>ț</w:t>
            </w:r>
            <w:r w:rsidR="00B93924" w:rsidRPr="0053719D">
              <w:rPr>
                <w:rFonts w:ascii="Trebuchet MS" w:hAnsi="Trebuchet MS" w:cstheme="minorHAnsi"/>
                <w:lang w:val="ro-RO"/>
              </w:rPr>
              <w:t>ul cel mai sc</w:t>
            </w:r>
            <w:r w:rsidR="005B38AE" w:rsidRPr="0053719D">
              <w:rPr>
                <w:rFonts w:ascii="Trebuchet MS" w:hAnsi="Trebuchet MS" w:cstheme="minorHAnsi"/>
                <w:lang w:val="ro-RO"/>
              </w:rPr>
              <w:t>ă</w:t>
            </w:r>
            <w:r w:rsidR="00B93924" w:rsidRPr="0053719D">
              <w:rPr>
                <w:rFonts w:ascii="Trebuchet MS" w:hAnsi="Trebuchet MS" w:cstheme="minorHAnsi"/>
                <w:lang w:val="ro-RO"/>
              </w:rPr>
              <w:t>zut</w:t>
            </w:r>
            <w:r w:rsidR="00BF0CC9" w:rsidRPr="0053719D">
              <w:rPr>
                <w:rFonts w:ascii="Trebuchet MS" w:hAnsi="Trebuchet MS" w:cstheme="minorHAnsi"/>
                <w:lang w:val="ro-RO"/>
              </w:rPr>
              <w:t xml:space="preserve"> dintre ofertele declarate admisibile.</w:t>
            </w:r>
          </w:p>
        </w:tc>
      </w:tr>
    </w:tbl>
    <w:p w:rsidR="005220C6" w:rsidRPr="00837BF1" w:rsidRDefault="005220C6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</w:p>
    <w:p w:rsidR="005220C6" w:rsidRPr="00837BF1" w:rsidRDefault="005B38AE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IV.3) INFORMAȚ</w:t>
      </w:r>
      <w:r w:rsidR="00984080">
        <w:rPr>
          <w:rFonts w:ascii="Trebuchet MS" w:hAnsi="Trebuchet MS" w:cstheme="minorHAnsi"/>
          <w:b/>
          <w:bCs/>
          <w:i/>
          <w:iCs/>
          <w:lang w:val="ro-RO"/>
        </w:rPr>
        <w:t>II ADMINISTRATIVE</w:t>
      </w: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36"/>
        <w:gridCol w:w="402"/>
        <w:gridCol w:w="440"/>
        <w:gridCol w:w="423"/>
        <w:gridCol w:w="399"/>
        <w:gridCol w:w="386"/>
        <w:gridCol w:w="354"/>
        <w:gridCol w:w="425"/>
        <w:gridCol w:w="425"/>
        <w:gridCol w:w="425"/>
        <w:gridCol w:w="426"/>
        <w:gridCol w:w="425"/>
        <w:gridCol w:w="450"/>
        <w:gridCol w:w="416"/>
        <w:gridCol w:w="392"/>
        <w:gridCol w:w="404"/>
        <w:gridCol w:w="442"/>
        <w:gridCol w:w="247"/>
        <w:gridCol w:w="200"/>
        <w:gridCol w:w="366"/>
        <w:gridCol w:w="350"/>
        <w:gridCol w:w="1249"/>
      </w:tblGrid>
      <w:tr w:rsidR="00B93924" w:rsidRPr="00837BF1" w:rsidTr="00B746C9">
        <w:tc>
          <w:tcPr>
            <w:tcW w:w="9877" w:type="dxa"/>
            <w:gridSpan w:val="23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IV.3.</w:t>
            </w:r>
            <w:r w:rsidR="00F1315D" w:rsidRPr="00837BF1">
              <w:rPr>
                <w:rFonts w:ascii="Trebuchet MS" w:hAnsi="Trebuchet MS" w:cstheme="minorHAnsi"/>
                <w:b/>
                <w:lang w:val="ro-RO"/>
              </w:rPr>
              <w:t>1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) Limba sau limbile </w:t>
            </w:r>
            <w:r w:rsidR="00A24EB5" w:rsidRPr="00837BF1">
              <w:rPr>
                <w:rFonts w:ascii="Trebuchet MS" w:hAnsi="Trebuchet MS" w:cstheme="minorHAnsi"/>
                <w:b/>
                <w:lang w:val="ro-RO"/>
              </w:rPr>
              <w:t>î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n care poate fi redactat</w:t>
            </w:r>
            <w:r w:rsidR="00A24EB5" w:rsidRPr="00837BF1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 </w:t>
            </w:r>
            <w:r w:rsidR="00A24EB5" w:rsidRPr="00837BF1">
              <w:rPr>
                <w:rFonts w:ascii="Trebuchet MS" w:hAnsi="Trebuchet MS" w:cstheme="minorHAnsi"/>
                <w:b/>
                <w:lang w:val="ro-RO"/>
              </w:rPr>
              <w:t>O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ferta/</w:t>
            </w:r>
            <w:r w:rsidR="00A24EB5" w:rsidRPr="00837BF1">
              <w:rPr>
                <w:rFonts w:ascii="Trebuchet MS" w:hAnsi="Trebuchet MS" w:cstheme="minorHAnsi"/>
                <w:b/>
                <w:lang w:val="ro-RO"/>
              </w:rPr>
              <w:t>candidatura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/proiectul sau cererea de participare</w:t>
            </w:r>
          </w:p>
        </w:tc>
      </w:tr>
      <w:tr w:rsidR="00397662" w:rsidRPr="00837BF1" w:rsidTr="00B746C9">
        <w:trPr>
          <w:trHeight w:val="202"/>
        </w:trPr>
        <w:tc>
          <w:tcPr>
            <w:tcW w:w="395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ES</w:t>
            </w:r>
          </w:p>
        </w:tc>
        <w:tc>
          <w:tcPr>
            <w:tcW w:w="436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BG</w:t>
            </w:r>
          </w:p>
        </w:tc>
        <w:tc>
          <w:tcPr>
            <w:tcW w:w="402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CS</w:t>
            </w:r>
          </w:p>
        </w:tc>
        <w:tc>
          <w:tcPr>
            <w:tcW w:w="440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DA</w:t>
            </w:r>
          </w:p>
        </w:tc>
        <w:tc>
          <w:tcPr>
            <w:tcW w:w="423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DE</w:t>
            </w:r>
          </w:p>
        </w:tc>
        <w:tc>
          <w:tcPr>
            <w:tcW w:w="399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ET</w:t>
            </w:r>
          </w:p>
        </w:tc>
        <w:tc>
          <w:tcPr>
            <w:tcW w:w="386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EL</w:t>
            </w:r>
          </w:p>
        </w:tc>
        <w:tc>
          <w:tcPr>
            <w:tcW w:w="354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ind w:left="-38" w:right="-249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EN</w:t>
            </w:r>
          </w:p>
        </w:tc>
        <w:tc>
          <w:tcPr>
            <w:tcW w:w="425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IT</w:t>
            </w:r>
          </w:p>
        </w:tc>
        <w:tc>
          <w:tcPr>
            <w:tcW w:w="425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LV</w:t>
            </w:r>
          </w:p>
        </w:tc>
        <w:tc>
          <w:tcPr>
            <w:tcW w:w="426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LT</w:t>
            </w:r>
          </w:p>
        </w:tc>
        <w:tc>
          <w:tcPr>
            <w:tcW w:w="425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HU</w:t>
            </w:r>
          </w:p>
        </w:tc>
        <w:tc>
          <w:tcPr>
            <w:tcW w:w="450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MT</w:t>
            </w:r>
          </w:p>
        </w:tc>
        <w:tc>
          <w:tcPr>
            <w:tcW w:w="416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NL</w:t>
            </w:r>
          </w:p>
        </w:tc>
        <w:tc>
          <w:tcPr>
            <w:tcW w:w="392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PL</w:t>
            </w:r>
          </w:p>
        </w:tc>
        <w:tc>
          <w:tcPr>
            <w:tcW w:w="404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PT</w:t>
            </w:r>
          </w:p>
        </w:tc>
        <w:tc>
          <w:tcPr>
            <w:tcW w:w="442" w:type="dxa"/>
            <w:shd w:val="clear" w:color="auto" w:fill="auto"/>
          </w:tcPr>
          <w:p w:rsidR="005259AD" w:rsidRPr="00DF7103" w:rsidRDefault="005259AD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DF7103">
              <w:rPr>
                <w:rFonts w:ascii="Trebuchet MS" w:hAnsi="Trebuchet MS" w:cstheme="minorHAnsi"/>
                <w:b/>
                <w:lang w:val="ro-RO"/>
              </w:rPr>
              <w:t>RO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SK</w:t>
            </w:r>
          </w:p>
        </w:tc>
        <w:tc>
          <w:tcPr>
            <w:tcW w:w="366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SL</w:t>
            </w:r>
          </w:p>
        </w:tc>
        <w:tc>
          <w:tcPr>
            <w:tcW w:w="350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FI</w:t>
            </w:r>
          </w:p>
        </w:tc>
        <w:tc>
          <w:tcPr>
            <w:tcW w:w="1249" w:type="dxa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SV</w:t>
            </w:r>
          </w:p>
        </w:tc>
      </w:tr>
      <w:tr w:rsidR="00397662" w:rsidRPr="00837BF1" w:rsidTr="00B746C9">
        <w:trPr>
          <w:trHeight w:val="202"/>
        </w:trPr>
        <w:sdt>
          <w:sdtPr>
            <w:rPr>
              <w:rFonts w:ascii="Trebuchet MS" w:hAnsi="Trebuchet MS" w:cstheme="minorHAnsi"/>
              <w:lang w:val="ro-RO"/>
            </w:rPr>
            <w:id w:val="-96273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34" w:right="-118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4716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98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151325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04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13808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1" w:right="-77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963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39" w:right="-95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8920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21" w:right="-123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55959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93" w:right="-152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8733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205" w:right="-153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3694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200076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5259AD" w:rsidRPr="00837BF1" w:rsidRDefault="00397662" w:rsidP="008E3C58">
                <w:pPr>
                  <w:spacing w:after="0" w:line="240" w:lineRule="auto"/>
                  <w:ind w:left="-97" w:right="-131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5093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5" w:right="-127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21027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9" w:right="-119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209693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97" w:right="-84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12281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3" w:right="-127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10895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9" w:right="-129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155353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7" w:right="-136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20921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80" w:right="-128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b/>
              <w:lang w:val="ro-RO"/>
            </w:rPr>
            <w:id w:val="64470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</w:tcPr>
              <w:p w:rsidR="005259AD" w:rsidRPr="00DF7103" w:rsidRDefault="00DF7103" w:rsidP="008E3C58">
                <w:pPr>
                  <w:spacing w:after="0" w:line="240" w:lineRule="auto"/>
                  <w:ind w:left="-88" w:right="-108"/>
                  <w:jc w:val="center"/>
                  <w:rPr>
                    <w:rFonts w:ascii="Trebuchet MS" w:hAnsi="Trebuchet MS" w:cstheme="minorHAnsi"/>
                    <w:b/>
                    <w:lang w:val="ro-RO"/>
                  </w:rPr>
                </w:pPr>
                <w:r w:rsidRPr="00DF7103">
                  <w:rPr>
                    <w:rFonts w:ascii="MS Gothic" w:eastAsia="MS Gothic" w:hAnsi="MS Gothic" w:cstheme="minorHAnsi" w:hint="eastAsia"/>
                    <w:b/>
                    <w:lang w:val="ro-RO"/>
                  </w:rPr>
                  <w:t>☒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3701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auto"/>
              </w:tcPr>
              <w:p w:rsidR="005259AD" w:rsidRPr="00837BF1" w:rsidRDefault="00397662" w:rsidP="008E3C58">
                <w:pPr>
                  <w:spacing w:after="0" w:line="240" w:lineRule="auto"/>
                  <w:ind w:left="-108" w:right="-81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41870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35" w:right="-56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14570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auto"/>
              </w:tcPr>
              <w:p w:rsidR="005259AD" w:rsidRPr="00837BF1" w:rsidRDefault="00585720" w:rsidP="008E3C58">
                <w:pPr>
                  <w:spacing w:after="0" w:line="240" w:lineRule="auto"/>
                  <w:ind w:left="-160" w:right="-162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 w:rsidRPr="00837BF1">
                  <w:rPr>
                    <w:rFonts w:ascii="Segoe UI Symbol" w:eastAsia="MS Gothic" w:hAnsi="Segoe UI Symbol" w:cs="Segoe UI Symbol"/>
                    <w:lang w:val="ro-RO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theme="minorHAnsi"/>
              <w:lang w:val="ro-RO"/>
            </w:rPr>
            <w:id w:val="-17888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shd w:val="clear" w:color="auto" w:fill="auto"/>
              </w:tcPr>
              <w:p w:rsidR="005259AD" w:rsidRPr="00837BF1" w:rsidRDefault="00DF7103" w:rsidP="008E3C58">
                <w:pPr>
                  <w:spacing w:after="0" w:line="240" w:lineRule="auto"/>
                  <w:ind w:left="-54" w:right="-118"/>
                  <w:jc w:val="center"/>
                  <w:rPr>
                    <w:rFonts w:ascii="Trebuchet MS" w:hAnsi="Trebuchet MS" w:cstheme="minorHAnsi"/>
                    <w:lang w:val="ro-RO"/>
                  </w:rPr>
                </w:pPr>
                <w:r>
                  <w:rPr>
                    <w:rFonts w:ascii="MS Gothic" w:eastAsia="MS Gothic" w:hAnsi="MS Gothic" w:cstheme="minorHAnsi" w:hint="eastAsia"/>
                    <w:lang w:val="ro-RO"/>
                  </w:rPr>
                  <w:t>☐</w:t>
                </w:r>
              </w:p>
            </w:tc>
          </w:sdtContent>
        </w:sdt>
      </w:tr>
      <w:tr w:rsidR="005259AD" w:rsidRPr="00837BF1" w:rsidTr="00B746C9">
        <w:trPr>
          <w:trHeight w:val="40"/>
        </w:trPr>
        <w:tc>
          <w:tcPr>
            <w:tcW w:w="9877" w:type="dxa"/>
            <w:gridSpan w:val="23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bCs/>
                <w:lang w:val="ro-RO"/>
              </w:rPr>
              <w:t>Altele</w:t>
            </w:r>
            <w:r w:rsidRPr="00837BF1">
              <w:rPr>
                <w:rFonts w:ascii="Trebuchet MS" w:hAnsi="Trebuchet MS" w:cstheme="minorHAnsi"/>
                <w:lang w:val="ro-RO"/>
              </w:rPr>
              <w:t>:</w:t>
            </w:r>
          </w:p>
        </w:tc>
      </w:tr>
      <w:tr w:rsidR="00771673" w:rsidRPr="00837BF1" w:rsidTr="00B746C9">
        <w:trPr>
          <w:trHeight w:val="233"/>
        </w:trPr>
        <w:tc>
          <w:tcPr>
            <w:tcW w:w="7712" w:type="dxa"/>
            <w:gridSpan w:val="19"/>
            <w:shd w:val="clear" w:color="auto" w:fill="auto"/>
          </w:tcPr>
          <w:p w:rsidR="005259AD" w:rsidRPr="00984080" w:rsidRDefault="005259AD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984080">
              <w:rPr>
                <w:rFonts w:ascii="Trebuchet MS" w:hAnsi="Trebuchet MS" w:cstheme="minorHAnsi"/>
                <w:b/>
                <w:lang w:val="ro-RO"/>
              </w:rPr>
              <w:t xml:space="preserve">Moneda în care se transmite oferta financiară: 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5259AD" w:rsidRPr="00984080" w:rsidRDefault="00976B2C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984080">
              <w:rPr>
                <w:rFonts w:ascii="Trebuchet MS" w:hAnsi="Trebuchet MS" w:cstheme="minorHAnsi"/>
                <w:b/>
                <w:lang w:val="ro-RO"/>
              </w:rPr>
              <w:t>Lei</w:t>
            </w:r>
          </w:p>
        </w:tc>
      </w:tr>
      <w:tr w:rsidR="005259AD" w:rsidRPr="00837BF1" w:rsidTr="00B746C9">
        <w:trPr>
          <w:trHeight w:val="352"/>
        </w:trPr>
        <w:tc>
          <w:tcPr>
            <w:tcW w:w="9877" w:type="dxa"/>
            <w:gridSpan w:val="23"/>
            <w:shd w:val="clear" w:color="auto" w:fill="auto"/>
          </w:tcPr>
          <w:p w:rsidR="005259AD" w:rsidRPr="00837BF1" w:rsidRDefault="005259AD" w:rsidP="0029426E">
            <w:pPr>
              <w:spacing w:after="0" w:line="240" w:lineRule="auto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IV.3.</w:t>
            </w:r>
            <w:r w:rsidR="0029426E">
              <w:rPr>
                <w:rFonts w:ascii="Trebuchet MS" w:hAnsi="Trebuchet MS" w:cstheme="minorHAnsi"/>
                <w:b/>
                <w:lang w:val="ro-RO"/>
              </w:rPr>
              <w:t>2</w:t>
            </w:r>
            <w:r w:rsidRPr="00837BF1">
              <w:rPr>
                <w:rFonts w:ascii="Trebuchet MS" w:hAnsi="Trebuchet MS" w:cstheme="minorHAnsi"/>
                <w:b/>
                <w:lang w:val="ro-RO"/>
              </w:rPr>
              <w:t>) Perioada minimă pe parcursul căreia ofertantul trebuie să își mențină oferta</w:t>
            </w:r>
            <w:r w:rsidR="00976B2C" w:rsidRPr="00837BF1">
              <w:rPr>
                <w:rFonts w:ascii="Trebuchet MS" w:hAnsi="Trebuchet MS" w:cstheme="minorHAnsi"/>
                <w:b/>
                <w:lang w:val="ro-RO"/>
              </w:rPr>
              <w:t>:</w:t>
            </w:r>
            <w:r w:rsidR="00976B2C"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</w:p>
        </w:tc>
      </w:tr>
      <w:tr w:rsidR="005259AD" w:rsidRPr="00837BF1" w:rsidTr="00B746C9">
        <w:trPr>
          <w:trHeight w:val="278"/>
        </w:trPr>
        <w:tc>
          <w:tcPr>
            <w:tcW w:w="9877" w:type="dxa"/>
            <w:gridSpan w:val="23"/>
            <w:shd w:val="clear" w:color="auto" w:fill="auto"/>
          </w:tcPr>
          <w:p w:rsidR="005259AD" w:rsidRPr="00837BF1" w:rsidRDefault="005259AD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durata în luni: □□□ </w:t>
            </w:r>
            <w:r w:rsidRPr="00837BF1">
              <w:rPr>
                <w:rFonts w:ascii="Trebuchet MS" w:hAnsi="Trebuchet MS" w:cstheme="minorHAnsi"/>
                <w:i/>
                <w:lang w:val="ro-RO"/>
              </w:rPr>
              <w:t>sau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în zile: </w:t>
            </w:r>
            <w:r w:rsidR="00984080">
              <w:rPr>
                <w:rFonts w:ascii="Trebuchet MS" w:hAnsi="Trebuchet MS" w:cstheme="minorHAnsi"/>
                <w:b/>
                <w:lang w:val="ro-RO"/>
              </w:rPr>
              <w:t>3</w:t>
            </w:r>
            <w:r w:rsidR="00BC3B40" w:rsidRPr="00837BF1">
              <w:rPr>
                <w:rFonts w:ascii="Trebuchet MS" w:hAnsi="Trebuchet MS" w:cstheme="minorHAnsi"/>
                <w:b/>
                <w:lang w:val="ro-RO"/>
              </w:rPr>
              <w:t>0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(de la termenul limită de primire a ofertelor)</w:t>
            </w:r>
          </w:p>
        </w:tc>
      </w:tr>
    </w:tbl>
    <w:p w:rsidR="00B746C9" w:rsidRPr="00837BF1" w:rsidRDefault="00B746C9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</w:p>
    <w:p w:rsidR="00B93924" w:rsidRPr="00837BF1" w:rsidRDefault="00B93924" w:rsidP="008E3C58">
      <w:pPr>
        <w:spacing w:after="0" w:line="240" w:lineRule="auto"/>
        <w:rPr>
          <w:rFonts w:ascii="Trebuchet MS" w:hAnsi="Trebuchet MS" w:cstheme="minorHAnsi"/>
          <w:b/>
          <w:bCs/>
          <w:i/>
          <w:iCs/>
          <w:lang w:val="ro-RO"/>
        </w:rPr>
      </w:pPr>
      <w:r w:rsidRPr="00837BF1">
        <w:rPr>
          <w:rFonts w:ascii="Trebuchet MS" w:hAnsi="Trebuchet MS" w:cstheme="minorHAnsi"/>
          <w:b/>
          <w:bCs/>
          <w:i/>
          <w:iCs/>
          <w:lang w:val="ro-RO"/>
        </w:rPr>
        <w:t>IV.4. PREZENTAREA OFERTEI</w:t>
      </w:r>
    </w:p>
    <w:tbl>
      <w:tblPr>
        <w:tblW w:w="98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9A4050" w:rsidRPr="00837BF1" w:rsidTr="00782B8D">
        <w:tc>
          <w:tcPr>
            <w:tcW w:w="9874" w:type="dxa"/>
            <w:shd w:val="clear" w:color="auto" w:fill="auto"/>
          </w:tcPr>
          <w:p w:rsidR="009A4050" w:rsidRPr="00837BF1" w:rsidRDefault="009A4050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IV.4.1. Modul de prezentare a propunerii tehnice</w:t>
            </w:r>
          </w:p>
        </w:tc>
      </w:tr>
      <w:tr w:rsidR="009A4050" w:rsidRPr="00837BF1" w:rsidTr="00782B8D">
        <w:tc>
          <w:tcPr>
            <w:tcW w:w="9874" w:type="dxa"/>
            <w:shd w:val="clear" w:color="auto" w:fill="auto"/>
          </w:tcPr>
          <w:p w:rsidR="009A4318" w:rsidRDefault="009A431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</w:p>
          <w:p w:rsidR="00AC52B9" w:rsidRPr="00AC52B9" w:rsidRDefault="00AC52B9" w:rsidP="00AC52B9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AC52B9">
              <w:rPr>
                <w:rFonts w:ascii="Trebuchet MS" w:hAnsi="Trebuchet MS" w:cstheme="minorHAnsi"/>
                <w:lang w:val="ro-RO"/>
              </w:rPr>
              <w:lastRenderedPageBreak/>
              <w:t xml:space="preserve">Propunerea tehnică, va fi elaborată pe baza cerințelor caietului de sarcini și va conține o scurtă prezentare a ofertantului și a activității acestuia. </w:t>
            </w:r>
          </w:p>
          <w:p w:rsidR="00AC52B9" w:rsidRPr="00AC52B9" w:rsidRDefault="00AC52B9" w:rsidP="00AC52B9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AC52B9">
              <w:rPr>
                <w:rFonts w:ascii="Trebuchet MS" w:hAnsi="Trebuchet MS" w:cstheme="minorHAnsi"/>
                <w:lang w:val="ro-RO"/>
              </w:rPr>
              <w:t xml:space="preserve">Cerințele prevăzute în caietul de sarcini sunt cerințe minime obligatorii, ofertele care nu îndeplinesc aceste cerințe urmând a fi respinse ca neconforme. </w:t>
            </w:r>
          </w:p>
          <w:p w:rsidR="00AC52B9" w:rsidRPr="00AC52B9" w:rsidRDefault="00AC52B9" w:rsidP="00AC52B9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></w:t>
            </w:r>
            <w:r w:rsidRPr="00AC52B9">
              <w:rPr>
                <w:rFonts w:ascii="Trebuchet MS" w:hAnsi="Trebuchet MS" w:cstheme="minorHAnsi"/>
                <w:lang w:val="ro-RO"/>
              </w:rPr>
              <w:t>NU se acceptă oferte alternative la oferta de bază;</w:t>
            </w:r>
          </w:p>
          <w:p w:rsidR="009A4318" w:rsidRDefault="00AC52B9" w:rsidP="00AC52B9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></w:t>
            </w:r>
            <w:r w:rsidRPr="00AC52B9">
              <w:rPr>
                <w:rFonts w:ascii="Trebuchet MS" w:hAnsi="Trebuchet MS" w:cstheme="minorHAnsi"/>
                <w:lang w:val="ro-RO"/>
              </w:rPr>
              <w:t>NU se acceptă oferte întârziate, acestea fiind returnate expeditorului nedeschise;</w:t>
            </w:r>
          </w:p>
          <w:p w:rsidR="00AC52B9" w:rsidRPr="00837BF1" w:rsidRDefault="00AC52B9" w:rsidP="00AC52B9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</w:p>
          <w:p w:rsidR="009A4318" w:rsidRPr="009A4318" w:rsidRDefault="009A4318" w:rsidP="009A431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9A4318">
              <w:rPr>
                <w:rFonts w:ascii="Trebuchet MS" w:hAnsi="Trebuchet MS" w:cstheme="minorHAnsi"/>
                <w:lang w:val="ro-RO"/>
              </w:rPr>
              <w:t xml:space="preserve">Operatorii economici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participanţi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l</w:t>
            </w:r>
            <w:r>
              <w:rPr>
                <w:rFonts w:ascii="Trebuchet MS" w:hAnsi="Trebuchet MS" w:cstheme="minorHAnsi"/>
                <w:lang w:val="ro-RO"/>
              </w:rPr>
              <w:t xml:space="preserve">a procedura de atribuire vor prezenta </w:t>
            </w:r>
            <w:r w:rsidRPr="009A4318">
              <w:rPr>
                <w:rFonts w:ascii="Trebuchet MS" w:hAnsi="Trebuchet MS" w:cstheme="minorHAnsi"/>
                <w:lang w:val="ro-RO"/>
              </w:rPr>
              <w:t xml:space="preserve">o </w:t>
            </w:r>
            <w:proofErr w:type="spellStart"/>
            <w:r>
              <w:rPr>
                <w:rFonts w:ascii="Trebuchet MS" w:hAnsi="Trebuchet MS" w:cstheme="minorHAnsi"/>
                <w:b/>
                <w:i/>
                <w:lang w:val="ro-RO"/>
              </w:rPr>
              <w:t>D</w:t>
            </w:r>
            <w:r w:rsidRPr="009A4318">
              <w:rPr>
                <w:rFonts w:ascii="Trebuchet MS" w:hAnsi="Trebuchet MS" w:cstheme="minorHAnsi"/>
                <w:b/>
                <w:i/>
                <w:lang w:val="ro-RO"/>
              </w:rPr>
              <w:t>eclaraţie</w:t>
            </w:r>
            <w:proofErr w:type="spellEnd"/>
            <w:r w:rsidRPr="009A4318">
              <w:rPr>
                <w:rFonts w:ascii="Trebuchet MS" w:hAnsi="Trebuchet MS" w:cstheme="minorHAnsi"/>
                <w:b/>
                <w:i/>
                <w:lang w:val="ro-RO"/>
              </w:rPr>
              <w:t xml:space="preserve"> pe proprie </w:t>
            </w:r>
            <w:proofErr w:type="spellStart"/>
            <w:r w:rsidRPr="009A4318">
              <w:rPr>
                <w:rFonts w:ascii="Trebuchet MS" w:hAnsi="Trebuchet MS" w:cstheme="minorHAnsi"/>
                <w:b/>
                <w:i/>
                <w:lang w:val="ro-RO"/>
              </w:rPr>
              <w:t>raspundere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, privind faptul ca la elaborarea ofertei au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tinut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cont de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obligatiile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relevante din domeniile mediului, social si al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relatiilor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de munca pe toata durata de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indeplinire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a contractului de servicii, în conf.cu prevederile art.51 din Legea nr.98/20</w:t>
            </w:r>
            <w:r>
              <w:rPr>
                <w:rFonts w:ascii="Trebuchet MS" w:hAnsi="Trebuchet MS" w:cstheme="minorHAnsi"/>
                <w:lang w:val="ro-RO"/>
              </w:rPr>
              <w:t xml:space="preserve">16 privind </w:t>
            </w:r>
            <w:proofErr w:type="spellStart"/>
            <w:r>
              <w:rPr>
                <w:rFonts w:ascii="Trebuchet MS" w:hAnsi="Trebuchet MS" w:cstheme="minorHAnsi"/>
                <w:lang w:val="ro-RO"/>
              </w:rPr>
              <w:t>achizitiile</w:t>
            </w:r>
            <w:proofErr w:type="spellEnd"/>
            <w:r>
              <w:rPr>
                <w:rFonts w:ascii="Trebuchet MS" w:hAnsi="Trebuchet MS" w:cstheme="minorHAnsi"/>
                <w:lang w:val="ro-RO"/>
              </w:rPr>
              <w:t xml:space="preserve"> publice.</w:t>
            </w:r>
          </w:p>
          <w:p w:rsidR="003F2CA1" w:rsidRPr="00837BF1" w:rsidRDefault="009A4318" w:rsidP="009A431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9A4318">
              <w:rPr>
                <w:rFonts w:ascii="Trebuchet MS" w:hAnsi="Trebuchet MS" w:cstheme="minorHAnsi"/>
                <w:b/>
                <w:u w:val="single"/>
                <w:lang w:val="ro-RO"/>
              </w:rPr>
              <w:t>NOTA:</w:t>
            </w:r>
            <w:r w:rsidRPr="009A4318">
              <w:rPr>
                <w:rFonts w:ascii="Trebuchet MS" w:hAnsi="Trebuchet MS" w:cstheme="minorHAnsi"/>
                <w:lang w:val="ro-RO"/>
              </w:rPr>
              <w:t xml:space="preserve">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Obligatiile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referitoare la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conditiile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de munca si de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protectie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a muncii la nivel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national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, care trebuie respectate pe parcursul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indeplinirii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contractului sunt conform Legii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securitatii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si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sanatatii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in munca, precum si a altor acte normative referitoare la acestea, in vigoare la nivel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national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.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Institutiile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competente de la care operatorii economici pot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obtine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informatii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referitoare la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reglementarile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referitoare la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conditiile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de munca si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protectia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muncii sunt: Ministerul Muncii și Justiției Sociale. Adresa web: http://www.mmuncii.gov.ro/,   Ministerul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Sanatatii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Adresa web:  http://www.ms.gov.ro/,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Inspectia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Muncii Adresa web: http://www. inspectiamuncii.ro/ iar cele referitoare la </w:t>
            </w:r>
            <w:proofErr w:type="spellStart"/>
            <w:r w:rsidRPr="009A4318">
              <w:rPr>
                <w:rFonts w:ascii="Trebuchet MS" w:hAnsi="Trebuchet MS" w:cstheme="minorHAnsi"/>
                <w:lang w:val="ro-RO"/>
              </w:rPr>
              <w:t>protectia</w:t>
            </w:r>
            <w:proofErr w:type="spellEnd"/>
            <w:r w:rsidRPr="009A4318">
              <w:rPr>
                <w:rFonts w:ascii="Trebuchet MS" w:hAnsi="Trebuchet MS" w:cstheme="minorHAnsi"/>
                <w:lang w:val="ro-RO"/>
              </w:rPr>
              <w:t xml:space="preserve"> mediului la Ministerul Mediului Adresa web: http://www.mmediu.gov.ro/.</w:t>
            </w:r>
          </w:p>
        </w:tc>
      </w:tr>
      <w:tr w:rsidR="00782B8D" w:rsidRPr="009A4318" w:rsidTr="00782B8D">
        <w:tc>
          <w:tcPr>
            <w:tcW w:w="9874" w:type="dxa"/>
            <w:shd w:val="clear" w:color="auto" w:fill="auto"/>
          </w:tcPr>
          <w:p w:rsidR="00782B8D" w:rsidRPr="00F82108" w:rsidRDefault="00F82108" w:rsidP="00F82108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lang w:val="ro-RO"/>
              </w:rPr>
            </w:pPr>
            <w:r>
              <w:rPr>
                <w:rFonts w:ascii="Trebuchet MS" w:hAnsi="Trebuchet MS" w:cstheme="minorHAnsi"/>
                <w:i/>
                <w:lang w:val="ro-RO"/>
              </w:rPr>
              <w:lastRenderedPageBreak/>
              <w:t xml:space="preserve">Nota - </w:t>
            </w:r>
            <w:r w:rsidR="00782B8D" w:rsidRPr="009A4318">
              <w:rPr>
                <w:rFonts w:ascii="Trebuchet MS" w:hAnsi="Trebuchet MS" w:cstheme="minorHAnsi"/>
                <w:i/>
                <w:lang w:val="ro-RO"/>
              </w:rPr>
              <w:t>In cazul unei asocieri, declarațiile solicitate la vor fi prezentate în numele asocierii de către liderul asocierii.</w:t>
            </w:r>
          </w:p>
        </w:tc>
      </w:tr>
      <w:tr w:rsidR="00B93924" w:rsidRPr="00837BF1" w:rsidTr="00782B8D"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>IV.4.2. Modul de prezentare a propunerii financiare</w:t>
            </w:r>
          </w:p>
          <w:p w:rsidR="00F82108" w:rsidRPr="00F82108" w:rsidRDefault="00F82108" w:rsidP="00F82108">
            <w:pPr>
              <w:spacing w:after="0" w:line="240" w:lineRule="auto"/>
              <w:jc w:val="both"/>
              <w:rPr>
                <w:rFonts w:ascii="Trebuchet MS" w:hAnsi="Trebuchet MS" w:cstheme="minorHAnsi"/>
                <w:bCs/>
                <w:i/>
                <w:iCs/>
                <w:lang w:val="ro-RO"/>
              </w:rPr>
            </w:pPr>
            <w:r w:rsidRPr="00F82108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Ofertantul va prezenta propunerea financiară in </w:t>
            </w:r>
            <w:proofErr w:type="spellStart"/>
            <w:r w:rsidRPr="00F82108">
              <w:rPr>
                <w:rFonts w:ascii="Trebuchet MS" w:hAnsi="Trebuchet MS" w:cstheme="minorHAnsi"/>
                <w:bCs/>
                <w:i/>
                <w:iCs/>
                <w:lang w:val="ro-RO"/>
              </w:rPr>
              <w:t>corelatie</w:t>
            </w:r>
            <w:proofErr w:type="spellEnd"/>
            <w:r w:rsidRPr="00F82108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 cu elementele Caietului de sarcini. </w:t>
            </w:r>
          </w:p>
          <w:p w:rsidR="00B93924" w:rsidRDefault="00F82108" w:rsidP="00F8210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bCs/>
                <w:i/>
                <w:iCs/>
                <w:lang w:val="ro-RO"/>
              </w:rPr>
            </w:pPr>
            <w:r w:rsidRPr="00F82108">
              <w:rPr>
                <w:rFonts w:ascii="Trebuchet MS" w:hAnsi="Trebuchet MS" w:cstheme="minorHAnsi"/>
                <w:bCs/>
                <w:i/>
                <w:iCs/>
                <w:lang w:val="ro-RO"/>
              </w:rPr>
              <w:t>Modul de prezentare a propune</w:t>
            </w:r>
            <w:r w:rsidR="00AC52B9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rii financiare – se va completa </w:t>
            </w:r>
            <w:r w:rsidRPr="00F82108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 Formularul de ofertă </w:t>
            </w:r>
            <w:r w:rsidR="003002D9" w:rsidRPr="0055636E">
              <w:rPr>
                <w:rFonts w:ascii="Trebuchet MS" w:hAnsi="Trebuchet MS" w:cstheme="minorHAnsi"/>
                <w:b/>
                <w:bCs/>
                <w:i/>
                <w:iCs/>
                <w:lang w:val="ro-RO"/>
              </w:rPr>
              <w:t>- Formularul nr. 7</w:t>
            </w:r>
            <w:r w:rsidRPr="0055636E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  care va fi </w:t>
            </w:r>
            <w:proofErr w:type="spellStart"/>
            <w:r w:rsidRPr="0055636E">
              <w:rPr>
                <w:rFonts w:ascii="Trebuchet MS" w:hAnsi="Trebuchet MS" w:cstheme="minorHAnsi"/>
                <w:bCs/>
                <w:i/>
                <w:iCs/>
                <w:lang w:val="ro-RO"/>
              </w:rPr>
              <w:t>insotit</w:t>
            </w:r>
            <w:proofErr w:type="spellEnd"/>
            <w:r w:rsidRPr="0055636E">
              <w:rPr>
                <w:rFonts w:ascii="Trebuchet MS" w:hAnsi="Trebuchet MS" w:cstheme="minorHAnsi"/>
                <w:bCs/>
                <w:i/>
                <w:iCs/>
                <w:lang w:val="ro-RO"/>
              </w:rPr>
              <w:t xml:space="preserve"> de Formularul </w:t>
            </w:r>
            <w:r w:rsidRPr="0055636E">
              <w:rPr>
                <w:rFonts w:ascii="Trebuchet MS" w:hAnsi="Trebuchet MS" w:cstheme="minorHAnsi"/>
                <w:b/>
                <w:bCs/>
                <w:i/>
                <w:iCs/>
                <w:lang w:val="ro-RO"/>
              </w:rPr>
              <w:t xml:space="preserve">Centralizatorul de preturi - Formularul nr. </w:t>
            </w:r>
            <w:r w:rsidR="003002D9" w:rsidRPr="0055636E">
              <w:rPr>
                <w:rFonts w:ascii="Trebuchet MS" w:hAnsi="Trebuchet MS" w:cstheme="minorHAnsi"/>
                <w:b/>
                <w:bCs/>
                <w:i/>
                <w:iCs/>
                <w:lang w:val="ro-RO"/>
              </w:rPr>
              <w:t>8</w:t>
            </w:r>
            <w:r w:rsidRPr="0055636E">
              <w:rPr>
                <w:rFonts w:ascii="Trebuchet MS" w:hAnsi="Trebuchet MS" w:cstheme="minorHAnsi"/>
                <w:b/>
                <w:bCs/>
                <w:i/>
                <w:iCs/>
                <w:lang w:val="ro-RO"/>
              </w:rPr>
              <w:t>.</w:t>
            </w:r>
          </w:p>
          <w:p w:rsidR="00AC52B9" w:rsidRDefault="00AC52B9" w:rsidP="00AC52B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rebuchet MS" w:eastAsia="Times New Roman" w:hAnsi="Trebuchet MS" w:cstheme="minorHAnsi"/>
                <w:lang w:val="ro-RO" w:eastAsia="ro-RO"/>
              </w:rPr>
            </w:pPr>
            <w:r w:rsidRPr="00AC52B9">
              <w:rPr>
                <w:rFonts w:ascii="Trebuchet MS" w:eastAsia="Times New Roman" w:hAnsi="Trebuchet MS" w:cstheme="minorHAnsi"/>
                <w:lang w:val="ro-RO" w:eastAsia="ro-RO"/>
              </w:rPr>
              <w:t>Lipsa formularului de ofertă reprezintă lipsa propunerii financiare,  respectiv lipsa actului juridic de angajare în contract, ceea ce atrage încadrarea ofertei în categoria ofertelor inacceptabile.</w:t>
            </w:r>
          </w:p>
          <w:p w:rsidR="00AC52B9" w:rsidRPr="00837BF1" w:rsidRDefault="00AC52B9" w:rsidP="00AC52B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rebuchet MS" w:hAnsi="Trebuchet MS" w:cstheme="minorHAnsi"/>
                <w:bCs/>
                <w:i/>
                <w:iCs/>
                <w:lang w:val="ro-RO"/>
              </w:rPr>
            </w:pPr>
          </w:p>
        </w:tc>
      </w:tr>
      <w:tr w:rsidR="00B93924" w:rsidRPr="00837BF1" w:rsidTr="00782B8D">
        <w:tc>
          <w:tcPr>
            <w:tcW w:w="9874" w:type="dxa"/>
            <w:shd w:val="clear" w:color="auto" w:fill="auto"/>
          </w:tcPr>
          <w:p w:rsidR="00B93924" w:rsidRPr="00837BF1" w:rsidRDefault="00B93924" w:rsidP="008E3C58">
            <w:pPr>
              <w:spacing w:after="0" w:line="240" w:lineRule="auto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b/>
                <w:lang w:val="ro-RO"/>
              </w:rPr>
              <w:t xml:space="preserve">IV.4.3. Modul de prezentare a </w:t>
            </w:r>
            <w:r w:rsidR="00CF0DAE" w:rsidRPr="00837BF1">
              <w:rPr>
                <w:rFonts w:ascii="Trebuchet MS" w:hAnsi="Trebuchet MS" w:cstheme="minorHAnsi"/>
                <w:b/>
                <w:lang w:val="ro-RO"/>
              </w:rPr>
              <w:t>O</w:t>
            </w:r>
            <w:r w:rsidR="003B4717" w:rsidRPr="00837BF1">
              <w:rPr>
                <w:rFonts w:ascii="Trebuchet MS" w:hAnsi="Trebuchet MS" w:cstheme="minorHAnsi"/>
                <w:b/>
                <w:lang w:val="ro-RO"/>
              </w:rPr>
              <w:t>fertei</w:t>
            </w:r>
          </w:p>
        </w:tc>
      </w:tr>
      <w:tr w:rsidR="00866B78" w:rsidRPr="00837BF1" w:rsidTr="00767D91">
        <w:trPr>
          <w:trHeight w:val="6398"/>
        </w:trPr>
        <w:tc>
          <w:tcPr>
            <w:tcW w:w="9874" w:type="dxa"/>
            <w:shd w:val="clear" w:color="auto" w:fill="auto"/>
          </w:tcPr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Oferta va fi elaborată în conformitate cu prevederile documentației de atribuire și va conține:</w:t>
            </w:r>
          </w:p>
          <w:p w:rsidR="00866B78" w:rsidRPr="0055636E" w:rsidRDefault="00866B78" w:rsidP="000D337C">
            <w:pPr>
              <w:tabs>
                <w:tab w:val="left" w:pos="10170"/>
              </w:tabs>
              <w:spacing w:after="0"/>
              <w:ind w:right="-90"/>
              <w:jc w:val="both"/>
              <w:rPr>
                <w:rFonts w:ascii="Trebuchet MS" w:eastAsia="MS Mincho" w:hAnsi="Trebuchet MS" w:cs="Times New Roman"/>
                <w:b/>
                <w:i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- scrisoarea de înaintare către Mi</w:t>
            </w:r>
            <w:r w:rsidR="000D337C">
              <w:rPr>
                <w:rFonts w:ascii="Trebuchet MS" w:hAnsi="Trebuchet MS" w:cstheme="minorHAnsi"/>
                <w:lang w:val="ro-RO"/>
              </w:rPr>
              <w:t xml:space="preserve">nisterul Apelor și Pădurilor - </w:t>
            </w:r>
            <w:r w:rsidR="000D337C" w:rsidRPr="0055636E">
              <w:rPr>
                <w:rFonts w:ascii="Trebuchet MS" w:eastAsia="MS Mincho" w:hAnsi="Trebuchet MS" w:cs="Times New Roman"/>
                <w:b/>
                <w:i/>
                <w:lang w:val="ro-RO"/>
              </w:rPr>
              <w:t>model Formularul nr. 1</w:t>
            </w:r>
            <w:r w:rsidR="00342CFD" w:rsidRPr="0055636E">
              <w:rPr>
                <w:rFonts w:ascii="Trebuchet MS" w:eastAsia="MS Mincho" w:hAnsi="Trebuchet MS" w:cs="Times New Roman"/>
                <w:b/>
                <w:i/>
              </w:rPr>
              <w:t>;</w:t>
            </w:r>
          </w:p>
          <w:p w:rsidR="00866B78" w:rsidRPr="0055636E" w:rsidRDefault="00866B78" w:rsidP="00342CFD">
            <w:pPr>
              <w:tabs>
                <w:tab w:val="left" w:pos="10170"/>
              </w:tabs>
              <w:spacing w:after="0"/>
              <w:ind w:right="-90"/>
              <w:jc w:val="both"/>
              <w:rPr>
                <w:rFonts w:ascii="Trebuchet MS" w:eastAsia="MS Mincho" w:hAnsi="Trebuchet MS" w:cs="Times New Roman"/>
                <w:lang w:val="ro-RO"/>
              </w:rPr>
            </w:pPr>
            <w:r w:rsidRPr="0055636E">
              <w:rPr>
                <w:rFonts w:ascii="Trebuchet MS" w:hAnsi="Trebuchet MS" w:cstheme="minorHAnsi"/>
                <w:lang w:val="ro-RO"/>
              </w:rPr>
              <w:t>- împuternicirea, în original, pentru persoana autorizată să reprezinte ofertantul (dacă este cazul)</w:t>
            </w:r>
            <w:r w:rsidR="00342CFD" w:rsidRPr="0055636E">
              <w:rPr>
                <w:rFonts w:ascii="Trebuchet MS" w:hAnsi="Trebuchet MS" w:cstheme="minorHAnsi"/>
                <w:lang w:val="ro-RO"/>
              </w:rPr>
              <w:t>-</w:t>
            </w:r>
            <w:r w:rsidR="00342CFD" w:rsidRPr="0055636E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 model Formular nr. 2;</w:t>
            </w:r>
          </w:p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55636E">
              <w:rPr>
                <w:rFonts w:ascii="Trebuchet MS" w:hAnsi="Trebuchet MS" w:cstheme="minorHAnsi"/>
                <w:lang w:val="ro-RO"/>
              </w:rPr>
              <w:t>- documentele de calificare</w:t>
            </w:r>
            <w:r w:rsidR="00342CFD" w:rsidRPr="0055636E">
              <w:rPr>
                <w:rFonts w:ascii="Trebuchet MS" w:hAnsi="Trebuchet MS" w:cstheme="minorHAnsi"/>
                <w:lang w:val="ro-RO"/>
              </w:rPr>
              <w:t>;</w:t>
            </w:r>
          </w:p>
          <w:p w:rsidR="00866B78" w:rsidRPr="00837BF1" w:rsidRDefault="00342CFD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>- oferta tehnică;</w:t>
            </w:r>
          </w:p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- oferta financiară. </w:t>
            </w:r>
          </w:p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i/>
                <w:lang w:val="ro-RO" w:eastAsia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Documentele ofertei vor fi numerotate și semnate de către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reprezentanţii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 xml:space="preserve"> legali ai ofertantului. Oferta nu va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conţine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 xml:space="preserve"> rânduri inserate, sublinieri,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ştersături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 xml:space="preserve"> sau cuvinte scrise peste scrisul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iniţial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>.</w:t>
            </w:r>
          </w:p>
          <w:p w:rsidR="00866B78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Oferta se va depune în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asa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 xml:space="preserve"> fel încât să fie primită de către autoritatea contractantă până la termenul limită de depunere specificat în </w:t>
            </w:r>
            <w:r w:rsidR="007D50A6">
              <w:rPr>
                <w:rFonts w:ascii="Trebuchet MS" w:hAnsi="Trebuchet MS" w:cstheme="minorHAnsi"/>
                <w:lang w:val="ro-RO"/>
              </w:rPr>
              <w:t>Anunțul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de participare. </w:t>
            </w:r>
          </w:p>
          <w:p w:rsidR="00342CFD" w:rsidRPr="00342CFD" w:rsidRDefault="00342CFD" w:rsidP="00342CFD">
            <w:pPr>
              <w:tabs>
                <w:tab w:val="left" w:pos="10170"/>
              </w:tabs>
              <w:spacing w:after="0"/>
              <w:ind w:right="-90"/>
              <w:jc w:val="both"/>
              <w:rPr>
                <w:rFonts w:ascii="Trebuchet MS" w:eastAsia="MS Mincho" w:hAnsi="Trebuchet MS" w:cs="Times New Roman"/>
                <w:b/>
                <w:i/>
                <w:lang w:val="ro-RO"/>
              </w:rPr>
            </w:pPr>
            <w:r w:rsidRPr="00342CFD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Documentele se întocmesc într-un singur exemplar </w:t>
            </w:r>
            <w:proofErr w:type="spellStart"/>
            <w:r w:rsidRPr="00342CFD">
              <w:rPr>
                <w:rFonts w:ascii="Trebuchet MS" w:eastAsia="MS Mincho" w:hAnsi="Trebuchet MS" w:cs="Times New Roman"/>
                <w:b/>
                <w:i/>
                <w:lang w:val="ro-RO"/>
              </w:rPr>
              <w:t>şi</w:t>
            </w:r>
            <w:proofErr w:type="spellEnd"/>
            <w:r w:rsidRPr="00342CFD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 se introduc într-un plic închis </w:t>
            </w:r>
            <w:proofErr w:type="spellStart"/>
            <w:r w:rsidRPr="00342CFD">
              <w:rPr>
                <w:rFonts w:ascii="Trebuchet MS" w:eastAsia="MS Mincho" w:hAnsi="Trebuchet MS" w:cs="Times New Roman"/>
                <w:b/>
                <w:i/>
                <w:lang w:val="ro-RO"/>
              </w:rPr>
              <w:t>şi</w:t>
            </w:r>
            <w:proofErr w:type="spellEnd"/>
            <w:r w:rsidRPr="00342CFD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 netransparent.</w:t>
            </w:r>
          </w:p>
          <w:p w:rsidR="00866B78" w:rsidRPr="00837BF1" w:rsidRDefault="00342CFD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 xml:space="preserve"> </w:t>
            </w:r>
            <w:r w:rsidR="00866B78" w:rsidRPr="00837BF1">
              <w:rPr>
                <w:rFonts w:ascii="Trebuchet MS" w:hAnsi="Trebuchet MS" w:cstheme="minorHAnsi"/>
                <w:lang w:val="ro-RO"/>
              </w:rPr>
              <w:t>Plicul va purta următoarele informații obligatorii:</w:t>
            </w:r>
          </w:p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>- Numele/denumirea și adresa completă a ofertantului;</w:t>
            </w:r>
          </w:p>
          <w:p w:rsidR="00342CFD" w:rsidRDefault="00866B78" w:rsidP="00342CFD">
            <w:pPr>
              <w:tabs>
                <w:tab w:val="left" w:pos="90"/>
              </w:tabs>
              <w:spacing w:after="0" w:line="240" w:lineRule="auto"/>
              <w:ind w:right="-27"/>
              <w:jc w:val="both"/>
              <w:rPr>
                <w:rFonts w:ascii="Trebuchet MS" w:hAnsi="Trebuchet MS" w:cstheme="minorHAnsi"/>
                <w:b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- Titlul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achiziței</w:t>
            </w:r>
            <w:proofErr w:type="spellEnd"/>
            <w:r w:rsidRPr="00837BF1">
              <w:rPr>
                <w:rFonts w:ascii="Trebuchet MS" w:hAnsi="Trebuchet MS" w:cstheme="minorHAnsi"/>
                <w:lang w:val="ro-RO"/>
              </w:rPr>
              <w:t xml:space="preserve"> pentru care se depune ofertă: </w:t>
            </w:r>
            <w:r w:rsidR="00342CFD">
              <w:rPr>
                <w:rFonts w:ascii="Trebuchet MS" w:hAnsi="Trebuchet MS" w:cstheme="minorHAnsi"/>
                <w:b/>
                <w:lang w:val="ro-RO"/>
              </w:rPr>
              <w:t>„</w:t>
            </w:r>
            <w:r w:rsidR="00342CFD" w:rsidRPr="0027200E">
              <w:rPr>
                <w:rFonts w:ascii="Trebuchet MS" w:hAnsi="Trebuchet MS" w:cstheme="minorHAnsi"/>
                <w:b/>
                <w:i/>
                <w:lang w:val="ro-RO"/>
              </w:rPr>
              <w:t>Servicii</w:t>
            </w:r>
            <w:r w:rsidR="00342CFD">
              <w:rPr>
                <w:rFonts w:ascii="Trebuchet MS" w:hAnsi="Trebuchet MS" w:cstheme="minorHAnsi"/>
                <w:b/>
                <w:i/>
                <w:lang w:val="ro-RO"/>
              </w:rPr>
              <w:t xml:space="preserve"> </w:t>
            </w:r>
            <w:r w:rsidR="00342CFD" w:rsidRPr="0027200E">
              <w:rPr>
                <w:rFonts w:ascii="Trebuchet MS" w:hAnsi="Trebuchet MS" w:cstheme="minorHAnsi"/>
                <w:b/>
                <w:i/>
                <w:lang w:val="ro-RO"/>
              </w:rPr>
              <w:t>de pază pentru incinta si sediul Ministerului Apelor si Pădurilor din Calea Plevnei nr. 46-48, sector 1</w:t>
            </w:r>
            <w:r w:rsidR="00342CFD">
              <w:rPr>
                <w:rFonts w:ascii="Trebuchet MS" w:hAnsi="Trebuchet MS" w:cstheme="minorHAnsi"/>
                <w:b/>
                <w:lang w:val="ro-RO"/>
              </w:rPr>
              <w:t xml:space="preserve">, </w:t>
            </w:r>
            <w:proofErr w:type="spellStart"/>
            <w:r w:rsidR="00342CFD">
              <w:rPr>
                <w:rFonts w:ascii="Trebuchet MS" w:hAnsi="Trebuchet MS" w:cstheme="minorHAnsi"/>
                <w:b/>
                <w:i/>
                <w:lang w:val="ro-RO"/>
              </w:rPr>
              <w:t>Bucuresti</w:t>
            </w:r>
            <w:proofErr w:type="spellEnd"/>
            <w:r w:rsidR="00342CFD">
              <w:rPr>
                <w:rFonts w:ascii="Trebuchet MS" w:hAnsi="Trebuchet MS" w:cstheme="minorHAnsi"/>
                <w:b/>
                <w:i/>
                <w:lang w:val="ro-RO"/>
              </w:rPr>
              <w:t>”.</w:t>
            </w:r>
          </w:p>
          <w:p w:rsidR="00866B78" w:rsidRPr="00837BF1" w:rsidRDefault="00866B78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 w:rsidRPr="00837BF1">
              <w:rPr>
                <w:rFonts w:ascii="Trebuchet MS" w:hAnsi="Trebuchet MS" w:cstheme="minorHAnsi"/>
                <w:lang w:val="ro-RO"/>
              </w:rPr>
              <w:t xml:space="preserve">- Adresa la care este depusă oferta : Calea Plevnei nr. 46-48, sector 1, </w:t>
            </w:r>
            <w:proofErr w:type="spellStart"/>
            <w:r w:rsidRPr="00837BF1">
              <w:rPr>
                <w:rFonts w:ascii="Trebuchet MS" w:hAnsi="Trebuchet MS" w:cstheme="minorHAnsi"/>
                <w:lang w:val="ro-RO"/>
              </w:rPr>
              <w:t>Bucureşti</w:t>
            </w:r>
            <w:proofErr w:type="spellEnd"/>
            <w:r w:rsidR="00342CFD">
              <w:rPr>
                <w:rFonts w:ascii="Trebuchet MS" w:hAnsi="Trebuchet MS" w:cstheme="minorHAnsi"/>
                <w:lang w:val="ro-RO"/>
              </w:rPr>
              <w:t>.</w:t>
            </w:r>
            <w:r w:rsidRPr="00837BF1">
              <w:rPr>
                <w:rFonts w:ascii="Trebuchet MS" w:hAnsi="Trebuchet MS" w:cstheme="minorHAnsi"/>
                <w:lang w:val="ro-RO"/>
              </w:rPr>
              <w:t xml:space="preserve"> </w:t>
            </w:r>
          </w:p>
          <w:p w:rsidR="00866B78" w:rsidRDefault="00B6427A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  <w:r>
              <w:rPr>
                <w:rFonts w:ascii="Trebuchet MS" w:hAnsi="Trebuchet MS" w:cstheme="minorHAnsi"/>
                <w:lang w:val="ro-RO"/>
              </w:rPr>
              <w:t>- Orice  ștersă</w:t>
            </w:r>
            <w:r w:rsidR="00866B78" w:rsidRPr="00837BF1">
              <w:rPr>
                <w:rFonts w:ascii="Trebuchet MS" w:hAnsi="Trebuchet MS" w:cstheme="minorHAnsi"/>
                <w:lang w:val="ro-RO"/>
              </w:rPr>
              <w:t xml:space="preserve">tură, </w:t>
            </w:r>
            <w:proofErr w:type="spellStart"/>
            <w:r w:rsidR="00866B78" w:rsidRPr="00837BF1">
              <w:rPr>
                <w:rFonts w:ascii="Trebuchet MS" w:hAnsi="Trebuchet MS" w:cstheme="minorHAnsi"/>
                <w:lang w:val="ro-RO"/>
              </w:rPr>
              <w:t>adaugare</w:t>
            </w:r>
            <w:proofErr w:type="spellEnd"/>
            <w:r w:rsidR="00866B78" w:rsidRPr="00837BF1">
              <w:rPr>
                <w:rFonts w:ascii="Trebuchet MS" w:hAnsi="Trebuchet MS" w:cstheme="minorHAnsi"/>
                <w:lang w:val="ro-RO"/>
              </w:rPr>
              <w:t xml:space="preserve">, interliniere sau  scris peste cel dinainte sunt valide doar dacă sunt vizate de către persoana/persoanele </w:t>
            </w:r>
            <w:proofErr w:type="spellStart"/>
            <w:r w:rsidR="00866B78" w:rsidRPr="00837BF1">
              <w:rPr>
                <w:rFonts w:ascii="Trebuchet MS" w:hAnsi="Trebuchet MS" w:cstheme="minorHAnsi"/>
                <w:lang w:val="ro-RO"/>
              </w:rPr>
              <w:t>imputernicite</w:t>
            </w:r>
            <w:proofErr w:type="spellEnd"/>
            <w:r w:rsidR="00866B78" w:rsidRPr="00837BF1">
              <w:rPr>
                <w:rFonts w:ascii="Trebuchet MS" w:hAnsi="Trebuchet MS" w:cstheme="minorHAnsi"/>
                <w:lang w:val="ro-RO"/>
              </w:rPr>
              <w:t xml:space="preserve"> în acest sens.  </w:t>
            </w:r>
          </w:p>
          <w:p w:rsidR="00D71629" w:rsidRPr="00837BF1" w:rsidRDefault="00D71629" w:rsidP="008E3C58">
            <w:pPr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</w:p>
          <w:p w:rsidR="00D71629" w:rsidRPr="00D71629" w:rsidRDefault="00D71629" w:rsidP="00D71629">
            <w:pPr>
              <w:tabs>
                <w:tab w:val="left" w:pos="10170"/>
              </w:tabs>
              <w:spacing w:after="0"/>
              <w:ind w:right="-90"/>
              <w:jc w:val="both"/>
              <w:rPr>
                <w:rFonts w:ascii="Trebuchet MS" w:eastAsia="MS Mincho" w:hAnsi="Trebuchet MS" w:cs="Times New Roman"/>
                <w:lang w:val="ro-RO"/>
              </w:rPr>
            </w:pPr>
            <w:r w:rsidRPr="00D71629">
              <w:rPr>
                <w:rFonts w:ascii="Trebuchet MS" w:eastAsia="MS Mincho" w:hAnsi="Trebuchet MS" w:cs="Times New Roman"/>
                <w:lang w:val="ro-RO"/>
              </w:rPr>
              <w:t xml:space="preserve">Data limită pentru depunerea ofertei: </w:t>
            </w:r>
            <w:r w:rsidR="0055636E">
              <w:rPr>
                <w:rFonts w:ascii="Trebuchet MS" w:eastAsia="MS Mincho" w:hAnsi="Trebuchet MS" w:cs="Times New Roman"/>
                <w:lang w:val="ro-RO"/>
              </w:rPr>
              <w:t xml:space="preserve">   </w:t>
            </w:r>
            <w:r w:rsidR="00767D91" w:rsidRPr="00767D91">
              <w:rPr>
                <w:rFonts w:ascii="Trebuchet MS" w:eastAsia="MS Mincho" w:hAnsi="Trebuchet MS" w:cs="Times New Roman"/>
                <w:b/>
                <w:lang w:val="ro-RO"/>
              </w:rPr>
              <w:t xml:space="preserve">joi </w:t>
            </w:r>
            <w:r w:rsidR="00767D91">
              <w:rPr>
                <w:rFonts w:ascii="Trebuchet MS" w:eastAsia="MS Mincho" w:hAnsi="Trebuchet MS" w:cs="Times New Roman"/>
                <w:b/>
                <w:lang w:val="ro-RO"/>
              </w:rPr>
              <w:t xml:space="preserve"> </w:t>
            </w:r>
            <w:r w:rsidR="00767D91" w:rsidRPr="00767D91">
              <w:rPr>
                <w:rFonts w:ascii="Trebuchet MS" w:eastAsia="MS Mincho" w:hAnsi="Trebuchet MS" w:cs="Times New Roman"/>
                <w:b/>
                <w:lang w:val="ro-RO"/>
              </w:rPr>
              <w:t>14</w:t>
            </w:r>
            <w:r w:rsidRPr="00D71629">
              <w:rPr>
                <w:rFonts w:ascii="Trebuchet MS" w:eastAsia="MS Mincho" w:hAnsi="Trebuchet MS" w:cs="Times New Roman"/>
                <w:b/>
                <w:lang w:val="ro-RO"/>
              </w:rPr>
              <w:t>.12.2017.</w:t>
            </w:r>
            <w:bookmarkStart w:id="0" w:name="_GoBack"/>
            <w:bookmarkEnd w:id="0"/>
          </w:p>
          <w:p w:rsidR="00D71629" w:rsidRPr="00D71629" w:rsidRDefault="00D71629" w:rsidP="00D71629">
            <w:pPr>
              <w:tabs>
                <w:tab w:val="left" w:pos="10170"/>
              </w:tabs>
              <w:spacing w:after="0"/>
              <w:ind w:right="-90"/>
              <w:jc w:val="both"/>
              <w:rPr>
                <w:rFonts w:ascii="Trebuchet MS" w:eastAsia="MS Mincho" w:hAnsi="Trebuchet MS" w:cs="Times New Roman"/>
                <w:b/>
                <w:i/>
                <w:lang w:val="ro-RO"/>
              </w:rPr>
            </w:pPr>
            <w:r w:rsidRPr="00D71629">
              <w:rPr>
                <w:rFonts w:ascii="Trebuchet MS" w:eastAsia="MS Mincho" w:hAnsi="Trebuchet MS" w:cs="Times New Roman"/>
                <w:b/>
                <w:i/>
                <w:lang w:val="ro-RO"/>
              </w:rPr>
              <w:t>Ca</w:t>
            </w:r>
            <w:r w:rsidR="00CD643F">
              <w:rPr>
                <w:rFonts w:ascii="Trebuchet MS" w:eastAsia="MS Mincho" w:hAnsi="Trebuchet MS" w:cs="Times New Roman"/>
                <w:b/>
                <w:i/>
                <w:lang w:val="ro-RO"/>
              </w:rPr>
              <w:t>ietul de sarcini și formularele</w:t>
            </w:r>
            <w:r w:rsidRPr="00D71629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 sunt </w:t>
            </w:r>
            <w:proofErr w:type="spellStart"/>
            <w:r w:rsidRPr="00D71629">
              <w:rPr>
                <w:rFonts w:ascii="Trebuchet MS" w:eastAsia="MS Mincho" w:hAnsi="Trebuchet MS" w:cs="Times New Roman"/>
                <w:b/>
                <w:i/>
                <w:lang w:val="ro-RO"/>
              </w:rPr>
              <w:t>ataşate</w:t>
            </w:r>
            <w:proofErr w:type="spellEnd"/>
            <w:r w:rsidRPr="00D71629">
              <w:rPr>
                <w:rFonts w:ascii="Trebuchet MS" w:eastAsia="MS Mincho" w:hAnsi="Trebuchet MS" w:cs="Times New Roman"/>
                <w:b/>
                <w:i/>
                <w:lang w:val="ro-RO"/>
              </w:rPr>
              <w:t xml:space="preserve"> prezentei </w:t>
            </w:r>
            <w:r w:rsidR="00E271F0">
              <w:rPr>
                <w:rFonts w:ascii="Trebuchet MS" w:eastAsia="MS Mincho" w:hAnsi="Trebuchet MS" w:cs="Times New Roman"/>
                <w:b/>
                <w:i/>
                <w:lang w:val="ro-RO"/>
              </w:rPr>
              <w:t>documentații</w:t>
            </w:r>
            <w:r w:rsidRPr="00D71629">
              <w:rPr>
                <w:rFonts w:ascii="Trebuchet MS" w:eastAsia="MS Mincho" w:hAnsi="Trebuchet MS" w:cs="Times New Roman"/>
                <w:b/>
                <w:i/>
                <w:lang w:val="ro-RO"/>
              </w:rPr>
              <w:t>.</w:t>
            </w:r>
          </w:p>
          <w:p w:rsidR="00866B78" w:rsidRPr="00837BF1" w:rsidRDefault="00866B78" w:rsidP="00342CF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rebuchet MS" w:hAnsi="Trebuchet MS" w:cstheme="minorHAnsi"/>
                <w:lang w:val="ro-RO"/>
              </w:rPr>
            </w:pPr>
          </w:p>
        </w:tc>
      </w:tr>
    </w:tbl>
    <w:p w:rsidR="00C374D6" w:rsidRDefault="00C374D6" w:rsidP="008E3C58">
      <w:pPr>
        <w:spacing w:after="0" w:line="240" w:lineRule="auto"/>
        <w:rPr>
          <w:rFonts w:ascii="Trebuchet MS" w:hAnsi="Trebuchet MS" w:cstheme="minorHAnsi"/>
          <w:lang w:val="ro-RO"/>
        </w:rPr>
      </w:pPr>
    </w:p>
    <w:sectPr w:rsidR="00C374D6" w:rsidSect="00C93E20">
      <w:footerReference w:type="default" r:id="rId10"/>
      <w:pgSz w:w="11906" w:h="16838" w:code="9"/>
      <w:pgMar w:top="720" w:right="1418" w:bottom="992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EF" w:rsidRDefault="00CB3AEF">
      <w:pPr>
        <w:spacing w:after="0" w:line="240" w:lineRule="auto"/>
      </w:pPr>
      <w:r>
        <w:separator/>
      </w:r>
    </w:p>
  </w:endnote>
  <w:endnote w:type="continuationSeparator" w:id="0">
    <w:p w:rsidR="00CB3AEF" w:rsidRDefault="00C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080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0D73" w:rsidRDefault="00F20D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9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0D73" w:rsidRPr="006278D0" w:rsidRDefault="00F20D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EF" w:rsidRDefault="00CB3AEF">
      <w:pPr>
        <w:spacing w:after="0" w:line="240" w:lineRule="auto"/>
      </w:pPr>
      <w:r>
        <w:separator/>
      </w:r>
    </w:p>
  </w:footnote>
  <w:footnote w:type="continuationSeparator" w:id="0">
    <w:p w:rsidR="00CB3AEF" w:rsidRDefault="00CB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F41"/>
    <w:multiLevelType w:val="hybridMultilevel"/>
    <w:tmpl w:val="56DE1648"/>
    <w:lvl w:ilvl="0" w:tplc="5FA81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F45FE2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DC4"/>
    <w:multiLevelType w:val="hybridMultilevel"/>
    <w:tmpl w:val="57F23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692"/>
    <w:multiLevelType w:val="hybridMultilevel"/>
    <w:tmpl w:val="57A605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4D2"/>
    <w:multiLevelType w:val="hybridMultilevel"/>
    <w:tmpl w:val="521ED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87A"/>
    <w:multiLevelType w:val="hybridMultilevel"/>
    <w:tmpl w:val="0B5C34B8"/>
    <w:lvl w:ilvl="0" w:tplc="0409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84C3F43"/>
    <w:multiLevelType w:val="hybridMultilevel"/>
    <w:tmpl w:val="74C41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359A"/>
    <w:multiLevelType w:val="hybridMultilevel"/>
    <w:tmpl w:val="E8C442AE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70451"/>
    <w:multiLevelType w:val="hybridMultilevel"/>
    <w:tmpl w:val="781C3A64"/>
    <w:lvl w:ilvl="0" w:tplc="872890C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85F"/>
    <w:multiLevelType w:val="hybridMultilevel"/>
    <w:tmpl w:val="D8E69E32"/>
    <w:lvl w:ilvl="0" w:tplc="04090019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7976"/>
    <w:multiLevelType w:val="hybridMultilevel"/>
    <w:tmpl w:val="006EC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028B"/>
    <w:multiLevelType w:val="hybridMultilevel"/>
    <w:tmpl w:val="8EF2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2B2806"/>
    <w:multiLevelType w:val="hybridMultilevel"/>
    <w:tmpl w:val="42E01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5EDE"/>
    <w:multiLevelType w:val="hybridMultilevel"/>
    <w:tmpl w:val="5562F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23486"/>
    <w:multiLevelType w:val="hybridMultilevel"/>
    <w:tmpl w:val="5672DCD2"/>
    <w:lvl w:ilvl="0" w:tplc="04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E1225738">
      <w:start w:val="1"/>
      <w:numFmt w:val="lowerRoman"/>
      <w:lvlText w:val="%2."/>
      <w:lvlJc w:val="left"/>
      <w:pPr>
        <w:ind w:left="2433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E1B6B9F"/>
    <w:multiLevelType w:val="hybridMultilevel"/>
    <w:tmpl w:val="1B781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91F"/>
    <w:multiLevelType w:val="hybridMultilevel"/>
    <w:tmpl w:val="9E78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2371"/>
    <w:multiLevelType w:val="hybridMultilevel"/>
    <w:tmpl w:val="B596C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3827"/>
    <w:multiLevelType w:val="hybridMultilevel"/>
    <w:tmpl w:val="092AF96E"/>
    <w:lvl w:ilvl="0" w:tplc="5FA81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F1357"/>
    <w:multiLevelType w:val="hybridMultilevel"/>
    <w:tmpl w:val="44B42B9C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B37574"/>
    <w:multiLevelType w:val="hybridMultilevel"/>
    <w:tmpl w:val="749CF7BC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E78D6"/>
    <w:multiLevelType w:val="hybridMultilevel"/>
    <w:tmpl w:val="0958C9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8253A"/>
    <w:multiLevelType w:val="hybridMultilevel"/>
    <w:tmpl w:val="CDF81E16"/>
    <w:lvl w:ilvl="0" w:tplc="2C76F080">
      <w:start w:val="2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2C76F080">
      <w:start w:val="2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CB536DD"/>
    <w:multiLevelType w:val="hybridMultilevel"/>
    <w:tmpl w:val="FA4498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338"/>
    <w:multiLevelType w:val="hybridMultilevel"/>
    <w:tmpl w:val="088E7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73D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EA3D31"/>
    <w:multiLevelType w:val="hybridMultilevel"/>
    <w:tmpl w:val="B736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640"/>
    <w:multiLevelType w:val="multilevel"/>
    <w:tmpl w:val="9C5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1014D0"/>
    <w:multiLevelType w:val="hybridMultilevel"/>
    <w:tmpl w:val="D7A2EF6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ED806EB"/>
    <w:multiLevelType w:val="hybridMultilevel"/>
    <w:tmpl w:val="0A941576"/>
    <w:lvl w:ilvl="0" w:tplc="04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436561F"/>
    <w:multiLevelType w:val="hybridMultilevel"/>
    <w:tmpl w:val="8C04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983"/>
    <w:multiLevelType w:val="hybridMultilevel"/>
    <w:tmpl w:val="F976E258"/>
    <w:lvl w:ilvl="0" w:tplc="04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5903F11"/>
    <w:multiLevelType w:val="hybridMultilevel"/>
    <w:tmpl w:val="57A605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0A6A"/>
    <w:multiLevelType w:val="hybridMultilevel"/>
    <w:tmpl w:val="6D249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F80"/>
    <w:multiLevelType w:val="hybridMultilevel"/>
    <w:tmpl w:val="B50071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A5870F2">
      <w:start w:val="1"/>
      <w:numFmt w:val="lowerLetter"/>
      <w:lvlText w:val="(%2)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5849F6"/>
    <w:multiLevelType w:val="multilevel"/>
    <w:tmpl w:val="372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94171"/>
    <w:multiLevelType w:val="hybridMultilevel"/>
    <w:tmpl w:val="B736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94B37"/>
    <w:multiLevelType w:val="hybridMultilevel"/>
    <w:tmpl w:val="5DE695A0"/>
    <w:lvl w:ilvl="0" w:tplc="0409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7" w15:restartNumberingAfterBreak="0">
    <w:nsid w:val="685B4AC4"/>
    <w:multiLevelType w:val="hybridMultilevel"/>
    <w:tmpl w:val="FCEC9162"/>
    <w:lvl w:ilvl="0" w:tplc="CE46DD42">
      <w:start w:val="1"/>
      <w:numFmt w:val="lowerRoman"/>
      <w:lvlText w:val="%1."/>
      <w:lvlJc w:val="left"/>
      <w:pPr>
        <w:ind w:left="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CE46DD42">
      <w:start w:val="1"/>
      <w:numFmt w:val="lowerRoman"/>
      <w:lvlText w:val="%3."/>
      <w:lvlJc w:val="left"/>
      <w:pPr>
        <w:ind w:left="221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68A370B4"/>
    <w:multiLevelType w:val="hybridMultilevel"/>
    <w:tmpl w:val="D02E25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1A5039"/>
    <w:multiLevelType w:val="hybridMultilevel"/>
    <w:tmpl w:val="A00805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5D518B"/>
    <w:multiLevelType w:val="hybridMultilevel"/>
    <w:tmpl w:val="29DAF36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8272B2"/>
    <w:multiLevelType w:val="hybridMultilevel"/>
    <w:tmpl w:val="57A605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D60B4"/>
    <w:multiLevelType w:val="hybridMultilevel"/>
    <w:tmpl w:val="4A609B6A"/>
    <w:lvl w:ilvl="0" w:tplc="2C76F080">
      <w:start w:val="2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2C76F080">
      <w:start w:val="2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 w15:restartNumberingAfterBreak="0">
    <w:nsid w:val="76375D87"/>
    <w:multiLevelType w:val="hybridMultilevel"/>
    <w:tmpl w:val="AC166DD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755E"/>
    <w:multiLevelType w:val="hybridMultilevel"/>
    <w:tmpl w:val="F36E7B4C"/>
    <w:lvl w:ilvl="0" w:tplc="93F45F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93081"/>
    <w:multiLevelType w:val="hybridMultilevel"/>
    <w:tmpl w:val="144AE25E"/>
    <w:lvl w:ilvl="0" w:tplc="04090019">
      <w:start w:val="1"/>
      <w:numFmt w:val="lowerLetter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 w15:restartNumberingAfterBreak="0">
    <w:nsid w:val="7D5E615F"/>
    <w:multiLevelType w:val="hybridMultilevel"/>
    <w:tmpl w:val="A18AA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6"/>
  </w:num>
  <w:num w:numId="4">
    <w:abstractNumId w:val="25"/>
  </w:num>
  <w:num w:numId="5">
    <w:abstractNumId w:val="15"/>
  </w:num>
  <w:num w:numId="6">
    <w:abstractNumId w:val="3"/>
  </w:num>
  <w:num w:numId="7">
    <w:abstractNumId w:val="11"/>
  </w:num>
  <w:num w:numId="8">
    <w:abstractNumId w:val="32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23"/>
  </w:num>
  <w:num w:numId="14">
    <w:abstractNumId w:val="17"/>
  </w:num>
  <w:num w:numId="15">
    <w:abstractNumId w:val="26"/>
  </w:num>
  <w:num w:numId="16">
    <w:abstractNumId w:val="34"/>
  </w:num>
  <w:num w:numId="17">
    <w:abstractNumId w:val="29"/>
  </w:num>
  <w:num w:numId="18">
    <w:abstractNumId w:val="1"/>
  </w:num>
  <w:num w:numId="19">
    <w:abstractNumId w:val="8"/>
  </w:num>
  <w:num w:numId="20">
    <w:abstractNumId w:val="21"/>
  </w:num>
  <w:num w:numId="21">
    <w:abstractNumId w:val="42"/>
  </w:num>
  <w:num w:numId="22">
    <w:abstractNumId w:val="39"/>
  </w:num>
  <w:num w:numId="23">
    <w:abstractNumId w:val="38"/>
  </w:num>
  <w:num w:numId="24">
    <w:abstractNumId w:val="40"/>
  </w:num>
  <w:num w:numId="25">
    <w:abstractNumId w:val="44"/>
  </w:num>
  <w:num w:numId="26">
    <w:abstractNumId w:val="33"/>
  </w:num>
  <w:num w:numId="27">
    <w:abstractNumId w:val="0"/>
  </w:num>
  <w:num w:numId="28">
    <w:abstractNumId w:val="20"/>
  </w:num>
  <w:num w:numId="29">
    <w:abstractNumId w:val="46"/>
  </w:num>
  <w:num w:numId="30">
    <w:abstractNumId w:val="19"/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41"/>
  </w:num>
  <w:num w:numId="40">
    <w:abstractNumId w:val="13"/>
  </w:num>
  <w:num w:numId="41">
    <w:abstractNumId w:val="37"/>
  </w:num>
  <w:num w:numId="42">
    <w:abstractNumId w:val="10"/>
  </w:num>
  <w:num w:numId="43">
    <w:abstractNumId w:val="24"/>
  </w:num>
  <w:num w:numId="44">
    <w:abstractNumId w:val="36"/>
  </w:num>
  <w:num w:numId="45">
    <w:abstractNumId w:val="6"/>
  </w:num>
  <w:num w:numId="46">
    <w:abstractNumId w:val="18"/>
  </w:num>
  <w:num w:numId="47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2"/>
    <w:rsid w:val="0000092D"/>
    <w:rsid w:val="0000097F"/>
    <w:rsid w:val="00005A31"/>
    <w:rsid w:val="0000725A"/>
    <w:rsid w:val="000101C5"/>
    <w:rsid w:val="00012450"/>
    <w:rsid w:val="00012DFE"/>
    <w:rsid w:val="0001334B"/>
    <w:rsid w:val="00014FDB"/>
    <w:rsid w:val="00020907"/>
    <w:rsid w:val="000227FF"/>
    <w:rsid w:val="0002574E"/>
    <w:rsid w:val="00026FAC"/>
    <w:rsid w:val="00031F87"/>
    <w:rsid w:val="00040A4B"/>
    <w:rsid w:val="00044022"/>
    <w:rsid w:val="000442E7"/>
    <w:rsid w:val="00046348"/>
    <w:rsid w:val="00052E07"/>
    <w:rsid w:val="00055DC9"/>
    <w:rsid w:val="00056319"/>
    <w:rsid w:val="00060076"/>
    <w:rsid w:val="00060353"/>
    <w:rsid w:val="00061363"/>
    <w:rsid w:val="00061849"/>
    <w:rsid w:val="00072ED7"/>
    <w:rsid w:val="00077A27"/>
    <w:rsid w:val="00077F5A"/>
    <w:rsid w:val="000813FC"/>
    <w:rsid w:val="00081E60"/>
    <w:rsid w:val="00085CD7"/>
    <w:rsid w:val="00085F56"/>
    <w:rsid w:val="0009066A"/>
    <w:rsid w:val="000907F3"/>
    <w:rsid w:val="0009486D"/>
    <w:rsid w:val="00095090"/>
    <w:rsid w:val="000959E5"/>
    <w:rsid w:val="000966A4"/>
    <w:rsid w:val="00097B79"/>
    <w:rsid w:val="000A0134"/>
    <w:rsid w:val="000A050C"/>
    <w:rsid w:val="000A0B74"/>
    <w:rsid w:val="000A1963"/>
    <w:rsid w:val="000A2F99"/>
    <w:rsid w:val="000C068B"/>
    <w:rsid w:val="000C1F83"/>
    <w:rsid w:val="000C339B"/>
    <w:rsid w:val="000C3DA7"/>
    <w:rsid w:val="000C67BD"/>
    <w:rsid w:val="000C6D3A"/>
    <w:rsid w:val="000D02DF"/>
    <w:rsid w:val="000D337C"/>
    <w:rsid w:val="000D4E3D"/>
    <w:rsid w:val="000D5D21"/>
    <w:rsid w:val="000D6512"/>
    <w:rsid w:val="000D65F5"/>
    <w:rsid w:val="000D68D3"/>
    <w:rsid w:val="000E22D8"/>
    <w:rsid w:val="000E585B"/>
    <w:rsid w:val="000E726F"/>
    <w:rsid w:val="000E7FDD"/>
    <w:rsid w:val="000F1410"/>
    <w:rsid w:val="000F1F27"/>
    <w:rsid w:val="000F4DFA"/>
    <w:rsid w:val="000F4EB7"/>
    <w:rsid w:val="001005BA"/>
    <w:rsid w:val="00102238"/>
    <w:rsid w:val="0010396D"/>
    <w:rsid w:val="00103DB8"/>
    <w:rsid w:val="00110C05"/>
    <w:rsid w:val="00111ECA"/>
    <w:rsid w:val="00112095"/>
    <w:rsid w:val="001137A9"/>
    <w:rsid w:val="00113DCA"/>
    <w:rsid w:val="00116BC1"/>
    <w:rsid w:val="00120134"/>
    <w:rsid w:val="00125A56"/>
    <w:rsid w:val="001271AA"/>
    <w:rsid w:val="00127D14"/>
    <w:rsid w:val="00130893"/>
    <w:rsid w:val="00130F14"/>
    <w:rsid w:val="00132ACA"/>
    <w:rsid w:val="00134E33"/>
    <w:rsid w:val="00141925"/>
    <w:rsid w:val="00142088"/>
    <w:rsid w:val="00144820"/>
    <w:rsid w:val="001468C2"/>
    <w:rsid w:val="00154533"/>
    <w:rsid w:val="00154C40"/>
    <w:rsid w:val="00155A34"/>
    <w:rsid w:val="00161383"/>
    <w:rsid w:val="00163DBA"/>
    <w:rsid w:val="00164E88"/>
    <w:rsid w:val="001709D9"/>
    <w:rsid w:val="00171484"/>
    <w:rsid w:val="0017383B"/>
    <w:rsid w:val="00174553"/>
    <w:rsid w:val="001847AC"/>
    <w:rsid w:val="00184C18"/>
    <w:rsid w:val="00191ECD"/>
    <w:rsid w:val="001979B7"/>
    <w:rsid w:val="001A2A73"/>
    <w:rsid w:val="001A4A3A"/>
    <w:rsid w:val="001A7947"/>
    <w:rsid w:val="001B0C81"/>
    <w:rsid w:val="001B199E"/>
    <w:rsid w:val="001B4B88"/>
    <w:rsid w:val="001C0895"/>
    <w:rsid w:val="001C0A94"/>
    <w:rsid w:val="001C0FB4"/>
    <w:rsid w:val="001C33B6"/>
    <w:rsid w:val="001C6C4E"/>
    <w:rsid w:val="001C77F2"/>
    <w:rsid w:val="001C7D14"/>
    <w:rsid w:val="001D66AE"/>
    <w:rsid w:val="001E3DE5"/>
    <w:rsid w:val="001E46A6"/>
    <w:rsid w:val="001E6AFF"/>
    <w:rsid w:val="001F3457"/>
    <w:rsid w:val="001F5984"/>
    <w:rsid w:val="002007CE"/>
    <w:rsid w:val="00200FC7"/>
    <w:rsid w:val="00201EA3"/>
    <w:rsid w:val="00202A9D"/>
    <w:rsid w:val="002047B2"/>
    <w:rsid w:val="00205BFF"/>
    <w:rsid w:val="00212B3D"/>
    <w:rsid w:val="00212C0B"/>
    <w:rsid w:val="00215137"/>
    <w:rsid w:val="00215A2B"/>
    <w:rsid w:val="00220605"/>
    <w:rsid w:val="002213A9"/>
    <w:rsid w:val="00222663"/>
    <w:rsid w:val="00222C22"/>
    <w:rsid w:val="002231B4"/>
    <w:rsid w:val="00225791"/>
    <w:rsid w:val="00230596"/>
    <w:rsid w:val="00230860"/>
    <w:rsid w:val="00230A56"/>
    <w:rsid w:val="002403D7"/>
    <w:rsid w:val="00240AEB"/>
    <w:rsid w:val="00240B48"/>
    <w:rsid w:val="00244781"/>
    <w:rsid w:val="00244A6A"/>
    <w:rsid w:val="00254093"/>
    <w:rsid w:val="00257FB9"/>
    <w:rsid w:val="0026345F"/>
    <w:rsid w:val="00265747"/>
    <w:rsid w:val="00270015"/>
    <w:rsid w:val="0027200E"/>
    <w:rsid w:val="002729E0"/>
    <w:rsid w:val="00273530"/>
    <w:rsid w:val="00273B1D"/>
    <w:rsid w:val="00276661"/>
    <w:rsid w:val="00280845"/>
    <w:rsid w:val="0028187F"/>
    <w:rsid w:val="002869CF"/>
    <w:rsid w:val="00291D6C"/>
    <w:rsid w:val="00292991"/>
    <w:rsid w:val="002938DB"/>
    <w:rsid w:val="00293EB7"/>
    <w:rsid w:val="0029426E"/>
    <w:rsid w:val="00294386"/>
    <w:rsid w:val="00295191"/>
    <w:rsid w:val="002956FC"/>
    <w:rsid w:val="0029760A"/>
    <w:rsid w:val="002976C8"/>
    <w:rsid w:val="00297A74"/>
    <w:rsid w:val="002A1178"/>
    <w:rsid w:val="002A1BF9"/>
    <w:rsid w:val="002A4123"/>
    <w:rsid w:val="002B0567"/>
    <w:rsid w:val="002B117C"/>
    <w:rsid w:val="002B73E4"/>
    <w:rsid w:val="002C2716"/>
    <w:rsid w:val="002C3005"/>
    <w:rsid w:val="002C37A7"/>
    <w:rsid w:val="002C4FDB"/>
    <w:rsid w:val="002C699D"/>
    <w:rsid w:val="002D0B43"/>
    <w:rsid w:val="002D31A0"/>
    <w:rsid w:val="002D6AA6"/>
    <w:rsid w:val="002E0647"/>
    <w:rsid w:val="002E2735"/>
    <w:rsid w:val="002E27D8"/>
    <w:rsid w:val="002E6606"/>
    <w:rsid w:val="002E744C"/>
    <w:rsid w:val="002E785B"/>
    <w:rsid w:val="002F240F"/>
    <w:rsid w:val="002F3CE4"/>
    <w:rsid w:val="002F7131"/>
    <w:rsid w:val="003002D9"/>
    <w:rsid w:val="00300329"/>
    <w:rsid w:val="00300A5C"/>
    <w:rsid w:val="003023DB"/>
    <w:rsid w:val="0030269C"/>
    <w:rsid w:val="0030624D"/>
    <w:rsid w:val="003064BD"/>
    <w:rsid w:val="00311423"/>
    <w:rsid w:val="003128F2"/>
    <w:rsid w:val="00314993"/>
    <w:rsid w:val="003208CD"/>
    <w:rsid w:val="003236F0"/>
    <w:rsid w:val="0032461B"/>
    <w:rsid w:val="00326B65"/>
    <w:rsid w:val="0032799F"/>
    <w:rsid w:val="003312C1"/>
    <w:rsid w:val="003337BF"/>
    <w:rsid w:val="003340BF"/>
    <w:rsid w:val="00334BE1"/>
    <w:rsid w:val="003374B1"/>
    <w:rsid w:val="00337AB8"/>
    <w:rsid w:val="0034085B"/>
    <w:rsid w:val="003412A1"/>
    <w:rsid w:val="00342CFD"/>
    <w:rsid w:val="0034311F"/>
    <w:rsid w:val="00345D90"/>
    <w:rsid w:val="0034636F"/>
    <w:rsid w:val="00346A7A"/>
    <w:rsid w:val="00347F9F"/>
    <w:rsid w:val="00350786"/>
    <w:rsid w:val="00355621"/>
    <w:rsid w:val="0036191D"/>
    <w:rsid w:val="0036723D"/>
    <w:rsid w:val="003706C4"/>
    <w:rsid w:val="0037723D"/>
    <w:rsid w:val="003806D9"/>
    <w:rsid w:val="003819E2"/>
    <w:rsid w:val="0038224A"/>
    <w:rsid w:val="00383D43"/>
    <w:rsid w:val="00384CC4"/>
    <w:rsid w:val="00386193"/>
    <w:rsid w:val="00390055"/>
    <w:rsid w:val="00390422"/>
    <w:rsid w:val="00392E1B"/>
    <w:rsid w:val="00395220"/>
    <w:rsid w:val="00397662"/>
    <w:rsid w:val="003977D4"/>
    <w:rsid w:val="003A3424"/>
    <w:rsid w:val="003B0581"/>
    <w:rsid w:val="003B2593"/>
    <w:rsid w:val="003B4717"/>
    <w:rsid w:val="003B656E"/>
    <w:rsid w:val="003B67EF"/>
    <w:rsid w:val="003C04F9"/>
    <w:rsid w:val="003C4AEE"/>
    <w:rsid w:val="003D5851"/>
    <w:rsid w:val="003D71D0"/>
    <w:rsid w:val="003D749D"/>
    <w:rsid w:val="003E1D03"/>
    <w:rsid w:val="003E1E09"/>
    <w:rsid w:val="003E24A4"/>
    <w:rsid w:val="003E48D4"/>
    <w:rsid w:val="003E4E95"/>
    <w:rsid w:val="003E5CEA"/>
    <w:rsid w:val="003E5D13"/>
    <w:rsid w:val="003E72F3"/>
    <w:rsid w:val="003F0526"/>
    <w:rsid w:val="003F2CA1"/>
    <w:rsid w:val="003F4987"/>
    <w:rsid w:val="003F4E92"/>
    <w:rsid w:val="004011F3"/>
    <w:rsid w:val="004070F7"/>
    <w:rsid w:val="00410D25"/>
    <w:rsid w:val="00411693"/>
    <w:rsid w:val="004129E2"/>
    <w:rsid w:val="00415541"/>
    <w:rsid w:val="00415DEB"/>
    <w:rsid w:val="00417C8A"/>
    <w:rsid w:val="004241CF"/>
    <w:rsid w:val="00424639"/>
    <w:rsid w:val="00424D04"/>
    <w:rsid w:val="00426384"/>
    <w:rsid w:val="004267C0"/>
    <w:rsid w:val="00434E96"/>
    <w:rsid w:val="004414AF"/>
    <w:rsid w:val="00441D47"/>
    <w:rsid w:val="004427CF"/>
    <w:rsid w:val="00442D7D"/>
    <w:rsid w:val="004433E5"/>
    <w:rsid w:val="00443B94"/>
    <w:rsid w:val="00453854"/>
    <w:rsid w:val="00463281"/>
    <w:rsid w:val="00463744"/>
    <w:rsid w:val="00463FE1"/>
    <w:rsid w:val="00471757"/>
    <w:rsid w:val="00483B65"/>
    <w:rsid w:val="00486BF8"/>
    <w:rsid w:val="004927B0"/>
    <w:rsid w:val="00492DC1"/>
    <w:rsid w:val="00497258"/>
    <w:rsid w:val="004A0D35"/>
    <w:rsid w:val="004A1591"/>
    <w:rsid w:val="004A542D"/>
    <w:rsid w:val="004A56CE"/>
    <w:rsid w:val="004A6AD2"/>
    <w:rsid w:val="004B22C5"/>
    <w:rsid w:val="004B31FA"/>
    <w:rsid w:val="004B3DB1"/>
    <w:rsid w:val="004B7DF8"/>
    <w:rsid w:val="004C0280"/>
    <w:rsid w:val="004C1F31"/>
    <w:rsid w:val="004C5089"/>
    <w:rsid w:val="004C6AEB"/>
    <w:rsid w:val="004C6B54"/>
    <w:rsid w:val="004C73E6"/>
    <w:rsid w:val="004D56AF"/>
    <w:rsid w:val="004D7707"/>
    <w:rsid w:val="004F06AD"/>
    <w:rsid w:val="004F10DD"/>
    <w:rsid w:val="004F11E9"/>
    <w:rsid w:val="004F307B"/>
    <w:rsid w:val="004F4220"/>
    <w:rsid w:val="004F5FD1"/>
    <w:rsid w:val="00501530"/>
    <w:rsid w:val="005023FC"/>
    <w:rsid w:val="0050240B"/>
    <w:rsid w:val="00502544"/>
    <w:rsid w:val="00503F30"/>
    <w:rsid w:val="005040AB"/>
    <w:rsid w:val="00504213"/>
    <w:rsid w:val="0050640B"/>
    <w:rsid w:val="00514F60"/>
    <w:rsid w:val="00517F39"/>
    <w:rsid w:val="005220C6"/>
    <w:rsid w:val="00522ADD"/>
    <w:rsid w:val="00525000"/>
    <w:rsid w:val="005259AD"/>
    <w:rsid w:val="00525BB4"/>
    <w:rsid w:val="005260DE"/>
    <w:rsid w:val="00530EE7"/>
    <w:rsid w:val="00531988"/>
    <w:rsid w:val="0053719D"/>
    <w:rsid w:val="00541643"/>
    <w:rsid w:val="005431F8"/>
    <w:rsid w:val="00543331"/>
    <w:rsid w:val="005439FA"/>
    <w:rsid w:val="0054421D"/>
    <w:rsid w:val="005452EF"/>
    <w:rsid w:val="00545F54"/>
    <w:rsid w:val="005470EE"/>
    <w:rsid w:val="00547227"/>
    <w:rsid w:val="00552C10"/>
    <w:rsid w:val="00553912"/>
    <w:rsid w:val="0055636E"/>
    <w:rsid w:val="005563DB"/>
    <w:rsid w:val="00563CCE"/>
    <w:rsid w:val="00565FB5"/>
    <w:rsid w:val="005662EF"/>
    <w:rsid w:val="0056651D"/>
    <w:rsid w:val="00573A25"/>
    <w:rsid w:val="00575AB3"/>
    <w:rsid w:val="00582D66"/>
    <w:rsid w:val="00583048"/>
    <w:rsid w:val="0058305C"/>
    <w:rsid w:val="005833B0"/>
    <w:rsid w:val="00585720"/>
    <w:rsid w:val="00587016"/>
    <w:rsid w:val="00587526"/>
    <w:rsid w:val="005876D5"/>
    <w:rsid w:val="00590611"/>
    <w:rsid w:val="00592DCB"/>
    <w:rsid w:val="00594865"/>
    <w:rsid w:val="00594EAE"/>
    <w:rsid w:val="005A0AB5"/>
    <w:rsid w:val="005A6B93"/>
    <w:rsid w:val="005A7ED3"/>
    <w:rsid w:val="005B0BC2"/>
    <w:rsid w:val="005B102A"/>
    <w:rsid w:val="005B10AC"/>
    <w:rsid w:val="005B2DA0"/>
    <w:rsid w:val="005B38AE"/>
    <w:rsid w:val="005C21E6"/>
    <w:rsid w:val="005C33C8"/>
    <w:rsid w:val="005C588A"/>
    <w:rsid w:val="005C5F0B"/>
    <w:rsid w:val="005C6977"/>
    <w:rsid w:val="005D074A"/>
    <w:rsid w:val="005D279A"/>
    <w:rsid w:val="005D3012"/>
    <w:rsid w:val="005D7746"/>
    <w:rsid w:val="005E0021"/>
    <w:rsid w:val="005E32BF"/>
    <w:rsid w:val="005E67D2"/>
    <w:rsid w:val="005F0028"/>
    <w:rsid w:val="005F05F9"/>
    <w:rsid w:val="005F12A7"/>
    <w:rsid w:val="005F1B1F"/>
    <w:rsid w:val="005F2F77"/>
    <w:rsid w:val="005F6F84"/>
    <w:rsid w:val="00602584"/>
    <w:rsid w:val="006025E5"/>
    <w:rsid w:val="0060319B"/>
    <w:rsid w:val="006041AD"/>
    <w:rsid w:val="00607F72"/>
    <w:rsid w:val="00616FFD"/>
    <w:rsid w:val="00621AF3"/>
    <w:rsid w:val="006236C2"/>
    <w:rsid w:val="00624962"/>
    <w:rsid w:val="00626D15"/>
    <w:rsid w:val="006278D0"/>
    <w:rsid w:val="00627B26"/>
    <w:rsid w:val="006315B1"/>
    <w:rsid w:val="00636ADD"/>
    <w:rsid w:val="00644B73"/>
    <w:rsid w:val="00646573"/>
    <w:rsid w:val="006508C1"/>
    <w:rsid w:val="00650D85"/>
    <w:rsid w:val="00656823"/>
    <w:rsid w:val="00663C94"/>
    <w:rsid w:val="00667EBF"/>
    <w:rsid w:val="006704EB"/>
    <w:rsid w:val="0067071D"/>
    <w:rsid w:val="00671941"/>
    <w:rsid w:val="00676B86"/>
    <w:rsid w:val="006770B9"/>
    <w:rsid w:val="0068083F"/>
    <w:rsid w:val="00680A59"/>
    <w:rsid w:val="00683925"/>
    <w:rsid w:val="00685713"/>
    <w:rsid w:val="00686010"/>
    <w:rsid w:val="00686475"/>
    <w:rsid w:val="00687A63"/>
    <w:rsid w:val="00690B80"/>
    <w:rsid w:val="00690F85"/>
    <w:rsid w:val="006923CA"/>
    <w:rsid w:val="00696B9D"/>
    <w:rsid w:val="006A4300"/>
    <w:rsid w:val="006A46B4"/>
    <w:rsid w:val="006A5BB1"/>
    <w:rsid w:val="006B4D94"/>
    <w:rsid w:val="006B6286"/>
    <w:rsid w:val="006B7E15"/>
    <w:rsid w:val="006C24F3"/>
    <w:rsid w:val="006C4312"/>
    <w:rsid w:val="006C4618"/>
    <w:rsid w:val="006C46AB"/>
    <w:rsid w:val="006C47C2"/>
    <w:rsid w:val="006C63F0"/>
    <w:rsid w:val="006C6CA2"/>
    <w:rsid w:val="006C796A"/>
    <w:rsid w:val="006C7C41"/>
    <w:rsid w:val="006D1364"/>
    <w:rsid w:val="006D4394"/>
    <w:rsid w:val="006D439E"/>
    <w:rsid w:val="006D62C7"/>
    <w:rsid w:val="006E128B"/>
    <w:rsid w:val="006F0321"/>
    <w:rsid w:val="006F18F5"/>
    <w:rsid w:val="006F2D20"/>
    <w:rsid w:val="006F5CA7"/>
    <w:rsid w:val="006F6CB2"/>
    <w:rsid w:val="007023E3"/>
    <w:rsid w:val="00702AD5"/>
    <w:rsid w:val="00704281"/>
    <w:rsid w:val="007043D1"/>
    <w:rsid w:val="0070481A"/>
    <w:rsid w:val="00705A4D"/>
    <w:rsid w:val="0071481F"/>
    <w:rsid w:val="00715D2E"/>
    <w:rsid w:val="00722375"/>
    <w:rsid w:val="00725373"/>
    <w:rsid w:val="00726D70"/>
    <w:rsid w:val="00727A95"/>
    <w:rsid w:val="00731352"/>
    <w:rsid w:val="007324DA"/>
    <w:rsid w:val="0073250E"/>
    <w:rsid w:val="00733F2E"/>
    <w:rsid w:val="0073488D"/>
    <w:rsid w:val="0073614D"/>
    <w:rsid w:val="00741850"/>
    <w:rsid w:val="007432AE"/>
    <w:rsid w:val="007439E6"/>
    <w:rsid w:val="00750617"/>
    <w:rsid w:val="00752D6C"/>
    <w:rsid w:val="007541EC"/>
    <w:rsid w:val="00762AD7"/>
    <w:rsid w:val="007675EA"/>
    <w:rsid w:val="00767D91"/>
    <w:rsid w:val="0077087A"/>
    <w:rsid w:val="00771673"/>
    <w:rsid w:val="00771750"/>
    <w:rsid w:val="0077572C"/>
    <w:rsid w:val="007760E2"/>
    <w:rsid w:val="0077672A"/>
    <w:rsid w:val="00782B8D"/>
    <w:rsid w:val="00784EFA"/>
    <w:rsid w:val="00790298"/>
    <w:rsid w:val="007933D2"/>
    <w:rsid w:val="00794513"/>
    <w:rsid w:val="0079589F"/>
    <w:rsid w:val="00796894"/>
    <w:rsid w:val="00797C4D"/>
    <w:rsid w:val="00797D98"/>
    <w:rsid w:val="007A04F3"/>
    <w:rsid w:val="007A1FE9"/>
    <w:rsid w:val="007A2054"/>
    <w:rsid w:val="007A2AC0"/>
    <w:rsid w:val="007A377C"/>
    <w:rsid w:val="007A3A0B"/>
    <w:rsid w:val="007A3EBA"/>
    <w:rsid w:val="007A61AA"/>
    <w:rsid w:val="007B31E6"/>
    <w:rsid w:val="007B5051"/>
    <w:rsid w:val="007C105D"/>
    <w:rsid w:val="007C5237"/>
    <w:rsid w:val="007C57DF"/>
    <w:rsid w:val="007C6F30"/>
    <w:rsid w:val="007C76A7"/>
    <w:rsid w:val="007D4296"/>
    <w:rsid w:val="007D50A6"/>
    <w:rsid w:val="007D5CFB"/>
    <w:rsid w:val="007D6F62"/>
    <w:rsid w:val="007D761B"/>
    <w:rsid w:val="007E06E1"/>
    <w:rsid w:val="007E151F"/>
    <w:rsid w:val="007E4669"/>
    <w:rsid w:val="007E6B45"/>
    <w:rsid w:val="007F51B0"/>
    <w:rsid w:val="007F692A"/>
    <w:rsid w:val="00800E30"/>
    <w:rsid w:val="008011C9"/>
    <w:rsid w:val="0080346A"/>
    <w:rsid w:val="00810BE2"/>
    <w:rsid w:val="00811CF7"/>
    <w:rsid w:val="00812E77"/>
    <w:rsid w:val="00815407"/>
    <w:rsid w:val="00822C9F"/>
    <w:rsid w:val="00823AFD"/>
    <w:rsid w:val="00826FB3"/>
    <w:rsid w:val="00834E9C"/>
    <w:rsid w:val="00837BF1"/>
    <w:rsid w:val="00841411"/>
    <w:rsid w:val="00842E9B"/>
    <w:rsid w:val="00843357"/>
    <w:rsid w:val="008435B4"/>
    <w:rsid w:val="00850698"/>
    <w:rsid w:val="00850BD8"/>
    <w:rsid w:val="00851870"/>
    <w:rsid w:val="00851E00"/>
    <w:rsid w:val="00853B90"/>
    <w:rsid w:val="00854150"/>
    <w:rsid w:val="008557FF"/>
    <w:rsid w:val="00855DC4"/>
    <w:rsid w:val="00856742"/>
    <w:rsid w:val="0086211D"/>
    <w:rsid w:val="00863F60"/>
    <w:rsid w:val="00863FF4"/>
    <w:rsid w:val="00865055"/>
    <w:rsid w:val="00866B78"/>
    <w:rsid w:val="008746E7"/>
    <w:rsid w:val="00875DA8"/>
    <w:rsid w:val="00875FD5"/>
    <w:rsid w:val="0088320A"/>
    <w:rsid w:val="008834E9"/>
    <w:rsid w:val="00885889"/>
    <w:rsid w:val="008864C5"/>
    <w:rsid w:val="00886904"/>
    <w:rsid w:val="00891959"/>
    <w:rsid w:val="00895704"/>
    <w:rsid w:val="00897E14"/>
    <w:rsid w:val="008A0C7E"/>
    <w:rsid w:val="008A30B7"/>
    <w:rsid w:val="008A35E5"/>
    <w:rsid w:val="008A7D06"/>
    <w:rsid w:val="008B1564"/>
    <w:rsid w:val="008B4D3B"/>
    <w:rsid w:val="008B4DF1"/>
    <w:rsid w:val="008B76E2"/>
    <w:rsid w:val="008C3905"/>
    <w:rsid w:val="008C7D4D"/>
    <w:rsid w:val="008D4F45"/>
    <w:rsid w:val="008E02E0"/>
    <w:rsid w:val="008E3C58"/>
    <w:rsid w:val="008E5C52"/>
    <w:rsid w:val="008E64A0"/>
    <w:rsid w:val="008F02A7"/>
    <w:rsid w:val="008F3DD6"/>
    <w:rsid w:val="009006D4"/>
    <w:rsid w:val="00903134"/>
    <w:rsid w:val="00904C66"/>
    <w:rsid w:val="00910866"/>
    <w:rsid w:val="00910BE2"/>
    <w:rsid w:val="00910DFF"/>
    <w:rsid w:val="00912A6E"/>
    <w:rsid w:val="009143D0"/>
    <w:rsid w:val="00922789"/>
    <w:rsid w:val="00923E39"/>
    <w:rsid w:val="00924D8E"/>
    <w:rsid w:val="00924F48"/>
    <w:rsid w:val="00925310"/>
    <w:rsid w:val="0092563C"/>
    <w:rsid w:val="0093002C"/>
    <w:rsid w:val="00930DEF"/>
    <w:rsid w:val="009310F3"/>
    <w:rsid w:val="00931339"/>
    <w:rsid w:val="0093213A"/>
    <w:rsid w:val="009330B1"/>
    <w:rsid w:val="009376FF"/>
    <w:rsid w:val="00950917"/>
    <w:rsid w:val="00950B0A"/>
    <w:rsid w:val="00950FEB"/>
    <w:rsid w:val="00953C9C"/>
    <w:rsid w:val="00955216"/>
    <w:rsid w:val="0095594F"/>
    <w:rsid w:val="0095771C"/>
    <w:rsid w:val="00960254"/>
    <w:rsid w:val="00961905"/>
    <w:rsid w:val="009711E5"/>
    <w:rsid w:val="00972BB5"/>
    <w:rsid w:val="00976432"/>
    <w:rsid w:val="00976B2C"/>
    <w:rsid w:val="00977A0C"/>
    <w:rsid w:val="00980BCB"/>
    <w:rsid w:val="0098280B"/>
    <w:rsid w:val="00984080"/>
    <w:rsid w:val="00984AC4"/>
    <w:rsid w:val="00985FAF"/>
    <w:rsid w:val="0098614A"/>
    <w:rsid w:val="00986F2D"/>
    <w:rsid w:val="00987CC8"/>
    <w:rsid w:val="00990BA2"/>
    <w:rsid w:val="009913A6"/>
    <w:rsid w:val="009913DB"/>
    <w:rsid w:val="00994C23"/>
    <w:rsid w:val="009966EE"/>
    <w:rsid w:val="00996BA5"/>
    <w:rsid w:val="009975FD"/>
    <w:rsid w:val="009A4050"/>
    <w:rsid w:val="009A4318"/>
    <w:rsid w:val="009A755E"/>
    <w:rsid w:val="009B0B83"/>
    <w:rsid w:val="009B2A6D"/>
    <w:rsid w:val="009B2C43"/>
    <w:rsid w:val="009B4815"/>
    <w:rsid w:val="009B550E"/>
    <w:rsid w:val="009B5570"/>
    <w:rsid w:val="009B79CF"/>
    <w:rsid w:val="009C014F"/>
    <w:rsid w:val="009C35D2"/>
    <w:rsid w:val="009D15D4"/>
    <w:rsid w:val="009D4B1A"/>
    <w:rsid w:val="009D688F"/>
    <w:rsid w:val="009D7486"/>
    <w:rsid w:val="009E090E"/>
    <w:rsid w:val="009E10CC"/>
    <w:rsid w:val="009E12F6"/>
    <w:rsid w:val="009E20C8"/>
    <w:rsid w:val="009E3B84"/>
    <w:rsid w:val="009E4C09"/>
    <w:rsid w:val="009E650C"/>
    <w:rsid w:val="009F0FCD"/>
    <w:rsid w:val="009F26ED"/>
    <w:rsid w:val="009F4724"/>
    <w:rsid w:val="009F5465"/>
    <w:rsid w:val="009F5F54"/>
    <w:rsid w:val="00A00A26"/>
    <w:rsid w:val="00A0296C"/>
    <w:rsid w:val="00A02E69"/>
    <w:rsid w:val="00A03117"/>
    <w:rsid w:val="00A0327D"/>
    <w:rsid w:val="00A038F6"/>
    <w:rsid w:val="00A06268"/>
    <w:rsid w:val="00A06DAB"/>
    <w:rsid w:val="00A12030"/>
    <w:rsid w:val="00A17109"/>
    <w:rsid w:val="00A24EB5"/>
    <w:rsid w:val="00A31298"/>
    <w:rsid w:val="00A338D6"/>
    <w:rsid w:val="00A35BF8"/>
    <w:rsid w:val="00A36BA8"/>
    <w:rsid w:val="00A40F0D"/>
    <w:rsid w:val="00A42208"/>
    <w:rsid w:val="00A4462B"/>
    <w:rsid w:val="00A448C5"/>
    <w:rsid w:val="00A456A6"/>
    <w:rsid w:val="00A46FF2"/>
    <w:rsid w:val="00A5406A"/>
    <w:rsid w:val="00A546C6"/>
    <w:rsid w:val="00A54B61"/>
    <w:rsid w:val="00A54D0C"/>
    <w:rsid w:val="00A55A96"/>
    <w:rsid w:val="00A57D72"/>
    <w:rsid w:val="00A6232F"/>
    <w:rsid w:val="00A62E84"/>
    <w:rsid w:val="00A659DD"/>
    <w:rsid w:val="00A66FB3"/>
    <w:rsid w:val="00A701AE"/>
    <w:rsid w:val="00A71286"/>
    <w:rsid w:val="00A71D6D"/>
    <w:rsid w:val="00A7343D"/>
    <w:rsid w:val="00A7737C"/>
    <w:rsid w:val="00A803D2"/>
    <w:rsid w:val="00A80EB9"/>
    <w:rsid w:val="00A815CE"/>
    <w:rsid w:val="00A81BE6"/>
    <w:rsid w:val="00A823F6"/>
    <w:rsid w:val="00A82FA8"/>
    <w:rsid w:val="00A84088"/>
    <w:rsid w:val="00A876BF"/>
    <w:rsid w:val="00A90D75"/>
    <w:rsid w:val="00A94EF8"/>
    <w:rsid w:val="00A97669"/>
    <w:rsid w:val="00AA17BD"/>
    <w:rsid w:val="00AA2C2A"/>
    <w:rsid w:val="00AA6649"/>
    <w:rsid w:val="00AA6E82"/>
    <w:rsid w:val="00AA72ED"/>
    <w:rsid w:val="00AB0575"/>
    <w:rsid w:val="00AB15AF"/>
    <w:rsid w:val="00AB1E32"/>
    <w:rsid w:val="00AB1F5F"/>
    <w:rsid w:val="00AB256C"/>
    <w:rsid w:val="00AB33F6"/>
    <w:rsid w:val="00AB5D7B"/>
    <w:rsid w:val="00AC2B65"/>
    <w:rsid w:val="00AC3A27"/>
    <w:rsid w:val="00AC52B9"/>
    <w:rsid w:val="00AC7A5F"/>
    <w:rsid w:val="00AD00E5"/>
    <w:rsid w:val="00AD1F66"/>
    <w:rsid w:val="00AD34ED"/>
    <w:rsid w:val="00AD362C"/>
    <w:rsid w:val="00AD5224"/>
    <w:rsid w:val="00AD70CF"/>
    <w:rsid w:val="00AE11DE"/>
    <w:rsid w:val="00AE2836"/>
    <w:rsid w:val="00AE3FDE"/>
    <w:rsid w:val="00AE4F2C"/>
    <w:rsid w:val="00AE64FA"/>
    <w:rsid w:val="00AF24F2"/>
    <w:rsid w:val="00AF65F5"/>
    <w:rsid w:val="00AF72BD"/>
    <w:rsid w:val="00B001D1"/>
    <w:rsid w:val="00B05E5B"/>
    <w:rsid w:val="00B06A7A"/>
    <w:rsid w:val="00B1097F"/>
    <w:rsid w:val="00B11992"/>
    <w:rsid w:val="00B11E79"/>
    <w:rsid w:val="00B148C3"/>
    <w:rsid w:val="00B14ABE"/>
    <w:rsid w:val="00B14F7A"/>
    <w:rsid w:val="00B164E9"/>
    <w:rsid w:val="00B2351D"/>
    <w:rsid w:val="00B32841"/>
    <w:rsid w:val="00B32A2E"/>
    <w:rsid w:val="00B342BC"/>
    <w:rsid w:val="00B34D9A"/>
    <w:rsid w:val="00B37084"/>
    <w:rsid w:val="00B40487"/>
    <w:rsid w:val="00B40C71"/>
    <w:rsid w:val="00B41768"/>
    <w:rsid w:val="00B43158"/>
    <w:rsid w:val="00B4342D"/>
    <w:rsid w:val="00B46EF8"/>
    <w:rsid w:val="00B51D56"/>
    <w:rsid w:val="00B54CD9"/>
    <w:rsid w:val="00B56348"/>
    <w:rsid w:val="00B567B1"/>
    <w:rsid w:val="00B606D2"/>
    <w:rsid w:val="00B607F1"/>
    <w:rsid w:val="00B61776"/>
    <w:rsid w:val="00B6207D"/>
    <w:rsid w:val="00B6427A"/>
    <w:rsid w:val="00B644EC"/>
    <w:rsid w:val="00B64FC1"/>
    <w:rsid w:val="00B6615C"/>
    <w:rsid w:val="00B7000E"/>
    <w:rsid w:val="00B7156A"/>
    <w:rsid w:val="00B746C9"/>
    <w:rsid w:val="00B75F84"/>
    <w:rsid w:val="00B777B2"/>
    <w:rsid w:val="00B81A7E"/>
    <w:rsid w:val="00B81B14"/>
    <w:rsid w:val="00B82E3D"/>
    <w:rsid w:val="00B852BF"/>
    <w:rsid w:val="00B85940"/>
    <w:rsid w:val="00B85AB9"/>
    <w:rsid w:val="00B87EE3"/>
    <w:rsid w:val="00B9011F"/>
    <w:rsid w:val="00B93924"/>
    <w:rsid w:val="00B95890"/>
    <w:rsid w:val="00B9625A"/>
    <w:rsid w:val="00BA042C"/>
    <w:rsid w:val="00BA13C4"/>
    <w:rsid w:val="00BA2872"/>
    <w:rsid w:val="00BA33F5"/>
    <w:rsid w:val="00BA3EAD"/>
    <w:rsid w:val="00BA3EE6"/>
    <w:rsid w:val="00BA4CEE"/>
    <w:rsid w:val="00BA631C"/>
    <w:rsid w:val="00BA63FA"/>
    <w:rsid w:val="00BB4592"/>
    <w:rsid w:val="00BB69AA"/>
    <w:rsid w:val="00BC0E58"/>
    <w:rsid w:val="00BC27AD"/>
    <w:rsid w:val="00BC3B40"/>
    <w:rsid w:val="00BC3DC8"/>
    <w:rsid w:val="00BC4656"/>
    <w:rsid w:val="00BC4EE1"/>
    <w:rsid w:val="00BD2C98"/>
    <w:rsid w:val="00BD7C31"/>
    <w:rsid w:val="00BE08E3"/>
    <w:rsid w:val="00BE0F30"/>
    <w:rsid w:val="00BE226D"/>
    <w:rsid w:val="00BE29ED"/>
    <w:rsid w:val="00BF0CC9"/>
    <w:rsid w:val="00BF18D8"/>
    <w:rsid w:val="00BF524E"/>
    <w:rsid w:val="00BF78DF"/>
    <w:rsid w:val="00BF7FB2"/>
    <w:rsid w:val="00C04945"/>
    <w:rsid w:val="00C0774D"/>
    <w:rsid w:val="00C1338A"/>
    <w:rsid w:val="00C133C8"/>
    <w:rsid w:val="00C1393E"/>
    <w:rsid w:val="00C144E9"/>
    <w:rsid w:val="00C15DA2"/>
    <w:rsid w:val="00C1679C"/>
    <w:rsid w:val="00C249D0"/>
    <w:rsid w:val="00C26B72"/>
    <w:rsid w:val="00C26E0D"/>
    <w:rsid w:val="00C30211"/>
    <w:rsid w:val="00C329A5"/>
    <w:rsid w:val="00C33A4B"/>
    <w:rsid w:val="00C354C8"/>
    <w:rsid w:val="00C366A9"/>
    <w:rsid w:val="00C374D6"/>
    <w:rsid w:val="00C3752F"/>
    <w:rsid w:val="00C41FA1"/>
    <w:rsid w:val="00C42EE4"/>
    <w:rsid w:val="00C4506D"/>
    <w:rsid w:val="00C50F20"/>
    <w:rsid w:val="00C5254F"/>
    <w:rsid w:val="00C54AB0"/>
    <w:rsid w:val="00C57ACE"/>
    <w:rsid w:val="00C65EFD"/>
    <w:rsid w:val="00C6721F"/>
    <w:rsid w:val="00C67549"/>
    <w:rsid w:val="00C71256"/>
    <w:rsid w:val="00C715C2"/>
    <w:rsid w:val="00C7700E"/>
    <w:rsid w:val="00C77352"/>
    <w:rsid w:val="00C77CF4"/>
    <w:rsid w:val="00C8079F"/>
    <w:rsid w:val="00C83A44"/>
    <w:rsid w:val="00C871ED"/>
    <w:rsid w:val="00C8739E"/>
    <w:rsid w:val="00C90451"/>
    <w:rsid w:val="00C90842"/>
    <w:rsid w:val="00C90E90"/>
    <w:rsid w:val="00C92ED0"/>
    <w:rsid w:val="00C93E20"/>
    <w:rsid w:val="00C96B8C"/>
    <w:rsid w:val="00CA13E1"/>
    <w:rsid w:val="00CA2363"/>
    <w:rsid w:val="00CA26BD"/>
    <w:rsid w:val="00CA39A5"/>
    <w:rsid w:val="00CA7272"/>
    <w:rsid w:val="00CB2BB1"/>
    <w:rsid w:val="00CB302E"/>
    <w:rsid w:val="00CB3AEF"/>
    <w:rsid w:val="00CB48C5"/>
    <w:rsid w:val="00CC115F"/>
    <w:rsid w:val="00CC11E2"/>
    <w:rsid w:val="00CC392E"/>
    <w:rsid w:val="00CC3BB9"/>
    <w:rsid w:val="00CC652E"/>
    <w:rsid w:val="00CC6F99"/>
    <w:rsid w:val="00CC7DD1"/>
    <w:rsid w:val="00CD02D8"/>
    <w:rsid w:val="00CD182C"/>
    <w:rsid w:val="00CD25AF"/>
    <w:rsid w:val="00CD4A39"/>
    <w:rsid w:val="00CD617F"/>
    <w:rsid w:val="00CD6362"/>
    <w:rsid w:val="00CD643F"/>
    <w:rsid w:val="00CD694E"/>
    <w:rsid w:val="00CE15BD"/>
    <w:rsid w:val="00CE1F24"/>
    <w:rsid w:val="00CE3543"/>
    <w:rsid w:val="00CE4953"/>
    <w:rsid w:val="00CE5C72"/>
    <w:rsid w:val="00CF017E"/>
    <w:rsid w:val="00CF0ABE"/>
    <w:rsid w:val="00CF0DAE"/>
    <w:rsid w:val="00CF1191"/>
    <w:rsid w:val="00CF180D"/>
    <w:rsid w:val="00CF45F2"/>
    <w:rsid w:val="00CF4871"/>
    <w:rsid w:val="00CF487A"/>
    <w:rsid w:val="00CF4D64"/>
    <w:rsid w:val="00CF5860"/>
    <w:rsid w:val="00CF7ECD"/>
    <w:rsid w:val="00D029CB"/>
    <w:rsid w:val="00D03F07"/>
    <w:rsid w:val="00D06301"/>
    <w:rsid w:val="00D0736B"/>
    <w:rsid w:val="00D076DB"/>
    <w:rsid w:val="00D07F92"/>
    <w:rsid w:val="00D12CDC"/>
    <w:rsid w:val="00D14869"/>
    <w:rsid w:val="00D14BDB"/>
    <w:rsid w:val="00D160F2"/>
    <w:rsid w:val="00D164A8"/>
    <w:rsid w:val="00D211A8"/>
    <w:rsid w:val="00D25586"/>
    <w:rsid w:val="00D31087"/>
    <w:rsid w:val="00D31EEF"/>
    <w:rsid w:val="00D42031"/>
    <w:rsid w:val="00D43147"/>
    <w:rsid w:val="00D44B8D"/>
    <w:rsid w:val="00D44FEA"/>
    <w:rsid w:val="00D56807"/>
    <w:rsid w:val="00D619D1"/>
    <w:rsid w:val="00D63190"/>
    <w:rsid w:val="00D63A4C"/>
    <w:rsid w:val="00D702AA"/>
    <w:rsid w:val="00D71629"/>
    <w:rsid w:val="00D73EF6"/>
    <w:rsid w:val="00D80B99"/>
    <w:rsid w:val="00D80D1F"/>
    <w:rsid w:val="00D8109D"/>
    <w:rsid w:val="00D83CB6"/>
    <w:rsid w:val="00D86716"/>
    <w:rsid w:val="00D91348"/>
    <w:rsid w:val="00D9280A"/>
    <w:rsid w:val="00D95169"/>
    <w:rsid w:val="00D95999"/>
    <w:rsid w:val="00D95A28"/>
    <w:rsid w:val="00D966BD"/>
    <w:rsid w:val="00DA03AB"/>
    <w:rsid w:val="00DA2477"/>
    <w:rsid w:val="00DA5A6F"/>
    <w:rsid w:val="00DA5D4E"/>
    <w:rsid w:val="00DA71A4"/>
    <w:rsid w:val="00DB05F7"/>
    <w:rsid w:val="00DB2488"/>
    <w:rsid w:val="00DC0624"/>
    <w:rsid w:val="00DC0F2E"/>
    <w:rsid w:val="00DC53CA"/>
    <w:rsid w:val="00DD2EA2"/>
    <w:rsid w:val="00DD5777"/>
    <w:rsid w:val="00DD678D"/>
    <w:rsid w:val="00DD6F3E"/>
    <w:rsid w:val="00DE32C9"/>
    <w:rsid w:val="00DE423C"/>
    <w:rsid w:val="00DE5957"/>
    <w:rsid w:val="00DE6FCB"/>
    <w:rsid w:val="00DF3CA2"/>
    <w:rsid w:val="00DF7103"/>
    <w:rsid w:val="00DF72A0"/>
    <w:rsid w:val="00DF7DFC"/>
    <w:rsid w:val="00E002DC"/>
    <w:rsid w:val="00E06B1F"/>
    <w:rsid w:val="00E07520"/>
    <w:rsid w:val="00E14F80"/>
    <w:rsid w:val="00E17398"/>
    <w:rsid w:val="00E201CD"/>
    <w:rsid w:val="00E227F1"/>
    <w:rsid w:val="00E23119"/>
    <w:rsid w:val="00E271F0"/>
    <w:rsid w:val="00E31AD6"/>
    <w:rsid w:val="00E3243C"/>
    <w:rsid w:val="00E325F0"/>
    <w:rsid w:val="00E33302"/>
    <w:rsid w:val="00E361B3"/>
    <w:rsid w:val="00E40242"/>
    <w:rsid w:val="00E415C1"/>
    <w:rsid w:val="00E44A73"/>
    <w:rsid w:val="00E46807"/>
    <w:rsid w:val="00E46C72"/>
    <w:rsid w:val="00E47417"/>
    <w:rsid w:val="00E504B4"/>
    <w:rsid w:val="00E5535F"/>
    <w:rsid w:val="00E5644B"/>
    <w:rsid w:val="00E6277D"/>
    <w:rsid w:val="00E640B3"/>
    <w:rsid w:val="00E652AF"/>
    <w:rsid w:val="00E666EC"/>
    <w:rsid w:val="00E671B0"/>
    <w:rsid w:val="00E712A8"/>
    <w:rsid w:val="00E73BB4"/>
    <w:rsid w:val="00E75E08"/>
    <w:rsid w:val="00E85EB2"/>
    <w:rsid w:val="00E90DCC"/>
    <w:rsid w:val="00E92B1C"/>
    <w:rsid w:val="00E972CA"/>
    <w:rsid w:val="00EA3AB9"/>
    <w:rsid w:val="00EA4383"/>
    <w:rsid w:val="00EA54D9"/>
    <w:rsid w:val="00EA597F"/>
    <w:rsid w:val="00EB1374"/>
    <w:rsid w:val="00EB15B0"/>
    <w:rsid w:val="00EB1D07"/>
    <w:rsid w:val="00EB2887"/>
    <w:rsid w:val="00EC0A90"/>
    <w:rsid w:val="00EC2752"/>
    <w:rsid w:val="00EC400B"/>
    <w:rsid w:val="00EC40BA"/>
    <w:rsid w:val="00EC56C7"/>
    <w:rsid w:val="00EC72FB"/>
    <w:rsid w:val="00ED31FB"/>
    <w:rsid w:val="00ED3BD9"/>
    <w:rsid w:val="00ED66CD"/>
    <w:rsid w:val="00ED7A9C"/>
    <w:rsid w:val="00EE5833"/>
    <w:rsid w:val="00EE5E6F"/>
    <w:rsid w:val="00EF62AD"/>
    <w:rsid w:val="00EF6661"/>
    <w:rsid w:val="00EF7E0A"/>
    <w:rsid w:val="00F0247A"/>
    <w:rsid w:val="00F03549"/>
    <w:rsid w:val="00F037AC"/>
    <w:rsid w:val="00F04951"/>
    <w:rsid w:val="00F07D6B"/>
    <w:rsid w:val="00F1315D"/>
    <w:rsid w:val="00F13CA4"/>
    <w:rsid w:val="00F172A9"/>
    <w:rsid w:val="00F20D73"/>
    <w:rsid w:val="00F23DDB"/>
    <w:rsid w:val="00F300C2"/>
    <w:rsid w:val="00F300FA"/>
    <w:rsid w:val="00F31400"/>
    <w:rsid w:val="00F321A4"/>
    <w:rsid w:val="00F32E17"/>
    <w:rsid w:val="00F3676A"/>
    <w:rsid w:val="00F371A2"/>
    <w:rsid w:val="00F44206"/>
    <w:rsid w:val="00F459BD"/>
    <w:rsid w:val="00F45BA8"/>
    <w:rsid w:val="00F463C7"/>
    <w:rsid w:val="00F4651A"/>
    <w:rsid w:val="00F47DAC"/>
    <w:rsid w:val="00F513E6"/>
    <w:rsid w:val="00F53D5F"/>
    <w:rsid w:val="00F55278"/>
    <w:rsid w:val="00F5580A"/>
    <w:rsid w:val="00F55B90"/>
    <w:rsid w:val="00F605B7"/>
    <w:rsid w:val="00F6196B"/>
    <w:rsid w:val="00F64E8C"/>
    <w:rsid w:val="00F66237"/>
    <w:rsid w:val="00F66F23"/>
    <w:rsid w:val="00F7024C"/>
    <w:rsid w:val="00F71842"/>
    <w:rsid w:val="00F71E24"/>
    <w:rsid w:val="00F72E7E"/>
    <w:rsid w:val="00F77E69"/>
    <w:rsid w:val="00F77F10"/>
    <w:rsid w:val="00F807D0"/>
    <w:rsid w:val="00F81338"/>
    <w:rsid w:val="00F82108"/>
    <w:rsid w:val="00F86FFE"/>
    <w:rsid w:val="00F90980"/>
    <w:rsid w:val="00F931EF"/>
    <w:rsid w:val="00FA0799"/>
    <w:rsid w:val="00FA1621"/>
    <w:rsid w:val="00FA24F0"/>
    <w:rsid w:val="00FA52FA"/>
    <w:rsid w:val="00FB032E"/>
    <w:rsid w:val="00FB3539"/>
    <w:rsid w:val="00FB5B60"/>
    <w:rsid w:val="00FC114D"/>
    <w:rsid w:val="00FC141E"/>
    <w:rsid w:val="00FC228B"/>
    <w:rsid w:val="00FC38AB"/>
    <w:rsid w:val="00FC4D9B"/>
    <w:rsid w:val="00FC7409"/>
    <w:rsid w:val="00FC7D78"/>
    <w:rsid w:val="00FD1D4E"/>
    <w:rsid w:val="00FD5C72"/>
    <w:rsid w:val="00FD6AB5"/>
    <w:rsid w:val="00FE175D"/>
    <w:rsid w:val="00FF534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CBBD9-4E35-4B40-AE2E-DD30DC5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F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9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9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F66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F66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F6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F6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F6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924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93924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B9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93924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24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4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99"/>
    <w:qFormat/>
    <w:rsid w:val="00B9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93924"/>
    <w:rPr>
      <w:color w:val="0000FF"/>
      <w:u w:val="single"/>
    </w:rPr>
  </w:style>
  <w:style w:type="character" w:customStyle="1" w:styleId="labeldatatext">
    <w:name w:val="labeldatatext"/>
    <w:rsid w:val="00B93924"/>
  </w:style>
  <w:style w:type="paragraph" w:styleId="HTMLPreformatted">
    <w:name w:val="HTML Preformatted"/>
    <w:basedOn w:val="Normal"/>
    <w:link w:val="HTMLPreformattedChar"/>
    <w:uiPriority w:val="99"/>
    <w:unhideWhenUsed/>
    <w:rsid w:val="00B93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924"/>
    <w:rPr>
      <w:rFonts w:ascii="Courier New" w:eastAsia="Times New Roman" w:hAnsi="Courier New" w:cs="Courier New"/>
      <w:color w:val="000000"/>
      <w:sz w:val="20"/>
      <w:szCs w:val="20"/>
      <w:lang w:val="ro-RO" w:eastAsia="ro-RO"/>
    </w:rPr>
  </w:style>
  <w:style w:type="paragraph" w:styleId="CommentText">
    <w:name w:val="annotation text"/>
    <w:basedOn w:val="Normal"/>
    <w:link w:val="CommentTextChar"/>
    <w:unhideWhenUsed/>
    <w:rsid w:val="00B93924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rsid w:val="00B93924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NormalWeb">
    <w:name w:val="Normal (Web)"/>
    <w:basedOn w:val="Normal"/>
    <w:uiPriority w:val="99"/>
    <w:unhideWhenUsed/>
    <w:rsid w:val="00B9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B9392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93924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styleId="Strong">
    <w:name w:val="Strong"/>
    <w:uiPriority w:val="22"/>
    <w:qFormat/>
    <w:rsid w:val="00B93924"/>
    <w:rPr>
      <w:b/>
      <w:bCs/>
    </w:rPr>
  </w:style>
  <w:style w:type="character" w:styleId="CommentReference">
    <w:name w:val="annotation reference"/>
    <w:uiPriority w:val="99"/>
    <w:unhideWhenUsed/>
    <w:rsid w:val="00B9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24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24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unhideWhenUsed/>
    <w:rsid w:val="00B9392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B9392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9392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B93924"/>
    <w:rPr>
      <w:rFonts w:ascii="Calibri" w:eastAsia="Calibri" w:hAnsi="Calibri" w:cs="Times New Roman"/>
      <w:lang w:val="ro-RO"/>
    </w:rPr>
  </w:style>
  <w:style w:type="character" w:customStyle="1" w:styleId="ctext">
    <w:name w:val="c_text"/>
    <w:rsid w:val="00B93924"/>
  </w:style>
  <w:style w:type="paragraph" w:styleId="Revision">
    <w:name w:val="Revision"/>
    <w:hidden/>
    <w:uiPriority w:val="99"/>
    <w:semiHidden/>
    <w:rsid w:val="00B93924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924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924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semiHidden/>
    <w:unhideWhenUsed/>
    <w:rsid w:val="00B93924"/>
    <w:rPr>
      <w:vertAlign w:val="superscript"/>
    </w:rPr>
  </w:style>
  <w:style w:type="paragraph" w:styleId="NoSpacing">
    <w:name w:val="No Spacing"/>
    <w:uiPriority w:val="1"/>
    <w:qFormat/>
    <w:rsid w:val="00B93924"/>
    <w:pPr>
      <w:spacing w:after="0" w:line="240" w:lineRule="auto"/>
    </w:pPr>
    <w:rPr>
      <w:rFonts w:ascii="Calibri" w:eastAsia="Calibri" w:hAnsi="Calibri" w:cs="Arial"/>
      <w:lang w:val="ro-RO"/>
    </w:rPr>
  </w:style>
  <w:style w:type="paragraph" w:customStyle="1" w:styleId="Style1">
    <w:name w:val="Style1"/>
    <w:basedOn w:val="Normal"/>
    <w:uiPriority w:val="99"/>
    <w:rsid w:val="00B93924"/>
    <w:pPr>
      <w:widowControl w:val="0"/>
      <w:autoSpaceDE w:val="0"/>
      <w:autoSpaceDN w:val="0"/>
      <w:spacing w:after="0" w:line="360" w:lineRule="exact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3924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3924"/>
    <w:rPr>
      <w:rFonts w:ascii="Arial" w:eastAsia="Calibri" w:hAnsi="Arial" w:cs="Arial"/>
      <w:vanish/>
      <w:sz w:val="16"/>
      <w:szCs w:val="16"/>
      <w:lang w:val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3924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val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3924"/>
    <w:rPr>
      <w:rFonts w:ascii="Arial" w:eastAsia="Calibri" w:hAnsi="Arial" w:cs="Arial"/>
      <w:vanish/>
      <w:sz w:val="16"/>
      <w:szCs w:val="16"/>
      <w:lang w:val="ro-RO"/>
    </w:rPr>
  </w:style>
  <w:style w:type="character" w:customStyle="1" w:styleId="uniqueidentificationcodelist">
    <w:name w:val="uniqueidentificationcodelist"/>
    <w:rsid w:val="00B93924"/>
  </w:style>
  <w:style w:type="character" w:customStyle="1" w:styleId="apple-converted-space">
    <w:name w:val="apple-converted-space"/>
    <w:rsid w:val="00B93924"/>
  </w:style>
  <w:style w:type="table" w:styleId="ColorfulGrid-Accent1">
    <w:name w:val="Colorful Grid Accent 1"/>
    <w:basedOn w:val="TableNormal"/>
    <w:uiPriority w:val="29"/>
    <w:qFormat/>
    <w:rsid w:val="00B93924"/>
    <w:pPr>
      <w:jc w:val="both"/>
    </w:pPr>
    <w:rPr>
      <w:rFonts w:ascii="Calibri" w:eastAsia="Times New Roman" w:hAnsi="Calibri" w:cs="Arial"/>
      <w:color w:val="000000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61"/>
    <w:rsid w:val="00B93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B939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3924"/>
    <w:rPr>
      <w:color w:val="800080" w:themeColor="followedHyperlink"/>
      <w:u w:val="single"/>
    </w:rPr>
  </w:style>
  <w:style w:type="character" w:customStyle="1" w:styleId="tli1">
    <w:name w:val="tli1"/>
    <w:basedOn w:val="DefaultParagraphFont"/>
    <w:rsid w:val="00704281"/>
  </w:style>
  <w:style w:type="character" w:customStyle="1" w:styleId="tal1">
    <w:name w:val="tal1"/>
    <w:basedOn w:val="DefaultParagraphFont"/>
    <w:rsid w:val="00DC53CA"/>
  </w:style>
  <w:style w:type="character" w:customStyle="1" w:styleId="small13">
    <w:name w:val="small13"/>
    <w:basedOn w:val="DefaultParagraphFont"/>
    <w:rsid w:val="00AF65F5"/>
    <w:rPr>
      <w:sz w:val="20"/>
      <w:szCs w:val="20"/>
    </w:rPr>
  </w:style>
  <w:style w:type="character" w:customStyle="1" w:styleId="do1">
    <w:name w:val="do1"/>
    <w:basedOn w:val="DefaultParagraphFont"/>
    <w:rsid w:val="00EF6661"/>
    <w:rPr>
      <w:b/>
      <w:bCs/>
      <w:sz w:val="26"/>
      <w:szCs w:val="26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2D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1F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D1F66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F6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F6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F6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F6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F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D1F66"/>
    <w:pPr>
      <w:tabs>
        <w:tab w:val="left" w:pos="440"/>
        <w:tab w:val="right" w:leader="dot" w:pos="9062"/>
      </w:tabs>
      <w:spacing w:before="120" w:after="120" w:line="240" w:lineRule="auto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1F66"/>
    <w:pPr>
      <w:tabs>
        <w:tab w:val="left" w:pos="880"/>
        <w:tab w:val="right" w:leader="dot" w:pos="9062"/>
      </w:tabs>
      <w:spacing w:after="0"/>
      <w:ind w:left="58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1F6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1F6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1F6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1F6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1F6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1F6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1F66"/>
    <w:pPr>
      <w:spacing w:after="0"/>
      <w:ind w:left="1760"/>
    </w:pPr>
    <w:rPr>
      <w:sz w:val="18"/>
      <w:szCs w:val="18"/>
    </w:rPr>
  </w:style>
  <w:style w:type="character" w:customStyle="1" w:styleId="al">
    <w:name w:val="al"/>
    <w:basedOn w:val="DefaultParagraphFont"/>
    <w:rsid w:val="00AD1F66"/>
  </w:style>
  <w:style w:type="character" w:customStyle="1" w:styleId="tal">
    <w:name w:val="tal"/>
    <w:basedOn w:val="DefaultParagraphFont"/>
    <w:rsid w:val="00AD1F66"/>
  </w:style>
  <w:style w:type="character" w:customStyle="1" w:styleId="tpt1">
    <w:name w:val="tpt1"/>
    <w:basedOn w:val="DefaultParagraphFont"/>
    <w:rsid w:val="00AD1F66"/>
  </w:style>
  <w:style w:type="character" w:customStyle="1" w:styleId="al1">
    <w:name w:val="al1"/>
    <w:basedOn w:val="DefaultParagraphFont"/>
    <w:rsid w:val="00AD1F66"/>
    <w:rPr>
      <w:b/>
      <w:bCs/>
      <w:color w:val="008F00"/>
    </w:rPr>
  </w:style>
  <w:style w:type="character" w:customStyle="1" w:styleId="ar1">
    <w:name w:val="ar1"/>
    <w:basedOn w:val="DefaultParagraphFont"/>
    <w:rsid w:val="00AD1F66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AD1F66"/>
    <w:rPr>
      <w:b/>
      <w:bCs/>
      <w:color w:val="8F0000"/>
    </w:rPr>
  </w:style>
  <w:style w:type="character" w:customStyle="1" w:styleId="tpa1">
    <w:name w:val="tpa1"/>
    <w:basedOn w:val="DefaultParagraphFont"/>
    <w:rsid w:val="00AD1F66"/>
  </w:style>
  <w:style w:type="paragraph" w:customStyle="1" w:styleId="Default">
    <w:name w:val="Default"/>
    <w:rsid w:val="00AD1F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paragraph" w:customStyle="1" w:styleId="doc-ti">
    <w:name w:val="doc-ti"/>
    <w:basedOn w:val="Normal"/>
    <w:rsid w:val="00AD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1">
    <w:name w:val="tax1"/>
    <w:rsid w:val="00B32A2E"/>
    <w:rPr>
      <w:b/>
      <w:bCs/>
      <w:sz w:val="26"/>
      <w:szCs w:val="26"/>
    </w:rPr>
  </w:style>
  <w:style w:type="character" w:customStyle="1" w:styleId="FontStyle158">
    <w:name w:val="Font Style158"/>
    <w:rsid w:val="00A659DD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1">
    <w:name w:val="Style 11"/>
    <w:basedOn w:val="Normal"/>
    <w:uiPriority w:val="99"/>
    <w:rsid w:val="00910BE2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D07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epaduri.gov.ro/wp-content/uploads/2017/06/Norme-procedurale-inter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359170-2728-430E-920D-B33E8A1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2684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ININ</Company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Muscalu</dc:creator>
  <cp:lastModifiedBy>Victoria Popovici</cp:lastModifiedBy>
  <cp:revision>3</cp:revision>
  <cp:lastPrinted>2017-11-08T11:16:00Z</cp:lastPrinted>
  <dcterms:created xsi:type="dcterms:W3CDTF">2017-12-08T10:06:00Z</dcterms:created>
  <dcterms:modified xsi:type="dcterms:W3CDTF">2017-12-08T10:08:00Z</dcterms:modified>
</cp:coreProperties>
</file>