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FE" w:rsidRPr="001476FE" w:rsidRDefault="001476FE" w:rsidP="001476FE">
      <w:pPr>
        <w:spacing w:after="0" w:line="240" w:lineRule="auto"/>
        <w:rPr>
          <w:rFonts w:ascii="Times New Roman" w:eastAsia="Times New Roman" w:hAnsi="Times New Roman" w:cs="Times New Roman"/>
          <w:b/>
          <w:sz w:val="24"/>
          <w:szCs w:val="24"/>
          <w:lang w:val="ro-RO"/>
        </w:rPr>
      </w:pPr>
      <w:r w:rsidRPr="001476FE">
        <w:rPr>
          <w:rFonts w:ascii="Times New Roman" w:eastAsia="Times New Roman" w:hAnsi="Times New Roman" w:cs="Times New Roman"/>
          <w:b/>
          <w:sz w:val="24"/>
          <w:szCs w:val="24"/>
          <w:lang w:val="ro-RO"/>
        </w:rPr>
        <w:t xml:space="preserve">MINISTERUL APELOR  ŞI PĂDURILOR </w:t>
      </w:r>
    </w:p>
    <w:p w:rsidR="001476FE" w:rsidRPr="001476FE" w:rsidRDefault="001476FE" w:rsidP="001476FE">
      <w:pPr>
        <w:keepNext/>
        <w:keepLines/>
        <w:spacing w:after="0" w:line="240" w:lineRule="auto"/>
        <w:jc w:val="both"/>
        <w:outlineLvl w:val="2"/>
        <w:rPr>
          <w:rFonts w:ascii="Times New Roman" w:eastAsiaTheme="majorEastAsia" w:hAnsi="Times New Roman" w:cs="Times New Roman"/>
          <w:b/>
          <w:bCs/>
          <w:i/>
          <w:sz w:val="24"/>
          <w:szCs w:val="24"/>
          <w:lang w:val="ro-RO"/>
        </w:rPr>
      </w:pPr>
      <w:proofErr w:type="spellStart"/>
      <w:r w:rsidRPr="001476FE">
        <w:rPr>
          <w:rFonts w:ascii="Times New Roman" w:eastAsiaTheme="majorEastAsia" w:hAnsi="Times New Roman" w:cs="Times New Roman"/>
          <w:b/>
          <w:bCs/>
          <w:sz w:val="24"/>
          <w:szCs w:val="24"/>
          <w:lang w:val="ro-RO"/>
        </w:rPr>
        <w:t>Direcţia</w:t>
      </w:r>
      <w:proofErr w:type="spellEnd"/>
      <w:r w:rsidRPr="001476FE">
        <w:rPr>
          <w:rFonts w:ascii="Times New Roman" w:eastAsiaTheme="majorEastAsia" w:hAnsi="Times New Roman" w:cs="Times New Roman"/>
          <w:b/>
          <w:bCs/>
          <w:sz w:val="24"/>
          <w:szCs w:val="24"/>
          <w:lang w:val="ro-RO"/>
        </w:rPr>
        <w:t xml:space="preserve"> Politici </w:t>
      </w:r>
      <w:proofErr w:type="spellStart"/>
      <w:r w:rsidRPr="001476FE">
        <w:rPr>
          <w:rFonts w:ascii="Times New Roman" w:eastAsiaTheme="majorEastAsia" w:hAnsi="Times New Roman" w:cs="Times New Roman"/>
          <w:b/>
          <w:bCs/>
          <w:sz w:val="24"/>
          <w:szCs w:val="24"/>
          <w:lang w:val="ro-RO"/>
        </w:rPr>
        <w:t>şi</w:t>
      </w:r>
      <w:proofErr w:type="spellEnd"/>
      <w:r w:rsidRPr="001476FE">
        <w:rPr>
          <w:rFonts w:ascii="Times New Roman" w:eastAsiaTheme="majorEastAsia" w:hAnsi="Times New Roman" w:cs="Times New Roman"/>
          <w:b/>
          <w:bCs/>
          <w:sz w:val="24"/>
          <w:szCs w:val="24"/>
          <w:lang w:val="ro-RO"/>
        </w:rPr>
        <w:t xml:space="preserve"> Strategii în Silvicultură </w:t>
      </w:r>
    </w:p>
    <w:p w:rsidR="001476FE" w:rsidRPr="001476FE" w:rsidRDefault="001476FE" w:rsidP="001476FE">
      <w:pPr>
        <w:keepNext/>
        <w:keepLines/>
        <w:spacing w:after="0" w:line="240" w:lineRule="auto"/>
        <w:jc w:val="both"/>
        <w:outlineLvl w:val="2"/>
        <w:rPr>
          <w:rFonts w:ascii="Times New Roman" w:eastAsiaTheme="majorEastAsia" w:hAnsi="Times New Roman" w:cs="Times New Roman"/>
          <w:bCs/>
          <w:i/>
          <w:sz w:val="24"/>
          <w:szCs w:val="24"/>
          <w:lang w:val="ro-RO"/>
        </w:rPr>
      </w:pPr>
      <w:r w:rsidRPr="001476FE">
        <w:rPr>
          <w:rFonts w:ascii="Times New Roman" w:eastAsiaTheme="majorEastAsia" w:hAnsi="Times New Roman" w:cs="Times New Roman"/>
          <w:bCs/>
          <w:sz w:val="24"/>
          <w:szCs w:val="24"/>
          <w:lang w:val="ro-RO"/>
        </w:rPr>
        <w:t xml:space="preserve">Nr. </w:t>
      </w:r>
      <w:r w:rsidR="004F6281">
        <w:rPr>
          <w:rFonts w:ascii="Times New Roman" w:eastAsiaTheme="majorEastAsia" w:hAnsi="Times New Roman" w:cs="Times New Roman"/>
          <w:bCs/>
          <w:sz w:val="24"/>
          <w:szCs w:val="24"/>
          <w:lang w:val="ro-RO"/>
        </w:rPr>
        <w:t>……………</w:t>
      </w:r>
      <w:r w:rsidRPr="001476FE">
        <w:rPr>
          <w:rFonts w:ascii="Times New Roman" w:eastAsiaTheme="majorEastAsia" w:hAnsi="Times New Roman" w:cs="Times New Roman"/>
          <w:bCs/>
          <w:sz w:val="24"/>
          <w:szCs w:val="24"/>
          <w:lang w:val="ro-RO"/>
        </w:rPr>
        <w:t xml:space="preserve">/ DI/ </w:t>
      </w:r>
      <w:r w:rsidR="004F6281">
        <w:rPr>
          <w:rFonts w:ascii="Times New Roman" w:eastAsiaTheme="majorEastAsia" w:hAnsi="Times New Roman" w:cs="Times New Roman"/>
          <w:bCs/>
          <w:sz w:val="24"/>
          <w:szCs w:val="24"/>
          <w:lang w:val="ro-RO"/>
        </w:rPr>
        <w:t>……..</w:t>
      </w:r>
      <w:r w:rsidRPr="001476FE">
        <w:rPr>
          <w:rFonts w:ascii="Times New Roman" w:eastAsiaTheme="majorEastAsia" w:hAnsi="Times New Roman" w:cs="Times New Roman"/>
          <w:bCs/>
          <w:sz w:val="24"/>
          <w:szCs w:val="24"/>
          <w:lang w:val="ro-RO"/>
        </w:rPr>
        <w:t>.2018</w:t>
      </w:r>
    </w:p>
    <w:p w:rsidR="001476FE" w:rsidRPr="001476FE" w:rsidRDefault="001476FE" w:rsidP="001476FE">
      <w:pPr>
        <w:spacing w:after="0" w:line="240" w:lineRule="auto"/>
        <w:rPr>
          <w:rFonts w:ascii="Times New Roman" w:eastAsia="Times New Roman" w:hAnsi="Times New Roman" w:cs="Times New Roman"/>
          <w:sz w:val="24"/>
          <w:szCs w:val="24"/>
          <w:lang w:val="ro-RO"/>
        </w:rPr>
      </w:pPr>
    </w:p>
    <w:p w:rsidR="001476FE" w:rsidRPr="00DE584D" w:rsidRDefault="001476FE" w:rsidP="001476FE">
      <w:pPr>
        <w:keepNext/>
        <w:keepLines/>
        <w:spacing w:before="200" w:after="0" w:line="240" w:lineRule="auto"/>
        <w:ind w:left="5954"/>
        <w:outlineLvl w:val="2"/>
        <w:rPr>
          <w:rFonts w:ascii="Times New Roman" w:eastAsiaTheme="majorEastAsia" w:hAnsi="Times New Roman" w:cs="Times New Roman"/>
          <w:bCs/>
          <w:i/>
          <w:sz w:val="24"/>
          <w:szCs w:val="24"/>
          <w:lang w:val="ro-RO"/>
        </w:rPr>
      </w:pPr>
      <w:r w:rsidRPr="00DE584D">
        <w:rPr>
          <w:rFonts w:ascii="Times New Roman" w:eastAsiaTheme="majorEastAsia" w:hAnsi="Times New Roman" w:cs="Times New Roman"/>
          <w:bCs/>
          <w:sz w:val="24"/>
          <w:szCs w:val="24"/>
          <w:lang w:val="pt-BR"/>
        </w:rPr>
        <w:t xml:space="preserve">                        </w:t>
      </w:r>
      <w:r w:rsidR="00DE584D" w:rsidRPr="00DE584D">
        <w:rPr>
          <w:rFonts w:ascii="Times New Roman" w:eastAsiaTheme="majorEastAsia" w:hAnsi="Times New Roman" w:cs="Times New Roman"/>
          <w:bCs/>
          <w:sz w:val="24"/>
          <w:szCs w:val="24"/>
          <w:lang w:val="pt-BR"/>
        </w:rPr>
        <w:t xml:space="preserve"> </w:t>
      </w:r>
      <w:r w:rsidRPr="00DE584D">
        <w:rPr>
          <w:rFonts w:ascii="Times New Roman" w:eastAsiaTheme="majorEastAsia" w:hAnsi="Times New Roman" w:cs="Times New Roman"/>
          <w:bCs/>
          <w:sz w:val="24"/>
          <w:szCs w:val="24"/>
          <w:lang w:val="pt-BR"/>
        </w:rPr>
        <w:t>Se aprob</w:t>
      </w:r>
      <w:r w:rsidRPr="00DE584D">
        <w:rPr>
          <w:rFonts w:ascii="Times New Roman" w:eastAsiaTheme="majorEastAsia" w:hAnsi="Times New Roman" w:cs="Times New Roman"/>
          <w:bCs/>
          <w:sz w:val="24"/>
          <w:szCs w:val="24"/>
          <w:lang w:val="ro-RO"/>
        </w:rPr>
        <w:t>ă,</w:t>
      </w:r>
    </w:p>
    <w:p w:rsidR="001476FE" w:rsidRPr="001476FE" w:rsidRDefault="001476FE" w:rsidP="001476FE">
      <w:pPr>
        <w:spacing w:after="0" w:line="240" w:lineRule="auto"/>
        <w:ind w:left="5954"/>
        <w:jc w:val="center"/>
        <w:rPr>
          <w:rFonts w:ascii="Times New Roman" w:eastAsia="Times New Roman" w:hAnsi="Times New Roman" w:cs="Times New Roman"/>
          <w:sz w:val="24"/>
          <w:szCs w:val="24"/>
          <w:lang w:val="ro-RO"/>
        </w:rPr>
      </w:pPr>
      <w:r w:rsidRPr="001476FE">
        <w:rPr>
          <w:rFonts w:ascii="Times New Roman" w:eastAsia="Times New Roman" w:hAnsi="Times New Roman" w:cs="Times New Roman"/>
          <w:sz w:val="24"/>
          <w:szCs w:val="24"/>
          <w:lang w:val="ro-RO"/>
        </w:rPr>
        <w:t xml:space="preserve">  Director General </w:t>
      </w:r>
    </w:p>
    <w:p w:rsidR="001476FE" w:rsidRPr="001476FE" w:rsidRDefault="001476FE" w:rsidP="001476FE">
      <w:pPr>
        <w:spacing w:after="0" w:line="240" w:lineRule="auto"/>
        <w:ind w:left="5954"/>
        <w:jc w:val="center"/>
        <w:rPr>
          <w:rFonts w:ascii="Times New Roman" w:eastAsia="Times New Roman" w:hAnsi="Times New Roman" w:cs="Times New Roman"/>
          <w:sz w:val="24"/>
          <w:szCs w:val="24"/>
          <w:lang w:val="ro-RO"/>
        </w:rPr>
      </w:pPr>
    </w:p>
    <w:p w:rsidR="001476FE" w:rsidRPr="001476FE" w:rsidRDefault="001476FE" w:rsidP="001476FE">
      <w:pPr>
        <w:spacing w:after="0" w:line="240" w:lineRule="auto"/>
        <w:ind w:left="5954"/>
        <w:jc w:val="center"/>
        <w:rPr>
          <w:rFonts w:ascii="Times New Roman" w:eastAsia="Times New Roman" w:hAnsi="Times New Roman" w:cs="Times New Roman"/>
          <w:sz w:val="24"/>
          <w:szCs w:val="24"/>
          <w:lang w:val="ro-RO"/>
        </w:rPr>
      </w:pPr>
      <w:r w:rsidRPr="001476FE">
        <w:rPr>
          <w:rFonts w:ascii="Times New Roman" w:eastAsia="Times New Roman" w:hAnsi="Times New Roman" w:cs="Times New Roman"/>
          <w:sz w:val="24"/>
          <w:szCs w:val="24"/>
          <w:lang w:val="ro-RO"/>
        </w:rPr>
        <w:t xml:space="preserve">    Ilie MIHALACHE</w:t>
      </w:r>
    </w:p>
    <w:p w:rsidR="001476FE" w:rsidRPr="001476FE" w:rsidRDefault="001476FE" w:rsidP="001476FE">
      <w:pPr>
        <w:spacing w:after="0" w:line="240" w:lineRule="auto"/>
        <w:ind w:left="4140"/>
        <w:jc w:val="center"/>
        <w:rPr>
          <w:rFonts w:ascii="Times New Roman" w:eastAsia="Times New Roman" w:hAnsi="Times New Roman" w:cs="Times New Roman"/>
          <w:sz w:val="24"/>
          <w:szCs w:val="24"/>
          <w:lang w:val="ro-RO"/>
        </w:rPr>
      </w:pPr>
    </w:p>
    <w:p w:rsidR="001476FE" w:rsidRPr="001476FE" w:rsidRDefault="001476FE" w:rsidP="001476FE">
      <w:pPr>
        <w:spacing w:after="0" w:line="240" w:lineRule="auto"/>
        <w:rPr>
          <w:rFonts w:ascii="Times New Roman" w:eastAsia="Times New Roman" w:hAnsi="Times New Roman" w:cs="Times New Roman"/>
          <w:sz w:val="24"/>
          <w:szCs w:val="24"/>
          <w:lang w:val="ro-RO"/>
        </w:rPr>
      </w:pPr>
    </w:p>
    <w:p w:rsidR="001476FE" w:rsidRPr="001476FE" w:rsidRDefault="001476FE" w:rsidP="001476FE">
      <w:pPr>
        <w:keepNext/>
        <w:spacing w:after="0" w:line="240" w:lineRule="auto"/>
        <w:jc w:val="center"/>
        <w:outlineLvl w:val="0"/>
        <w:rPr>
          <w:rFonts w:ascii="Times New Roman" w:eastAsia="Times New Roman" w:hAnsi="Times New Roman" w:cs="Times New Roman"/>
          <w:noProof/>
          <w:sz w:val="24"/>
          <w:szCs w:val="24"/>
          <w:lang w:val="ro-RO" w:eastAsia="ro-RO"/>
        </w:rPr>
      </w:pPr>
      <w:r w:rsidRPr="001476FE">
        <w:rPr>
          <w:rFonts w:ascii="Times New Roman" w:eastAsia="Times New Roman" w:hAnsi="Times New Roman" w:cs="Times New Roman"/>
          <w:b/>
          <w:noProof/>
          <w:sz w:val="24"/>
          <w:szCs w:val="24"/>
          <w:lang w:val="ro-RO" w:eastAsia="ro-RO"/>
        </w:rPr>
        <w:t>REFERAT DE APROBARE</w:t>
      </w:r>
    </w:p>
    <w:p w:rsidR="001476FE" w:rsidRPr="001476FE" w:rsidRDefault="001476FE" w:rsidP="00DE584D">
      <w:pPr>
        <w:spacing w:after="0" w:line="240" w:lineRule="auto"/>
        <w:ind w:firstLine="426"/>
        <w:rPr>
          <w:rFonts w:ascii="Times New Roman" w:eastAsia="Times New Roman" w:hAnsi="Times New Roman" w:cs="Times New Roman"/>
          <w:sz w:val="24"/>
          <w:szCs w:val="24"/>
          <w:lang w:val="ro-RO" w:eastAsia="ro-RO"/>
        </w:rPr>
      </w:pPr>
    </w:p>
    <w:p w:rsidR="001476FE" w:rsidRPr="001476FE" w:rsidRDefault="001476FE" w:rsidP="00DE584D">
      <w:pPr>
        <w:spacing w:after="0" w:line="240" w:lineRule="auto"/>
        <w:ind w:firstLine="426"/>
        <w:jc w:val="both"/>
        <w:rPr>
          <w:rFonts w:ascii="Times New Roman" w:eastAsia="Times New Roman" w:hAnsi="Times New Roman" w:cs="Times New Roman"/>
          <w:sz w:val="24"/>
          <w:szCs w:val="24"/>
          <w:lang w:val="ro-RO" w:eastAsia="ro-RO"/>
        </w:rPr>
      </w:pPr>
      <w:r w:rsidRPr="001476FE">
        <w:rPr>
          <w:rFonts w:ascii="Times New Roman" w:eastAsia="Times New Roman" w:hAnsi="Times New Roman" w:cs="Times New Roman"/>
          <w:sz w:val="24"/>
          <w:szCs w:val="24"/>
          <w:lang w:val="ro-RO" w:eastAsia="ro-RO"/>
        </w:rPr>
        <w:tab/>
        <w:t xml:space="preserve"> </w:t>
      </w:r>
    </w:p>
    <w:p w:rsidR="004F6281" w:rsidRPr="004F6281" w:rsidRDefault="004F6281" w:rsidP="00DE584D">
      <w:pPr>
        <w:spacing w:after="0"/>
        <w:ind w:firstLine="426"/>
        <w:jc w:val="both"/>
        <w:rPr>
          <w:rFonts w:ascii="Times New Roman" w:eastAsia="Times New Roman" w:hAnsi="Times New Roman" w:cs="Times New Roman"/>
          <w:sz w:val="24"/>
          <w:szCs w:val="24"/>
          <w:lang w:val="ro-RO" w:eastAsia="ro-RO"/>
        </w:rPr>
      </w:pPr>
      <w:r w:rsidRPr="004F6281">
        <w:rPr>
          <w:rFonts w:ascii="Times New Roman" w:hAnsi="Times New Roman" w:cs="Times New Roman"/>
          <w:sz w:val="24"/>
          <w:szCs w:val="24"/>
        </w:rPr>
        <w:t xml:space="preserve"> </w:t>
      </w:r>
      <w:proofErr w:type="spellStart"/>
      <w:r w:rsidRPr="004F6281">
        <w:rPr>
          <w:rFonts w:ascii="Times New Roman" w:hAnsi="Times New Roman" w:cs="Times New Roman"/>
          <w:sz w:val="24"/>
          <w:szCs w:val="24"/>
        </w:rPr>
        <w:t>Prezentul</w:t>
      </w:r>
      <w:proofErr w:type="spellEnd"/>
      <w:r w:rsidRPr="004F6281">
        <w:rPr>
          <w:rFonts w:ascii="Times New Roman" w:hAnsi="Times New Roman" w:cs="Times New Roman"/>
          <w:sz w:val="24"/>
          <w:szCs w:val="24"/>
        </w:rPr>
        <w:t xml:space="preserve">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sidRPr="004F6281">
        <w:rPr>
          <w:rFonts w:ascii="Times New Roman" w:hAnsi="Times New Roman" w:cs="Times New Roman"/>
          <w:sz w:val="24"/>
          <w:szCs w:val="24"/>
        </w:rPr>
        <w:t>ordin</w:t>
      </w:r>
      <w:proofErr w:type="spellEnd"/>
      <w:r w:rsidRPr="004F6281">
        <w:rPr>
          <w:rFonts w:ascii="Times New Roman" w:hAnsi="Times New Roman" w:cs="Times New Roman"/>
          <w:sz w:val="24"/>
          <w:szCs w:val="24"/>
        </w:rPr>
        <w:t xml:space="preserve"> </w:t>
      </w:r>
      <w:proofErr w:type="spellStart"/>
      <w:r w:rsidRPr="004F6281">
        <w:rPr>
          <w:rFonts w:ascii="Times New Roman" w:hAnsi="Times New Roman" w:cs="Times New Roman"/>
          <w:sz w:val="24"/>
          <w:szCs w:val="24"/>
        </w:rPr>
        <w:t>aprobă</w:t>
      </w:r>
      <w:proofErr w:type="spellEnd"/>
      <w:r w:rsidRPr="004F6281">
        <w:rPr>
          <w:rFonts w:ascii="Times New Roman" w:hAnsi="Times New Roman" w:cs="Times New Roman"/>
          <w:sz w:val="24"/>
          <w:szCs w:val="24"/>
        </w:rPr>
        <w:t xml:space="preserve"> </w:t>
      </w:r>
      <w:hyperlink r:id="rId5" w:history="1">
        <w:r w:rsidRPr="004F6281">
          <w:rPr>
            <w:rFonts w:ascii="Times New Roman" w:eastAsia="Times New Roman" w:hAnsi="Times New Roman" w:cs="Times New Roman"/>
            <w:sz w:val="24"/>
            <w:szCs w:val="24"/>
            <w:lang w:val="ro-RO" w:eastAsia="ro-RO"/>
          </w:rPr>
          <w:t>procedur</w:t>
        </w:r>
      </w:hyperlink>
      <w:r w:rsidRPr="004F6281">
        <w:rPr>
          <w:rFonts w:ascii="Times New Roman" w:eastAsia="Times New Roman" w:hAnsi="Times New Roman" w:cs="Times New Roman"/>
          <w:sz w:val="24"/>
          <w:szCs w:val="24"/>
          <w:lang w:val="ro-RO" w:eastAsia="ro-RO"/>
        </w:rPr>
        <w:t>a</w:t>
      </w:r>
      <w:r>
        <w:rPr>
          <w:rFonts w:ascii="Times New Roman" w:eastAsia="Times New Roman" w:hAnsi="Times New Roman" w:cs="Times New Roman"/>
          <w:sz w:val="24"/>
          <w:szCs w:val="24"/>
          <w:lang w:val="ro-RO" w:eastAsia="ro-RO"/>
        </w:rPr>
        <w:t xml:space="preserve"> </w:t>
      </w:r>
      <w:r w:rsidRPr="004F6281">
        <w:rPr>
          <w:rFonts w:ascii="Times New Roman" w:eastAsia="Times New Roman" w:hAnsi="Times New Roman" w:cs="Times New Roman"/>
          <w:sz w:val="24"/>
          <w:szCs w:val="24"/>
          <w:lang w:val="ro-RO" w:eastAsia="ro-RO"/>
        </w:rPr>
        <w:t xml:space="preserve">de aprobare, modificare </w:t>
      </w:r>
      <w:proofErr w:type="spellStart"/>
      <w:r w:rsidRPr="004F6281">
        <w:rPr>
          <w:rFonts w:ascii="Times New Roman" w:eastAsia="Times New Roman" w:hAnsi="Times New Roman" w:cs="Times New Roman"/>
          <w:sz w:val="24"/>
          <w:szCs w:val="24"/>
          <w:lang w:val="ro-RO" w:eastAsia="ro-RO"/>
        </w:rPr>
        <w:t>şi</w:t>
      </w:r>
      <w:proofErr w:type="spellEnd"/>
      <w:r w:rsidRPr="004F6281">
        <w:rPr>
          <w:rFonts w:ascii="Times New Roman" w:eastAsia="Times New Roman" w:hAnsi="Times New Roman" w:cs="Times New Roman"/>
          <w:sz w:val="24"/>
          <w:szCs w:val="24"/>
          <w:lang w:val="ro-RO" w:eastAsia="ro-RO"/>
        </w:rPr>
        <w:t xml:space="preserve"> casare a actelor de punere în valoare pentru masa lemnoasă provenită din</w:t>
      </w:r>
      <w:r>
        <w:rPr>
          <w:rFonts w:ascii="Times New Roman" w:eastAsia="Times New Roman" w:hAnsi="Times New Roman" w:cs="Times New Roman"/>
          <w:sz w:val="24"/>
          <w:szCs w:val="24"/>
          <w:lang w:val="ro-RO" w:eastAsia="ro-RO"/>
        </w:rPr>
        <w:t xml:space="preserve"> </w:t>
      </w:r>
      <w:r w:rsidRPr="004F6281">
        <w:rPr>
          <w:rFonts w:ascii="Times New Roman" w:eastAsia="Times New Roman" w:hAnsi="Times New Roman" w:cs="Times New Roman"/>
          <w:sz w:val="24"/>
          <w:szCs w:val="24"/>
          <w:lang w:val="ro-RO" w:eastAsia="ro-RO"/>
        </w:rPr>
        <w:t xml:space="preserve">fondul forestier </w:t>
      </w:r>
      <w:proofErr w:type="spellStart"/>
      <w:r w:rsidRPr="004F6281">
        <w:rPr>
          <w:rFonts w:ascii="Times New Roman" w:eastAsia="Times New Roman" w:hAnsi="Times New Roman" w:cs="Times New Roman"/>
          <w:sz w:val="24"/>
          <w:szCs w:val="24"/>
          <w:lang w:val="ro-RO" w:eastAsia="ro-RO"/>
        </w:rPr>
        <w:t>naţional</w:t>
      </w:r>
      <w:proofErr w:type="spellEnd"/>
      <w:r w:rsidRPr="004F6281">
        <w:rPr>
          <w:rFonts w:ascii="Times New Roman" w:eastAsia="Times New Roman" w:hAnsi="Times New Roman" w:cs="Times New Roman"/>
          <w:sz w:val="24"/>
          <w:szCs w:val="24"/>
          <w:lang w:val="ro-RO" w:eastAsia="ro-RO"/>
        </w:rPr>
        <w:t xml:space="preserve"> </w:t>
      </w:r>
      <w:proofErr w:type="spellStart"/>
      <w:r w:rsidRPr="004F6281">
        <w:rPr>
          <w:rFonts w:ascii="Times New Roman" w:eastAsia="Times New Roman" w:hAnsi="Times New Roman" w:cs="Times New Roman"/>
          <w:sz w:val="24"/>
          <w:szCs w:val="24"/>
          <w:lang w:val="ro-RO" w:eastAsia="ro-RO"/>
        </w:rPr>
        <w:t>şi</w:t>
      </w:r>
      <w:proofErr w:type="spellEnd"/>
      <w:r w:rsidRPr="004F6281">
        <w:rPr>
          <w:rFonts w:ascii="Times New Roman" w:eastAsia="Times New Roman" w:hAnsi="Times New Roman" w:cs="Times New Roman"/>
          <w:sz w:val="24"/>
          <w:szCs w:val="24"/>
          <w:lang w:val="ro-RO" w:eastAsia="ro-RO"/>
        </w:rPr>
        <w:t xml:space="preserve"> din </w:t>
      </w:r>
      <w:proofErr w:type="spellStart"/>
      <w:r w:rsidRPr="004F6281">
        <w:rPr>
          <w:rFonts w:ascii="Times New Roman" w:eastAsia="Times New Roman" w:hAnsi="Times New Roman" w:cs="Times New Roman"/>
          <w:sz w:val="24"/>
          <w:szCs w:val="24"/>
          <w:lang w:val="ro-RO" w:eastAsia="ro-RO"/>
        </w:rPr>
        <w:t>vegetaţia</w:t>
      </w:r>
      <w:proofErr w:type="spellEnd"/>
      <w:r w:rsidRPr="004F6281">
        <w:rPr>
          <w:rFonts w:ascii="Times New Roman" w:eastAsia="Times New Roman" w:hAnsi="Times New Roman" w:cs="Times New Roman"/>
          <w:sz w:val="24"/>
          <w:szCs w:val="24"/>
          <w:lang w:val="ro-RO" w:eastAsia="ro-RO"/>
        </w:rPr>
        <w:t xml:space="preserve"> forestieră situată pe terenuri din afara fondului forestier național</w:t>
      </w:r>
      <w:r w:rsidR="00DE584D">
        <w:rPr>
          <w:rFonts w:ascii="Times New Roman" w:eastAsia="Times New Roman" w:hAnsi="Times New Roman" w:cs="Times New Roman"/>
          <w:sz w:val="24"/>
          <w:szCs w:val="24"/>
          <w:lang w:val="ro-RO" w:eastAsia="ro-RO"/>
        </w:rPr>
        <w:t>.</w:t>
      </w:r>
    </w:p>
    <w:p w:rsidR="004F6281" w:rsidRPr="00DE584D" w:rsidRDefault="00DE584D" w:rsidP="00DE584D">
      <w:pPr>
        <w:spacing w:after="0"/>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004F6281" w:rsidRPr="00DE584D">
        <w:rPr>
          <w:rFonts w:ascii="Times New Roman" w:eastAsia="Times New Roman" w:hAnsi="Times New Roman" w:cs="Times New Roman"/>
          <w:color w:val="000000" w:themeColor="text1"/>
          <w:sz w:val="24"/>
          <w:szCs w:val="24"/>
          <w:lang w:val="ro-RO" w:eastAsia="ro-RO"/>
        </w:rPr>
        <w:t xml:space="preserve">Personalul silvic desemnat să efectueze verificarea lucrărilor de evaluare a masei lemnoase, are obligația să verifice cel puțin: </w:t>
      </w:r>
    </w:p>
    <w:p w:rsidR="004F6281" w:rsidRPr="00E71797" w:rsidRDefault="004F6281" w:rsidP="00085902">
      <w:pPr>
        <w:pStyle w:val="ListParagraph"/>
        <w:numPr>
          <w:ilvl w:val="0"/>
          <w:numId w:val="1"/>
        </w:numPr>
        <w:spacing w:after="0"/>
        <w:ind w:left="0"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încadrarea în prevederile amenajamentului silvic;</w:t>
      </w:r>
    </w:p>
    <w:p w:rsidR="004F6281" w:rsidRPr="00E71797" w:rsidRDefault="004F6281" w:rsidP="00085902">
      <w:pPr>
        <w:pStyle w:val="ListParagraph"/>
        <w:numPr>
          <w:ilvl w:val="0"/>
          <w:numId w:val="1"/>
        </w:numPr>
        <w:spacing w:after="0"/>
        <w:ind w:left="0"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amplasarea în teren și delimitarea parchetului;</w:t>
      </w:r>
    </w:p>
    <w:p w:rsidR="004F6281" w:rsidRPr="00E71797" w:rsidRDefault="004F6281" w:rsidP="00085902">
      <w:pPr>
        <w:pStyle w:val="ListParagraph"/>
        <w:numPr>
          <w:ilvl w:val="0"/>
          <w:numId w:val="1"/>
        </w:numPr>
        <w:spacing w:after="0"/>
        <w:ind w:left="0"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alegerea arborilor de extras;</w:t>
      </w:r>
    </w:p>
    <w:p w:rsidR="004F6281" w:rsidRPr="00E71797" w:rsidRDefault="004F6281" w:rsidP="00085902">
      <w:pPr>
        <w:pStyle w:val="ListParagraph"/>
        <w:numPr>
          <w:ilvl w:val="0"/>
          <w:numId w:val="1"/>
        </w:numPr>
        <w:spacing w:after="0"/>
        <w:ind w:left="0" w:firstLine="426"/>
        <w:jc w:val="both"/>
        <w:rPr>
          <w:rFonts w:ascii="Times New Roman" w:eastAsia="Times New Roman" w:hAnsi="Times New Roman" w:cs="Times New Roman"/>
          <w:color w:val="000000" w:themeColor="text1"/>
          <w:sz w:val="24"/>
          <w:szCs w:val="24"/>
          <w:lang w:val="ro-RO" w:eastAsia="ro-RO"/>
        </w:rPr>
      </w:pPr>
      <w:r w:rsidRPr="0087001A">
        <w:rPr>
          <w:rFonts w:ascii="Times New Roman" w:eastAsia="Times New Roman" w:hAnsi="Times New Roman" w:cs="Times New Roman"/>
          <w:color w:val="000000" w:themeColor="text1"/>
          <w:sz w:val="24"/>
          <w:szCs w:val="24"/>
          <w:lang w:val="ro-RO" w:eastAsia="ro-RO"/>
        </w:rPr>
        <w:t>aplicarea amprentei dispozitivelor</w:t>
      </w:r>
      <w:r w:rsidRPr="00E71797">
        <w:rPr>
          <w:rFonts w:ascii="Times New Roman" w:eastAsia="Times New Roman" w:hAnsi="Times New Roman" w:cs="Times New Roman"/>
          <w:color w:val="000000" w:themeColor="text1"/>
          <w:sz w:val="24"/>
          <w:szCs w:val="24"/>
          <w:lang w:val="ro-RO" w:eastAsia="ro-RO"/>
        </w:rPr>
        <w:t xml:space="preserve"> speciale de marcat;</w:t>
      </w:r>
    </w:p>
    <w:p w:rsidR="004F6281" w:rsidRPr="00E71797" w:rsidRDefault="004F6281" w:rsidP="00085902">
      <w:pPr>
        <w:pStyle w:val="ListParagraph"/>
        <w:numPr>
          <w:ilvl w:val="0"/>
          <w:numId w:val="1"/>
        </w:numPr>
        <w:spacing w:after="0"/>
        <w:ind w:left="0"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numerotarea arborilor inventariați;</w:t>
      </w:r>
    </w:p>
    <w:p w:rsidR="004F6281" w:rsidRPr="00E71797" w:rsidRDefault="004F6281" w:rsidP="00085902">
      <w:pPr>
        <w:pStyle w:val="ListParagraph"/>
        <w:numPr>
          <w:ilvl w:val="0"/>
          <w:numId w:val="1"/>
        </w:numPr>
        <w:spacing w:after="0"/>
        <w:ind w:left="0"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situația semințișului utilizabil comparativ cu rezultatele ultimului control anual al regenerărilor etapa I;</w:t>
      </w:r>
    </w:p>
    <w:p w:rsidR="004F6281" w:rsidRPr="00E71797" w:rsidRDefault="004F6281" w:rsidP="00085902">
      <w:pPr>
        <w:pStyle w:val="ListParagraph"/>
        <w:numPr>
          <w:ilvl w:val="0"/>
          <w:numId w:val="1"/>
        </w:numPr>
        <w:spacing w:after="0"/>
        <w:ind w:left="0"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măsurarea/determinarea elementelor dendrometrice;</w:t>
      </w:r>
    </w:p>
    <w:p w:rsidR="004F6281" w:rsidRPr="00E71797" w:rsidRDefault="004F6281" w:rsidP="00085902">
      <w:pPr>
        <w:pStyle w:val="ListParagraph"/>
        <w:numPr>
          <w:ilvl w:val="0"/>
          <w:numId w:val="1"/>
        </w:numPr>
        <w:spacing w:after="0"/>
        <w:ind w:left="0"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efectuarea calculelor de birou, inclusiv elaborarea actului de punere în valoare în stadiul „CULES” din SUMAL.  </w:t>
      </w:r>
    </w:p>
    <w:p w:rsidR="004F6281" w:rsidRDefault="00DE584D" w:rsidP="00DE584D">
      <w:pPr>
        <w:spacing w:after="0" w:line="240" w:lineRule="auto"/>
        <w:ind w:firstLine="426"/>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color w:val="000000" w:themeColor="text1"/>
          <w:sz w:val="24"/>
          <w:szCs w:val="24"/>
          <w:lang w:val="ro-RO" w:eastAsia="ro-RO"/>
        </w:rPr>
        <w:t xml:space="preserve">      </w:t>
      </w:r>
      <w:r w:rsidR="004F6281" w:rsidRPr="0087001A">
        <w:rPr>
          <w:rFonts w:ascii="Times New Roman" w:eastAsia="Times New Roman" w:hAnsi="Times New Roman" w:cs="Times New Roman"/>
          <w:color w:val="000000" w:themeColor="text1"/>
          <w:sz w:val="24"/>
          <w:szCs w:val="24"/>
          <w:lang w:val="ro-RO" w:eastAsia="ro-RO"/>
        </w:rPr>
        <w:t>Verificarea în teren a lucrăr</w:t>
      </w:r>
      <w:r w:rsidR="004F6281" w:rsidRPr="00E71797">
        <w:rPr>
          <w:rFonts w:ascii="Times New Roman" w:eastAsia="Times New Roman" w:hAnsi="Times New Roman" w:cs="Times New Roman"/>
          <w:color w:val="000000" w:themeColor="text1"/>
          <w:sz w:val="24"/>
          <w:szCs w:val="24"/>
          <w:lang w:val="ro-RO" w:eastAsia="ro-RO"/>
        </w:rPr>
        <w:t>ilor de evaluare a masei lemnoase se efectuează prin sondaj, în procent minim  de 20% din numărul actelor de punere în valoare, de către personalul silvic desemnat, în prezența conducătorului echipei de teren care a efectuat lucrările de evaluare și a pădurarului titular al cantonului silvic</w:t>
      </w:r>
      <w:r w:rsidR="004F6281">
        <w:rPr>
          <w:rFonts w:ascii="Times New Roman" w:eastAsia="Times New Roman" w:hAnsi="Times New Roman" w:cs="Times New Roman"/>
          <w:color w:val="000000" w:themeColor="text1"/>
          <w:sz w:val="24"/>
          <w:szCs w:val="24"/>
          <w:lang w:val="ro-RO" w:eastAsia="ro-RO"/>
        </w:rPr>
        <w:t>.</w:t>
      </w:r>
    </w:p>
    <w:p w:rsidR="004F6281" w:rsidRPr="00E71797" w:rsidRDefault="00DE584D" w:rsidP="00DE584D">
      <w:pPr>
        <w:spacing w:after="0" w:line="240" w:lineRule="auto"/>
        <w:ind w:firstLine="426"/>
        <w:jc w:val="both"/>
        <w:rPr>
          <w:rFonts w:ascii="Times New Roman" w:eastAsia="Times New Roman" w:hAnsi="Times New Roman" w:cs="Times New Roman"/>
          <w:strike/>
          <w:color w:val="00B050"/>
          <w:sz w:val="24"/>
          <w:szCs w:val="24"/>
          <w:lang w:val="ro-RO" w:eastAsia="ro-RO"/>
        </w:rPr>
      </w:pPr>
      <w:r>
        <w:rPr>
          <w:rFonts w:ascii="Times New Roman" w:eastAsia="Times New Roman" w:hAnsi="Times New Roman" w:cs="Times New Roman"/>
          <w:sz w:val="24"/>
          <w:szCs w:val="24"/>
          <w:lang w:val="ro-RO" w:eastAsia="ro-RO"/>
        </w:rPr>
        <w:t xml:space="preserve">      </w:t>
      </w:r>
      <w:proofErr w:type="spellStart"/>
      <w:r w:rsidR="004F6281" w:rsidRPr="00E71797">
        <w:rPr>
          <w:rFonts w:ascii="Times New Roman" w:eastAsia="Times New Roman" w:hAnsi="Times New Roman" w:cs="Times New Roman"/>
          <w:sz w:val="24"/>
          <w:szCs w:val="24"/>
          <w:lang w:val="ro-RO" w:eastAsia="ro-RO"/>
        </w:rPr>
        <w:t>Competenţa</w:t>
      </w:r>
      <w:proofErr w:type="spellEnd"/>
      <w:r w:rsidR="004F6281" w:rsidRPr="00E71797">
        <w:rPr>
          <w:rFonts w:ascii="Times New Roman" w:eastAsia="Times New Roman" w:hAnsi="Times New Roman" w:cs="Times New Roman"/>
          <w:sz w:val="24"/>
          <w:szCs w:val="24"/>
          <w:lang w:val="ro-RO" w:eastAsia="ro-RO"/>
        </w:rPr>
        <w:t xml:space="preserve"> de aprobare a actelor de punere în valoare revine </w:t>
      </w:r>
      <w:proofErr w:type="spellStart"/>
      <w:r w:rsidR="004F6281" w:rsidRPr="00E71797">
        <w:rPr>
          <w:rFonts w:ascii="Times New Roman" w:eastAsia="Times New Roman" w:hAnsi="Times New Roman" w:cs="Times New Roman"/>
          <w:sz w:val="24"/>
          <w:szCs w:val="24"/>
          <w:lang w:val="ro-RO" w:eastAsia="ro-RO"/>
        </w:rPr>
        <w:t>şefului</w:t>
      </w:r>
      <w:proofErr w:type="spellEnd"/>
      <w:r w:rsidR="004F6281" w:rsidRPr="00E71797">
        <w:rPr>
          <w:rFonts w:ascii="Times New Roman" w:eastAsia="Times New Roman" w:hAnsi="Times New Roman" w:cs="Times New Roman"/>
          <w:sz w:val="24"/>
          <w:szCs w:val="24"/>
          <w:lang w:val="ro-RO" w:eastAsia="ro-RO"/>
        </w:rPr>
        <w:t xml:space="preserve"> ocolului silvic/șeful bazei experimentale, pentru </w:t>
      </w:r>
      <w:r w:rsidR="004F6281" w:rsidRPr="00E71797">
        <w:rPr>
          <w:rFonts w:ascii="Times New Roman" w:eastAsia="Times New Roman" w:hAnsi="Times New Roman" w:cs="Times New Roman"/>
          <w:color w:val="000000" w:themeColor="text1"/>
          <w:sz w:val="24"/>
          <w:szCs w:val="24"/>
          <w:lang w:val="ro-RO" w:eastAsia="ro-RO"/>
        </w:rPr>
        <w:t>toate categoriile de produse și toate tipurile de tăieri.</w:t>
      </w:r>
    </w:p>
    <w:p w:rsidR="004F6281" w:rsidRDefault="00DE584D" w:rsidP="00DE584D">
      <w:pPr>
        <w:spacing w:after="0" w:line="240" w:lineRule="auto"/>
        <w:ind w:firstLine="426"/>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sz w:val="24"/>
          <w:szCs w:val="24"/>
          <w:lang w:val="ro-RO" w:eastAsia="ro-RO"/>
        </w:rPr>
        <w:t xml:space="preserve">      </w:t>
      </w:r>
      <w:r w:rsidR="00C24F7E" w:rsidRPr="00E71797">
        <w:rPr>
          <w:rFonts w:ascii="Times New Roman" w:eastAsia="Times New Roman" w:hAnsi="Times New Roman" w:cs="Times New Roman"/>
          <w:sz w:val="24"/>
          <w:szCs w:val="24"/>
          <w:lang w:val="ro-RO" w:eastAsia="ro-RO"/>
        </w:rPr>
        <w:t>A</w:t>
      </w:r>
      <w:r w:rsidR="00C24F7E" w:rsidRPr="00E71797">
        <w:rPr>
          <w:rFonts w:ascii="Times New Roman" w:eastAsia="Times New Roman" w:hAnsi="Times New Roman" w:cs="Times New Roman"/>
          <w:color w:val="000000"/>
          <w:sz w:val="24"/>
          <w:szCs w:val="24"/>
          <w:lang w:val="ro-RO" w:eastAsia="ro-RO"/>
        </w:rPr>
        <w:t>ctele de punere în valoare aprobate se înregistrează în Registrul actelor de punere în valoare al ocolului silvic respectiv</w:t>
      </w:r>
      <w:r w:rsidR="00C24F7E">
        <w:rPr>
          <w:rFonts w:ascii="Times New Roman" w:eastAsia="Times New Roman" w:hAnsi="Times New Roman" w:cs="Times New Roman"/>
          <w:color w:val="000000"/>
          <w:sz w:val="24"/>
          <w:szCs w:val="24"/>
          <w:lang w:val="ro-RO" w:eastAsia="ro-RO"/>
        </w:rPr>
        <w:t>.</w:t>
      </w:r>
      <w:r w:rsidR="004F6281" w:rsidRPr="00E71797">
        <w:rPr>
          <w:rFonts w:ascii="Times New Roman" w:eastAsia="Times New Roman" w:hAnsi="Times New Roman" w:cs="Times New Roman"/>
          <w:color w:val="000000" w:themeColor="text1"/>
          <w:sz w:val="24"/>
          <w:szCs w:val="24"/>
          <w:lang w:val="ro-RO" w:eastAsia="ro-RO"/>
        </w:rPr>
        <w:t xml:space="preserve"> </w:t>
      </w:r>
    </w:p>
    <w:p w:rsidR="004F6281" w:rsidRDefault="00DE584D" w:rsidP="00DE584D">
      <w:pPr>
        <w:spacing w:after="0" w:line="240" w:lineRule="auto"/>
        <w:ind w:firstLine="426"/>
        <w:jc w:val="both"/>
        <w:rPr>
          <w:rFonts w:ascii="Times New Roman" w:eastAsia="Times New Roman" w:hAnsi="Times New Roman" w:cs="Times New Roman"/>
          <w:color w:val="000000" w:themeColor="text1"/>
          <w:sz w:val="24"/>
          <w:szCs w:val="24"/>
          <w:lang w:val="ro-RO" w:eastAsia="ro-RO"/>
        </w:rPr>
      </w:pPr>
      <w:r>
        <w:rPr>
          <w:rFonts w:ascii="Times New Roman" w:eastAsia="Times New Roman" w:hAnsi="Times New Roman" w:cs="Times New Roman"/>
          <w:bCs/>
          <w:color w:val="000000" w:themeColor="text1"/>
          <w:sz w:val="24"/>
          <w:szCs w:val="24"/>
          <w:lang w:val="ro-RO" w:eastAsia="ro-RO"/>
        </w:rPr>
        <w:t xml:space="preserve">      </w:t>
      </w:r>
      <w:r w:rsidR="00C24F7E">
        <w:rPr>
          <w:rFonts w:ascii="Times New Roman" w:eastAsia="Times New Roman" w:hAnsi="Times New Roman" w:cs="Times New Roman"/>
          <w:bCs/>
          <w:color w:val="000000" w:themeColor="text1"/>
          <w:sz w:val="24"/>
          <w:szCs w:val="24"/>
          <w:lang w:val="ro-RO" w:eastAsia="ro-RO"/>
        </w:rPr>
        <w:t>Se instituie procedura p</w:t>
      </w:r>
      <w:r w:rsidR="00C24F7E" w:rsidRPr="00E71797">
        <w:rPr>
          <w:rFonts w:ascii="Times New Roman" w:eastAsia="Times New Roman" w:hAnsi="Times New Roman" w:cs="Times New Roman"/>
          <w:bCs/>
          <w:color w:val="000000" w:themeColor="text1"/>
          <w:sz w:val="24"/>
          <w:szCs w:val="24"/>
          <w:lang w:val="ro-RO" w:eastAsia="ro-RO"/>
        </w:rPr>
        <w:t xml:space="preserve">entru actele de </w:t>
      </w:r>
      <w:r w:rsidR="00C24F7E" w:rsidRPr="00E71797">
        <w:rPr>
          <w:rFonts w:ascii="Times New Roman" w:eastAsia="Times New Roman" w:hAnsi="Times New Roman" w:cs="Times New Roman"/>
          <w:color w:val="000000" w:themeColor="text1"/>
          <w:sz w:val="24"/>
          <w:szCs w:val="24"/>
          <w:lang w:val="ro-RO" w:eastAsia="ro-RO"/>
        </w:rPr>
        <w:t xml:space="preserve"> punere în valoare pentru produse accidentale,</w:t>
      </w:r>
      <w:r w:rsidR="00C24F7E" w:rsidRPr="00E71797">
        <w:rPr>
          <w:rFonts w:ascii="Times New Roman" w:eastAsia="Times New Roman" w:hAnsi="Times New Roman" w:cs="Times New Roman"/>
          <w:bCs/>
          <w:color w:val="000000" w:themeColor="text1"/>
          <w:sz w:val="24"/>
          <w:szCs w:val="24"/>
          <w:lang w:val="ro-RO" w:eastAsia="ro-RO"/>
        </w:rPr>
        <w:t xml:space="preserve"> cu </w:t>
      </w:r>
      <w:proofErr w:type="spellStart"/>
      <w:r w:rsidR="00C24F7E" w:rsidRPr="00E71797">
        <w:rPr>
          <w:rFonts w:ascii="Times New Roman" w:eastAsia="Times New Roman" w:hAnsi="Times New Roman" w:cs="Times New Roman"/>
          <w:bCs/>
          <w:color w:val="000000" w:themeColor="text1"/>
          <w:sz w:val="24"/>
          <w:szCs w:val="24"/>
          <w:lang w:val="ro-RO" w:eastAsia="ro-RO"/>
        </w:rPr>
        <w:t>excepţia</w:t>
      </w:r>
      <w:proofErr w:type="spellEnd"/>
      <w:r w:rsidR="00C24F7E" w:rsidRPr="00E71797">
        <w:rPr>
          <w:rFonts w:ascii="Times New Roman" w:eastAsia="Times New Roman" w:hAnsi="Times New Roman" w:cs="Times New Roman"/>
          <w:bCs/>
          <w:color w:val="000000" w:themeColor="text1"/>
          <w:sz w:val="24"/>
          <w:szCs w:val="24"/>
          <w:lang w:val="ro-RO" w:eastAsia="ro-RO"/>
        </w:rPr>
        <w:t xml:space="preserve"> celor aferente </w:t>
      </w:r>
      <w:proofErr w:type="spellStart"/>
      <w:r w:rsidR="00C24F7E" w:rsidRPr="00E71797">
        <w:rPr>
          <w:rFonts w:ascii="Times New Roman" w:eastAsia="Times New Roman" w:hAnsi="Times New Roman" w:cs="Times New Roman"/>
          <w:bCs/>
          <w:color w:val="000000" w:themeColor="text1"/>
          <w:sz w:val="24"/>
          <w:szCs w:val="24"/>
          <w:lang w:val="ro-RO" w:eastAsia="ro-RO"/>
        </w:rPr>
        <w:t>instalaţiilor</w:t>
      </w:r>
      <w:proofErr w:type="spellEnd"/>
      <w:r w:rsidR="00C24F7E" w:rsidRPr="00E71797">
        <w:rPr>
          <w:rFonts w:ascii="Times New Roman" w:eastAsia="Times New Roman" w:hAnsi="Times New Roman" w:cs="Times New Roman"/>
          <w:bCs/>
          <w:color w:val="000000" w:themeColor="text1"/>
          <w:sz w:val="24"/>
          <w:szCs w:val="24"/>
          <w:lang w:val="ro-RO" w:eastAsia="ro-RO"/>
        </w:rPr>
        <w:t xml:space="preserve"> de scos apropiat</w:t>
      </w:r>
      <w:r w:rsidR="00C24F7E" w:rsidRPr="00E71797">
        <w:rPr>
          <w:rFonts w:ascii="Times New Roman" w:eastAsia="Times New Roman" w:hAnsi="Times New Roman" w:cs="Times New Roman"/>
          <w:color w:val="000000" w:themeColor="text1"/>
          <w:sz w:val="24"/>
          <w:szCs w:val="24"/>
          <w:lang w:val="ro-RO" w:eastAsia="ro-RO"/>
        </w:rPr>
        <w:t xml:space="preserve">, constituite în </w:t>
      </w:r>
      <w:proofErr w:type="spellStart"/>
      <w:r w:rsidR="00C24F7E" w:rsidRPr="00E71797">
        <w:rPr>
          <w:rFonts w:ascii="Times New Roman" w:eastAsia="Times New Roman" w:hAnsi="Times New Roman" w:cs="Times New Roman"/>
          <w:color w:val="000000" w:themeColor="text1"/>
          <w:sz w:val="24"/>
          <w:szCs w:val="24"/>
          <w:lang w:val="ro-RO" w:eastAsia="ro-RO"/>
        </w:rPr>
        <w:t>arborete</w:t>
      </w:r>
      <w:proofErr w:type="spellEnd"/>
      <w:r w:rsidR="00C24F7E" w:rsidRPr="00E71797">
        <w:rPr>
          <w:rFonts w:ascii="Times New Roman" w:eastAsia="Times New Roman" w:hAnsi="Times New Roman" w:cs="Times New Roman"/>
          <w:color w:val="000000" w:themeColor="text1"/>
          <w:sz w:val="24"/>
          <w:szCs w:val="24"/>
          <w:lang w:val="ro-RO" w:eastAsia="ro-RO"/>
        </w:rPr>
        <w:t xml:space="preserve"> afectate de factori biotici </w:t>
      </w:r>
      <w:proofErr w:type="spellStart"/>
      <w:r w:rsidR="00C24F7E" w:rsidRPr="00E71797">
        <w:rPr>
          <w:rFonts w:ascii="Times New Roman" w:eastAsia="Times New Roman" w:hAnsi="Times New Roman" w:cs="Times New Roman"/>
          <w:color w:val="000000" w:themeColor="text1"/>
          <w:sz w:val="24"/>
          <w:szCs w:val="24"/>
          <w:lang w:val="ro-RO" w:eastAsia="ro-RO"/>
        </w:rPr>
        <w:t>şi</w:t>
      </w:r>
      <w:proofErr w:type="spellEnd"/>
      <w:r w:rsidR="00C24F7E" w:rsidRPr="00E71797">
        <w:rPr>
          <w:rFonts w:ascii="Times New Roman" w:eastAsia="Times New Roman" w:hAnsi="Times New Roman" w:cs="Times New Roman"/>
          <w:color w:val="000000" w:themeColor="text1"/>
          <w:sz w:val="24"/>
          <w:szCs w:val="24"/>
          <w:lang w:val="ro-RO" w:eastAsia="ro-RO"/>
        </w:rPr>
        <w:t xml:space="preserve"> abiotici, inclusiv cele suprapuse peste marcări </w:t>
      </w:r>
      <w:proofErr w:type="spellStart"/>
      <w:r w:rsidR="00C24F7E" w:rsidRPr="00E71797">
        <w:rPr>
          <w:rFonts w:ascii="Times New Roman" w:eastAsia="Times New Roman" w:hAnsi="Times New Roman" w:cs="Times New Roman"/>
          <w:color w:val="000000" w:themeColor="text1"/>
          <w:sz w:val="24"/>
          <w:szCs w:val="24"/>
          <w:lang w:val="ro-RO" w:eastAsia="ro-RO"/>
        </w:rPr>
        <w:t>iniţiale</w:t>
      </w:r>
      <w:proofErr w:type="spellEnd"/>
      <w:r w:rsidR="00C24F7E" w:rsidRPr="00E71797">
        <w:rPr>
          <w:rFonts w:ascii="Times New Roman" w:eastAsia="Times New Roman" w:hAnsi="Times New Roman" w:cs="Times New Roman"/>
          <w:color w:val="000000" w:themeColor="text1"/>
          <w:sz w:val="24"/>
          <w:szCs w:val="24"/>
          <w:lang w:val="ro-RO" w:eastAsia="ro-RO"/>
        </w:rPr>
        <w:t>, a</w:t>
      </w:r>
      <w:r w:rsidR="00C24F7E" w:rsidRPr="00E71797">
        <w:rPr>
          <w:rFonts w:ascii="Times New Roman" w:eastAsia="Times New Roman" w:hAnsi="Times New Roman" w:cs="Times New Roman"/>
          <w:bCs/>
          <w:color w:val="000000" w:themeColor="text1"/>
          <w:sz w:val="24"/>
          <w:szCs w:val="24"/>
          <w:lang w:val="ro-RO" w:eastAsia="ro-RO"/>
        </w:rPr>
        <w:t>nterior aprobării</w:t>
      </w:r>
      <w:r w:rsidR="00C24F7E">
        <w:rPr>
          <w:rFonts w:ascii="Times New Roman" w:eastAsia="Times New Roman" w:hAnsi="Times New Roman" w:cs="Times New Roman"/>
          <w:bCs/>
          <w:color w:val="000000" w:themeColor="text1"/>
          <w:sz w:val="24"/>
          <w:szCs w:val="24"/>
          <w:lang w:val="ro-RO" w:eastAsia="ro-RO"/>
        </w:rPr>
        <w:t>.</w:t>
      </w:r>
    </w:p>
    <w:p w:rsidR="00B16862" w:rsidRPr="00E71797" w:rsidRDefault="00DE584D" w:rsidP="00DE584D">
      <w:pPr>
        <w:spacing w:after="0"/>
        <w:ind w:firstLine="426"/>
        <w:jc w:val="both"/>
        <w:rPr>
          <w:rFonts w:ascii="Times New Roman" w:eastAsia="Times New Roman" w:hAnsi="Times New Roman" w:cs="Times New Roman"/>
          <w:color w:val="000000"/>
          <w:sz w:val="24"/>
          <w:szCs w:val="24"/>
          <w:lang w:val="ro-RO" w:eastAsia="ro-RO"/>
        </w:rPr>
      </w:pPr>
      <w:r>
        <w:rPr>
          <w:rFonts w:ascii="Times New Roman" w:eastAsia="Times New Roman" w:hAnsi="Times New Roman" w:cs="Times New Roman"/>
          <w:bCs/>
          <w:color w:val="000000" w:themeColor="text1"/>
          <w:sz w:val="24"/>
          <w:szCs w:val="24"/>
          <w:lang w:val="ro-RO" w:eastAsia="ro-RO"/>
        </w:rPr>
        <w:t xml:space="preserve">     </w:t>
      </w:r>
      <w:r w:rsidR="00B16862" w:rsidRPr="00E71797">
        <w:rPr>
          <w:rFonts w:ascii="Times New Roman" w:eastAsia="Times New Roman" w:hAnsi="Times New Roman" w:cs="Times New Roman"/>
          <w:bCs/>
          <w:color w:val="000000" w:themeColor="text1"/>
          <w:sz w:val="24"/>
          <w:szCs w:val="24"/>
          <w:lang w:val="ro-RO" w:eastAsia="ro-RO"/>
        </w:rPr>
        <w:t xml:space="preserve"> </w:t>
      </w:r>
      <w:r w:rsidR="00B16862" w:rsidRPr="00E71797">
        <w:rPr>
          <w:rFonts w:ascii="Times New Roman" w:eastAsia="Times New Roman" w:hAnsi="Times New Roman" w:cs="Times New Roman"/>
          <w:color w:val="000000"/>
          <w:sz w:val="24"/>
          <w:szCs w:val="24"/>
          <w:lang w:val="ro-RO" w:eastAsia="ro-RO"/>
        </w:rPr>
        <w:t xml:space="preserve">Modificarea unui act de punere în valoare se efectuează în următoarele </w:t>
      </w:r>
      <w:proofErr w:type="spellStart"/>
      <w:r w:rsidR="00B16862" w:rsidRPr="00E71797">
        <w:rPr>
          <w:rFonts w:ascii="Times New Roman" w:eastAsia="Times New Roman" w:hAnsi="Times New Roman" w:cs="Times New Roman"/>
          <w:color w:val="000000"/>
          <w:sz w:val="24"/>
          <w:szCs w:val="24"/>
          <w:lang w:val="ro-RO" w:eastAsia="ro-RO"/>
        </w:rPr>
        <w:t>situaţii</w:t>
      </w:r>
      <w:proofErr w:type="spellEnd"/>
      <w:r w:rsidR="00B16862" w:rsidRPr="00E71797">
        <w:rPr>
          <w:rFonts w:ascii="Times New Roman" w:eastAsia="Times New Roman" w:hAnsi="Times New Roman" w:cs="Times New Roman"/>
          <w:color w:val="000000"/>
          <w:sz w:val="24"/>
          <w:szCs w:val="24"/>
          <w:lang w:val="ro-RO" w:eastAsia="ro-RO"/>
        </w:rPr>
        <w:t>:</w:t>
      </w:r>
    </w:p>
    <w:p w:rsidR="00B16862" w:rsidRPr="00E71797" w:rsidRDefault="00B16862" w:rsidP="00DE584D">
      <w:pPr>
        <w:spacing w:after="0"/>
        <w:ind w:firstLine="426"/>
        <w:jc w:val="both"/>
        <w:rPr>
          <w:rFonts w:ascii="Times New Roman" w:eastAsia="Times New Roman" w:hAnsi="Times New Roman" w:cs="Times New Roman"/>
          <w:color w:val="000000"/>
          <w:sz w:val="24"/>
          <w:szCs w:val="24"/>
          <w:lang w:val="ro-RO" w:eastAsia="ro-RO"/>
        </w:rPr>
      </w:pPr>
      <w:r w:rsidRPr="00E71797">
        <w:rPr>
          <w:rFonts w:ascii="Times New Roman" w:eastAsia="Times New Roman" w:hAnsi="Times New Roman" w:cs="Times New Roman"/>
          <w:bCs/>
          <w:sz w:val="24"/>
          <w:szCs w:val="24"/>
          <w:lang w:val="ro-RO" w:eastAsia="ro-RO"/>
        </w:rPr>
        <w:t>a)</w:t>
      </w:r>
      <w:r w:rsidRPr="00E71797">
        <w:rPr>
          <w:rFonts w:ascii="Times New Roman" w:eastAsia="Times New Roman" w:hAnsi="Times New Roman" w:cs="Times New Roman"/>
          <w:color w:val="000000"/>
          <w:sz w:val="24"/>
          <w:szCs w:val="24"/>
          <w:lang w:val="ro-RO" w:eastAsia="ro-RO"/>
        </w:rPr>
        <w:t xml:space="preserve"> corectarea actului de punere în valoare pentru produsele accidentale rezultate din </w:t>
      </w:r>
      <w:proofErr w:type="spellStart"/>
      <w:r w:rsidRPr="00E71797">
        <w:rPr>
          <w:rFonts w:ascii="Times New Roman" w:eastAsia="Times New Roman" w:hAnsi="Times New Roman" w:cs="Times New Roman"/>
          <w:color w:val="000000"/>
          <w:sz w:val="24"/>
          <w:szCs w:val="24"/>
          <w:lang w:val="ro-RO" w:eastAsia="ro-RO"/>
        </w:rPr>
        <w:t>doborâturi</w:t>
      </w:r>
      <w:proofErr w:type="spellEnd"/>
      <w:r w:rsidRPr="00E71797">
        <w:rPr>
          <w:rFonts w:ascii="Times New Roman" w:eastAsia="Times New Roman" w:hAnsi="Times New Roman" w:cs="Times New Roman"/>
          <w:color w:val="000000"/>
          <w:sz w:val="24"/>
          <w:szCs w:val="24"/>
          <w:lang w:val="ro-RO" w:eastAsia="ro-RO"/>
        </w:rPr>
        <w:t xml:space="preserve"> </w:t>
      </w:r>
      <w:proofErr w:type="spellStart"/>
      <w:r w:rsidRPr="00E71797">
        <w:rPr>
          <w:rFonts w:ascii="Times New Roman" w:eastAsia="Times New Roman" w:hAnsi="Times New Roman" w:cs="Times New Roman"/>
          <w:color w:val="000000"/>
          <w:sz w:val="24"/>
          <w:szCs w:val="24"/>
          <w:lang w:val="ro-RO" w:eastAsia="ro-RO"/>
        </w:rPr>
        <w:t>şi</w:t>
      </w:r>
      <w:proofErr w:type="spellEnd"/>
      <w:r w:rsidRPr="00E71797">
        <w:rPr>
          <w:rFonts w:ascii="Times New Roman" w:eastAsia="Times New Roman" w:hAnsi="Times New Roman" w:cs="Times New Roman"/>
          <w:color w:val="000000"/>
          <w:sz w:val="24"/>
          <w:szCs w:val="24"/>
          <w:lang w:val="ro-RO" w:eastAsia="ro-RO"/>
        </w:rPr>
        <w:t xml:space="preserve">/sau rupturi de vânt </w:t>
      </w:r>
      <w:proofErr w:type="spellStart"/>
      <w:r w:rsidRPr="00E71797">
        <w:rPr>
          <w:rFonts w:ascii="Times New Roman" w:eastAsia="Times New Roman" w:hAnsi="Times New Roman" w:cs="Times New Roman"/>
          <w:color w:val="000000"/>
          <w:sz w:val="24"/>
          <w:szCs w:val="24"/>
          <w:lang w:val="ro-RO" w:eastAsia="ro-RO"/>
        </w:rPr>
        <w:t>şi</w:t>
      </w:r>
      <w:proofErr w:type="spellEnd"/>
      <w:r w:rsidRPr="00E71797">
        <w:rPr>
          <w:rFonts w:ascii="Times New Roman" w:eastAsia="Times New Roman" w:hAnsi="Times New Roman" w:cs="Times New Roman"/>
          <w:color w:val="000000"/>
          <w:sz w:val="24"/>
          <w:szCs w:val="24"/>
          <w:lang w:val="ro-RO" w:eastAsia="ro-RO"/>
        </w:rPr>
        <w:t xml:space="preserve"> zăpadă în masă, pe baza estimărilor mai exacte, atunci când volumul </w:t>
      </w:r>
      <w:proofErr w:type="spellStart"/>
      <w:r w:rsidRPr="00E71797">
        <w:rPr>
          <w:rFonts w:ascii="Times New Roman" w:eastAsia="Times New Roman" w:hAnsi="Times New Roman" w:cs="Times New Roman"/>
          <w:color w:val="000000"/>
          <w:sz w:val="24"/>
          <w:szCs w:val="24"/>
          <w:lang w:val="ro-RO" w:eastAsia="ro-RO"/>
        </w:rPr>
        <w:t>iniţial</w:t>
      </w:r>
      <w:proofErr w:type="spellEnd"/>
      <w:r w:rsidRPr="00E71797">
        <w:rPr>
          <w:rFonts w:ascii="Times New Roman" w:eastAsia="Times New Roman" w:hAnsi="Times New Roman" w:cs="Times New Roman"/>
          <w:color w:val="000000"/>
          <w:sz w:val="24"/>
          <w:szCs w:val="24"/>
          <w:lang w:val="ro-RO" w:eastAsia="ro-RO"/>
        </w:rPr>
        <w:t xml:space="preserve"> a fost estimat în baza volumului mediu la hectar;</w:t>
      </w:r>
    </w:p>
    <w:p w:rsidR="00B16862" w:rsidRPr="00E71797" w:rsidRDefault="00B16862" w:rsidP="00DE584D">
      <w:pPr>
        <w:spacing w:after="0"/>
        <w:ind w:firstLine="426"/>
        <w:jc w:val="both"/>
        <w:rPr>
          <w:rFonts w:ascii="Times New Roman" w:eastAsia="Times New Roman" w:hAnsi="Times New Roman" w:cs="Times New Roman"/>
          <w:color w:val="000000"/>
          <w:sz w:val="24"/>
          <w:szCs w:val="24"/>
          <w:lang w:val="ro-RO" w:eastAsia="ro-RO"/>
        </w:rPr>
      </w:pPr>
      <w:r w:rsidRPr="00E71797">
        <w:rPr>
          <w:rFonts w:ascii="Times New Roman" w:eastAsia="Times New Roman" w:hAnsi="Times New Roman" w:cs="Times New Roman"/>
          <w:bCs/>
          <w:color w:val="000000" w:themeColor="text1"/>
          <w:sz w:val="24"/>
          <w:szCs w:val="24"/>
          <w:lang w:val="ro-RO" w:eastAsia="ro-RO"/>
        </w:rPr>
        <w:t>b)</w:t>
      </w:r>
      <w:r w:rsidRPr="00E71797">
        <w:rPr>
          <w:rFonts w:ascii="Times New Roman" w:eastAsia="Times New Roman" w:hAnsi="Times New Roman" w:cs="Times New Roman"/>
          <w:color w:val="000000"/>
          <w:sz w:val="24"/>
          <w:szCs w:val="24"/>
          <w:lang w:val="ro-RO" w:eastAsia="ro-RO"/>
        </w:rPr>
        <w:t xml:space="preserve"> corectarea actului de punere în valoare prin adăugarea </w:t>
      </w:r>
      <w:proofErr w:type="spellStart"/>
      <w:r w:rsidRPr="00E71797">
        <w:rPr>
          <w:rFonts w:ascii="Times New Roman" w:eastAsia="Times New Roman" w:hAnsi="Times New Roman" w:cs="Times New Roman"/>
          <w:color w:val="000000"/>
          <w:sz w:val="24"/>
          <w:szCs w:val="24"/>
          <w:lang w:val="ro-RO" w:eastAsia="ro-RO"/>
        </w:rPr>
        <w:t>creşterilor</w:t>
      </w:r>
      <w:proofErr w:type="spellEnd"/>
      <w:r w:rsidRPr="00E71797">
        <w:rPr>
          <w:rFonts w:ascii="Times New Roman" w:eastAsia="Times New Roman" w:hAnsi="Times New Roman" w:cs="Times New Roman"/>
          <w:color w:val="000000"/>
          <w:sz w:val="24"/>
          <w:szCs w:val="24"/>
          <w:lang w:val="ro-RO" w:eastAsia="ro-RO"/>
        </w:rPr>
        <w:t xml:space="preserve"> anuale, </w:t>
      </w:r>
      <w:r w:rsidRPr="0087001A">
        <w:rPr>
          <w:rFonts w:ascii="Times New Roman" w:eastAsia="Times New Roman" w:hAnsi="Times New Roman" w:cs="Times New Roman"/>
          <w:color w:val="000000" w:themeColor="text1"/>
          <w:sz w:val="24"/>
          <w:szCs w:val="24"/>
          <w:lang w:val="ro-RO" w:eastAsia="ro-RO"/>
        </w:rPr>
        <w:t>dacă este cazul;</w:t>
      </w:r>
      <w:r w:rsidRPr="00E71797">
        <w:rPr>
          <w:rFonts w:ascii="Times New Roman" w:eastAsia="Times New Roman" w:hAnsi="Times New Roman" w:cs="Times New Roman"/>
          <w:color w:val="000000"/>
          <w:sz w:val="24"/>
          <w:szCs w:val="24"/>
          <w:lang w:val="ro-RO" w:eastAsia="ro-RO"/>
        </w:rPr>
        <w:t> </w:t>
      </w:r>
    </w:p>
    <w:p w:rsidR="00B16862" w:rsidRPr="00E71797" w:rsidRDefault="00B16862" w:rsidP="00DE584D">
      <w:pPr>
        <w:spacing w:after="0"/>
        <w:ind w:firstLine="426"/>
        <w:jc w:val="both"/>
        <w:rPr>
          <w:rFonts w:ascii="Times New Roman" w:hAnsi="Times New Roman" w:cs="Times New Roman"/>
          <w:color w:val="000000" w:themeColor="text1"/>
          <w:sz w:val="24"/>
          <w:szCs w:val="24"/>
          <w:lang w:val="ro-RO"/>
        </w:rPr>
      </w:pPr>
      <w:r w:rsidRPr="00E71797">
        <w:rPr>
          <w:rFonts w:ascii="Times New Roman" w:hAnsi="Times New Roman" w:cs="Times New Roman"/>
          <w:color w:val="000000" w:themeColor="text1"/>
          <w:sz w:val="24"/>
          <w:szCs w:val="24"/>
          <w:lang w:val="ro-RO"/>
        </w:rPr>
        <w:t>c) corectarea actului de punere în valoare prin adăugarea volumului prejudiciilor de exploatare.</w:t>
      </w:r>
    </w:p>
    <w:p w:rsidR="00B16862" w:rsidRPr="00E71797" w:rsidRDefault="00B16862" w:rsidP="00DE584D">
      <w:pPr>
        <w:spacing w:after="0"/>
        <w:ind w:firstLine="426"/>
        <w:jc w:val="both"/>
        <w:rPr>
          <w:rFonts w:ascii="Times New Roman" w:hAnsi="Times New Roman" w:cs="Times New Roman"/>
          <w:color w:val="000000" w:themeColor="text1"/>
          <w:sz w:val="24"/>
          <w:szCs w:val="24"/>
          <w:lang w:val="ro-RO"/>
        </w:rPr>
      </w:pPr>
      <w:r w:rsidRPr="00E71797">
        <w:rPr>
          <w:rFonts w:ascii="Times New Roman" w:hAnsi="Times New Roman" w:cs="Times New Roman"/>
          <w:color w:val="000000" w:themeColor="text1"/>
          <w:sz w:val="24"/>
          <w:szCs w:val="24"/>
          <w:lang w:val="ro-RO"/>
        </w:rPr>
        <w:t>d) corectarea unor erori materiale identificate după aprobare.</w:t>
      </w:r>
    </w:p>
    <w:p w:rsidR="00B16862" w:rsidRPr="00E71797" w:rsidRDefault="00B16862" w:rsidP="00DE584D">
      <w:p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 xml:space="preserve">Casarea actului de punere în valoare este </w:t>
      </w:r>
      <w:proofErr w:type="spellStart"/>
      <w:r w:rsidRPr="00E71797">
        <w:rPr>
          <w:rFonts w:ascii="Times New Roman" w:eastAsia="Times New Roman" w:hAnsi="Times New Roman" w:cs="Times New Roman"/>
          <w:color w:val="000000" w:themeColor="text1"/>
          <w:sz w:val="24"/>
          <w:szCs w:val="24"/>
          <w:lang w:val="ro-RO" w:eastAsia="ro-RO"/>
        </w:rPr>
        <w:t>acţiunea</w:t>
      </w:r>
      <w:proofErr w:type="spellEnd"/>
      <w:r w:rsidRPr="00E71797">
        <w:rPr>
          <w:rFonts w:ascii="Times New Roman" w:eastAsia="Times New Roman" w:hAnsi="Times New Roman" w:cs="Times New Roman"/>
          <w:color w:val="000000" w:themeColor="text1"/>
          <w:sz w:val="24"/>
          <w:szCs w:val="24"/>
          <w:lang w:val="ro-RO" w:eastAsia="ro-RO"/>
        </w:rPr>
        <w:t xml:space="preserve"> de anulare a actului aprobat, în următoarele </w:t>
      </w:r>
      <w:proofErr w:type="spellStart"/>
      <w:r w:rsidRPr="00E71797">
        <w:rPr>
          <w:rFonts w:ascii="Times New Roman" w:eastAsia="Times New Roman" w:hAnsi="Times New Roman" w:cs="Times New Roman"/>
          <w:color w:val="000000" w:themeColor="text1"/>
          <w:sz w:val="24"/>
          <w:szCs w:val="24"/>
          <w:lang w:val="ro-RO" w:eastAsia="ro-RO"/>
        </w:rPr>
        <w:t>situaţii</w:t>
      </w:r>
      <w:proofErr w:type="spellEnd"/>
      <w:r w:rsidRPr="00E71797">
        <w:rPr>
          <w:rFonts w:ascii="Times New Roman" w:eastAsia="Times New Roman" w:hAnsi="Times New Roman" w:cs="Times New Roman"/>
          <w:color w:val="000000" w:themeColor="text1"/>
          <w:sz w:val="24"/>
          <w:szCs w:val="24"/>
          <w:lang w:val="ro-RO" w:eastAsia="ro-RO"/>
        </w:rPr>
        <w:t>: </w:t>
      </w:r>
    </w:p>
    <w:p w:rsidR="00B16862" w:rsidRPr="00E71797" w:rsidRDefault="00B16862" w:rsidP="00DE584D">
      <w:p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a) amânarea justificată de la tăiere, care are drept consecință calusarea sau degradarea amprentelor dispozitivelor speciale de marcat devenite ilizibile sau, după caz, în situația în care nu mai pot fi identificați arborii inventariați și numerotați, atunci când inventarierea s-a făcut fără folosirea dispozitivelor speciale de marcat.</w:t>
      </w:r>
    </w:p>
    <w:p w:rsidR="00B16862" w:rsidRPr="00E71797" w:rsidRDefault="00B16862" w:rsidP="00DE584D">
      <w:p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lastRenderedPageBreak/>
        <w:t>b) apariția unei situații necunoscute la momentul aprobării actului de punere în valoare: schimbarea regimului de proprietate, hotărâri definitive ale instanțelor de judecată, instituirea de restricții sau a unor zone de protecție/arii protejate, schimbarea soluțiilor tehnice și altele asemenea.</w:t>
      </w:r>
    </w:p>
    <w:p w:rsidR="00B16862" w:rsidRPr="00E71797" w:rsidRDefault="00B16862" w:rsidP="00DE584D">
      <w:pPr>
        <w:spacing w:after="0"/>
        <w:ind w:firstLine="426"/>
        <w:jc w:val="both"/>
        <w:rPr>
          <w:rFonts w:ascii="Times New Roman" w:eastAsia="Times New Roman" w:hAnsi="Times New Roman" w:cs="Times New Roman"/>
          <w:color w:val="000000" w:themeColor="text1"/>
          <w:sz w:val="24"/>
          <w:szCs w:val="24"/>
          <w:lang w:val="ro-RO" w:eastAsia="ro-RO"/>
        </w:rPr>
      </w:pPr>
      <w:r w:rsidRPr="00E71797">
        <w:rPr>
          <w:rFonts w:ascii="Times New Roman" w:eastAsia="Times New Roman" w:hAnsi="Times New Roman" w:cs="Times New Roman"/>
          <w:color w:val="000000" w:themeColor="text1"/>
          <w:sz w:val="24"/>
          <w:szCs w:val="24"/>
          <w:lang w:val="ro-RO" w:eastAsia="ro-RO"/>
        </w:rPr>
        <w:t>c) constatarea, cu ocazia verificărilor efectuate ulterior aprobării actului, a faptului că lucrările de evaluare și actul de punere în valoare au fost realizate cu încălcarea prevederilor legale.</w:t>
      </w:r>
    </w:p>
    <w:p w:rsidR="00DE584D" w:rsidRDefault="00DE584D" w:rsidP="00DE584D">
      <w:pPr>
        <w:shd w:val="clear" w:color="auto" w:fill="FFFFFF"/>
        <w:spacing w:after="0" w:line="240" w:lineRule="auto"/>
        <w:ind w:firstLine="426"/>
        <w:jc w:val="both"/>
        <w:textAlignment w:val="baseline"/>
        <w:rPr>
          <w:rFonts w:ascii="Times New Roman" w:hAnsi="Times New Roman" w:cs="Times New Roman"/>
          <w:b/>
          <w:color w:val="000000"/>
          <w:sz w:val="24"/>
          <w:szCs w:val="24"/>
          <w:shd w:val="clear" w:color="auto" w:fill="FFFFFF"/>
          <w:lang w:val="ro-RO"/>
        </w:rPr>
      </w:pPr>
    </w:p>
    <w:p w:rsidR="00B16862" w:rsidRPr="00E71797" w:rsidRDefault="00B16862" w:rsidP="00DE584D">
      <w:pPr>
        <w:shd w:val="clear" w:color="auto" w:fill="FFFFFF"/>
        <w:spacing w:after="0" w:line="240" w:lineRule="auto"/>
        <w:ind w:firstLine="426"/>
        <w:jc w:val="both"/>
        <w:textAlignment w:val="baseline"/>
        <w:rPr>
          <w:rFonts w:ascii="Times New Roman" w:eastAsia="Times New Roman" w:hAnsi="Times New Roman" w:cs="Times New Roman"/>
          <w:b/>
          <w:color w:val="000000"/>
          <w:sz w:val="24"/>
          <w:szCs w:val="24"/>
          <w:bdr w:val="none" w:sz="0" w:space="0" w:color="auto" w:frame="1"/>
          <w:lang w:val="ro-RO"/>
        </w:rPr>
      </w:pPr>
      <w:r>
        <w:rPr>
          <w:rFonts w:ascii="Times New Roman" w:hAnsi="Times New Roman" w:cs="Times New Roman"/>
          <w:b/>
          <w:color w:val="000000"/>
          <w:sz w:val="24"/>
          <w:szCs w:val="24"/>
          <w:shd w:val="clear" w:color="auto" w:fill="FFFFFF"/>
          <w:lang w:val="ro-RO"/>
        </w:rPr>
        <w:t xml:space="preserve">Procedura </w:t>
      </w:r>
      <w:r w:rsidRPr="00E71797">
        <w:rPr>
          <w:rFonts w:ascii="Times New Roman" w:hAnsi="Times New Roman" w:cs="Times New Roman"/>
          <w:b/>
          <w:color w:val="000000"/>
          <w:sz w:val="24"/>
          <w:szCs w:val="24"/>
          <w:shd w:val="clear" w:color="auto" w:fill="FFFFFF"/>
          <w:lang w:val="ro-RO"/>
        </w:rPr>
        <w:t>privind punerea în valoare și recoltarea de masă lemnoasă din fondul forestier pentru care legea nu obligă la întocmirea amenajamentului silvic și din vegetația forestieră din afara fondului forestier național</w:t>
      </w:r>
    </w:p>
    <w:p w:rsidR="006F3412" w:rsidRPr="00E71797" w:rsidRDefault="006F3412" w:rsidP="00DE584D">
      <w:pPr>
        <w:shd w:val="clear" w:color="auto" w:fill="FFFFFF"/>
        <w:spacing w:after="0" w:line="240" w:lineRule="auto"/>
        <w:ind w:firstLine="426"/>
        <w:jc w:val="both"/>
        <w:textAlignment w:val="baseline"/>
        <w:rPr>
          <w:rFonts w:ascii="Times New Roman" w:hAnsi="Times New Roman" w:cs="Times New Roman"/>
          <w:color w:val="000000"/>
          <w:sz w:val="24"/>
          <w:szCs w:val="24"/>
          <w:bdr w:val="none" w:sz="0" w:space="0" w:color="auto" w:frame="1"/>
          <w:shd w:val="clear" w:color="auto" w:fill="FFFFFF"/>
          <w:lang w:val="ro-RO"/>
        </w:rPr>
      </w:pPr>
      <w:r w:rsidRPr="00E71797">
        <w:rPr>
          <w:rFonts w:ascii="Times New Roman" w:hAnsi="Times New Roman" w:cs="Times New Roman"/>
          <w:color w:val="000000"/>
          <w:sz w:val="24"/>
          <w:szCs w:val="24"/>
          <w:bdr w:val="none" w:sz="0" w:space="0" w:color="auto" w:frame="1"/>
          <w:shd w:val="clear" w:color="auto" w:fill="FFFFFF"/>
          <w:lang w:val="ro-RO"/>
        </w:rPr>
        <w:t>Prezenta procedură se aplică pentru:</w:t>
      </w:r>
    </w:p>
    <w:p w:rsidR="006F3412" w:rsidRPr="00E71797" w:rsidRDefault="006F3412" w:rsidP="00DE584D">
      <w:pPr>
        <w:shd w:val="clear" w:color="auto" w:fill="FFFFFF"/>
        <w:spacing w:after="0" w:line="240" w:lineRule="auto"/>
        <w:ind w:firstLine="426"/>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a)</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Pr="00E71797">
        <w:rPr>
          <w:rFonts w:ascii="Times New Roman" w:hAnsi="Times New Roman" w:cs="Times New Roman"/>
          <w:color w:val="000000" w:themeColor="text1"/>
          <w:sz w:val="24"/>
          <w:szCs w:val="24"/>
          <w:bdr w:val="none" w:sz="0" w:space="0" w:color="auto" w:frame="1"/>
          <w:shd w:val="clear" w:color="auto" w:fill="FFFFFF"/>
          <w:lang w:val="ro-RO"/>
        </w:rPr>
        <w:t>proprietățile de fond forestier cu suprafața de maximum 10 ha, pentru care legea nu obligă la întocmirea amenajamentului silvic și pentru care proprietarul/succesorul în drepturi/orice persoană care are calitatea de a beneficia de uzufruct, dovedită cu documente potrivit </w:t>
      </w:r>
      <w:hyperlink r:id="rId6" w:history="1">
        <w:r w:rsidRPr="00E71797">
          <w:rPr>
            <w:rFonts w:ascii="Times New Roman" w:hAnsi="Times New Roman" w:cs="Times New Roman"/>
            <w:color w:val="000000" w:themeColor="text1"/>
            <w:sz w:val="24"/>
            <w:szCs w:val="24"/>
            <w:bdr w:val="none" w:sz="0" w:space="0" w:color="auto" w:frame="1"/>
            <w:shd w:val="clear" w:color="auto" w:fill="FFFFFF"/>
            <w:lang w:val="ro-RO"/>
          </w:rPr>
          <w:t>Legii nr. 287/2009 privind Codul civil, republicată</w:t>
        </w:r>
      </w:hyperlink>
      <w:r w:rsidRPr="00E71797">
        <w:rPr>
          <w:rFonts w:ascii="Times New Roman" w:hAnsi="Times New Roman" w:cs="Times New Roman"/>
          <w:color w:val="000000" w:themeColor="text1"/>
          <w:sz w:val="24"/>
          <w:szCs w:val="24"/>
          <w:bdr w:val="none" w:sz="0" w:space="0" w:color="auto" w:frame="1"/>
          <w:shd w:val="clear" w:color="auto" w:fill="FFFFFF"/>
          <w:lang w:val="ro-RO"/>
        </w:rPr>
        <w:t xml:space="preserve">, cu modificările ulterioare, denumiți în continuare proprietari, pot recolta un volum de masă lemnoasă de maximum 5 mc/an/ha, în funcție de caracteristicile structurale ale </w:t>
      </w:r>
      <w:proofErr w:type="spellStart"/>
      <w:r w:rsidRPr="00E71797">
        <w:rPr>
          <w:rFonts w:ascii="Times New Roman" w:hAnsi="Times New Roman" w:cs="Times New Roman"/>
          <w:color w:val="000000" w:themeColor="text1"/>
          <w:sz w:val="24"/>
          <w:szCs w:val="24"/>
          <w:bdr w:val="none" w:sz="0" w:space="0" w:color="auto" w:frame="1"/>
          <w:shd w:val="clear" w:color="auto" w:fill="FFFFFF"/>
          <w:lang w:val="ro-RO"/>
        </w:rPr>
        <w:t>arboretelor</w:t>
      </w:r>
      <w:proofErr w:type="spellEnd"/>
      <w:r w:rsidRPr="00E71797">
        <w:rPr>
          <w:rFonts w:ascii="Times New Roman" w:hAnsi="Times New Roman" w:cs="Times New Roman"/>
          <w:color w:val="000000" w:themeColor="text1"/>
          <w:sz w:val="24"/>
          <w:szCs w:val="24"/>
          <w:bdr w:val="none" w:sz="0" w:space="0" w:color="auto" w:frame="1"/>
          <w:shd w:val="clear" w:color="auto" w:fill="FFFFFF"/>
          <w:lang w:val="ro-RO"/>
        </w:rPr>
        <w:t>, dar nu mai mult de 20 mc/an/proprietate;</w:t>
      </w:r>
    </w:p>
    <w:p w:rsidR="006F3412" w:rsidRPr="00E71797" w:rsidRDefault="006F3412" w:rsidP="00DE584D">
      <w:pPr>
        <w:shd w:val="clear" w:color="auto" w:fill="FFFFFF"/>
        <w:spacing w:after="0" w:line="240" w:lineRule="auto"/>
        <w:ind w:firstLine="426"/>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b)</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Pr="00E71797">
        <w:rPr>
          <w:rFonts w:ascii="Times New Roman" w:hAnsi="Times New Roman" w:cs="Times New Roman"/>
          <w:color w:val="000000" w:themeColor="text1"/>
          <w:sz w:val="24"/>
          <w:szCs w:val="24"/>
          <w:bdr w:val="none" w:sz="0" w:space="0" w:color="auto" w:frame="1"/>
          <w:shd w:val="clear" w:color="auto" w:fill="FFFFFF"/>
          <w:lang w:val="ro-RO"/>
        </w:rPr>
        <w:t>vegetația forestieră din afara fondului forestier, din care proprietarii/deținătorii legali, denumiți în continuare proprietari, recoltează un volum de maximum 20 mc/an.</w:t>
      </w:r>
    </w:p>
    <w:p w:rsidR="006F3412" w:rsidRPr="00E71797" w:rsidRDefault="006F3412" w:rsidP="00DE584D">
      <w:pPr>
        <w:shd w:val="clear" w:color="auto" w:fill="FFFFFF"/>
        <w:spacing w:after="0" w:line="240" w:lineRule="auto"/>
        <w:ind w:firstLine="426"/>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color w:val="000000" w:themeColor="text1"/>
          <w:sz w:val="24"/>
          <w:szCs w:val="24"/>
          <w:bdr w:val="none" w:sz="0" w:space="0" w:color="auto" w:frame="1"/>
          <w:shd w:val="clear" w:color="auto" w:fill="FFFFFF"/>
          <w:lang w:val="ro-RO"/>
        </w:rPr>
        <w:t>Pentru punerea în valoare și recoltarea de masă lemnoasă în condițiile prevăzute de prezenta procedură sunt obligatorii următoarele condiții prealabile:</w:t>
      </w:r>
    </w:p>
    <w:p w:rsidR="006F3412" w:rsidRPr="00E71797" w:rsidRDefault="006F3412" w:rsidP="00DE584D">
      <w:pPr>
        <w:shd w:val="clear" w:color="auto" w:fill="FFFFFF"/>
        <w:spacing w:after="0" w:line="240" w:lineRule="auto"/>
        <w:ind w:firstLine="426"/>
        <w:jc w:val="both"/>
        <w:textAlignment w:val="baseline"/>
        <w:rPr>
          <w:rFonts w:ascii="Times New Roman" w:hAnsi="Times New Roman" w:cs="Times New Roman"/>
          <w:color w:val="000000" w:themeColor="text1"/>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a)</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Pr="00E71797">
        <w:rPr>
          <w:rFonts w:ascii="Times New Roman" w:hAnsi="Times New Roman" w:cs="Times New Roman"/>
          <w:color w:val="000000" w:themeColor="text1"/>
          <w:sz w:val="24"/>
          <w:szCs w:val="24"/>
          <w:bdr w:val="none" w:sz="0" w:space="0" w:color="auto" w:frame="1"/>
          <w:shd w:val="clear" w:color="auto" w:fill="FFFFFF"/>
          <w:lang w:val="ro-RO"/>
        </w:rPr>
        <w:t>în cazul proprietăților de fond forestier de maximum 10 ha: existența unui contract de administrare/servicii silvice în vigoare, încheiat cu un ocol silvic pe o perioadă de minimum 10 ani și existența limitelor proprietății, conform actelor de proprietate;</w:t>
      </w:r>
    </w:p>
    <w:p w:rsidR="006F3412" w:rsidRPr="00E71797" w:rsidRDefault="006F3412" w:rsidP="00DE584D">
      <w:pPr>
        <w:shd w:val="clear" w:color="auto" w:fill="FFFFFF"/>
        <w:spacing w:after="0" w:line="240" w:lineRule="auto"/>
        <w:ind w:firstLine="426"/>
        <w:jc w:val="both"/>
        <w:textAlignment w:val="baseline"/>
        <w:rPr>
          <w:rFonts w:ascii="Times New Roman" w:hAnsi="Times New Roman" w:cs="Times New Roman"/>
          <w:color w:val="000000"/>
          <w:sz w:val="24"/>
          <w:szCs w:val="24"/>
          <w:bdr w:val="none" w:sz="0" w:space="0" w:color="auto" w:frame="1"/>
          <w:shd w:val="clear" w:color="auto" w:fill="FFFFFF"/>
          <w:lang w:val="ro-RO"/>
        </w:rPr>
      </w:pPr>
      <w:r w:rsidRPr="00E71797">
        <w:rPr>
          <w:rFonts w:ascii="Times New Roman" w:hAnsi="Times New Roman" w:cs="Times New Roman"/>
          <w:bCs/>
          <w:color w:val="000000" w:themeColor="text1"/>
          <w:sz w:val="24"/>
          <w:szCs w:val="24"/>
          <w:bdr w:val="none" w:sz="0" w:space="0" w:color="auto" w:frame="1"/>
          <w:shd w:val="clear" w:color="auto" w:fill="FFFFFF"/>
          <w:lang w:val="ro-RO"/>
        </w:rPr>
        <w:t>b)</w:t>
      </w:r>
      <w:r w:rsidRPr="00E71797">
        <w:rPr>
          <w:rFonts w:ascii="Times New Roman" w:hAnsi="Times New Roman" w:cs="Times New Roman"/>
          <w:color w:val="000000" w:themeColor="text1"/>
          <w:sz w:val="24"/>
          <w:szCs w:val="24"/>
          <w:bdr w:val="dotted" w:sz="6" w:space="0" w:color="FEFEFE" w:frame="1"/>
          <w:shd w:val="clear" w:color="auto" w:fill="FFFFFF"/>
          <w:lang w:val="ro-RO"/>
        </w:rPr>
        <w:t> </w:t>
      </w:r>
      <w:r w:rsidRPr="00E71797">
        <w:rPr>
          <w:rFonts w:ascii="Times New Roman" w:hAnsi="Times New Roman" w:cs="Times New Roman"/>
          <w:color w:val="000000" w:themeColor="text1"/>
          <w:sz w:val="24"/>
          <w:szCs w:val="24"/>
          <w:bdr w:val="none" w:sz="0" w:space="0" w:color="auto" w:frame="1"/>
          <w:shd w:val="clear" w:color="auto" w:fill="FFFFFF"/>
          <w:lang w:val="ro-RO"/>
        </w:rPr>
        <w:t xml:space="preserve">în cazul vegetației forestiere din afara fondului forestier național: existența unui contract de prestații silvice încheiat cu ocolul silvic nominalizat, aplicabil pe toată perioada necesară pentru punerea în valoare, recoltarea și transportul masei lemnoase, precum și evidențierea </w:t>
      </w:r>
      <w:r w:rsidRPr="00E71797">
        <w:rPr>
          <w:rFonts w:ascii="Times New Roman" w:hAnsi="Times New Roman" w:cs="Times New Roman"/>
          <w:color w:val="000000"/>
          <w:sz w:val="24"/>
          <w:szCs w:val="24"/>
          <w:bdr w:val="none" w:sz="0" w:space="0" w:color="auto" w:frame="1"/>
          <w:shd w:val="clear" w:color="auto" w:fill="FFFFFF"/>
          <w:lang w:val="ro-RO"/>
        </w:rPr>
        <w:t>de către proprietar în teren a limitelor proprietății, conform actelor de proprietate.</w:t>
      </w:r>
    </w:p>
    <w:p w:rsidR="00B16862" w:rsidRDefault="006F3412" w:rsidP="00DE584D">
      <w:pPr>
        <w:spacing w:after="0"/>
        <w:ind w:firstLine="426"/>
        <w:jc w:val="both"/>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Inventarierea și marcarea arborilor de extras se fac pe fiecare proprietate în parte, în prezența obligatorie a proprietarului/împuternicitului legal al acestuia, ocazie cu care se întocmește și se semnează procesul-verbal</w:t>
      </w:r>
      <w:r>
        <w:rPr>
          <w:rFonts w:ascii="Times New Roman" w:eastAsia="Times New Roman" w:hAnsi="Times New Roman" w:cs="Times New Roman"/>
          <w:color w:val="000000"/>
          <w:sz w:val="24"/>
          <w:szCs w:val="24"/>
          <w:bdr w:val="none" w:sz="0" w:space="0" w:color="auto" w:frame="1"/>
          <w:lang w:val="ro-RO"/>
        </w:rPr>
        <w:t xml:space="preserve">. </w:t>
      </w:r>
    </w:p>
    <w:p w:rsidR="006F3412" w:rsidRPr="00E71797" w:rsidRDefault="006F3412" w:rsidP="00DE584D">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bdr w:val="none" w:sz="0" w:space="0" w:color="auto" w:frame="1"/>
          <w:lang w:val="ro-RO"/>
        </w:rPr>
      </w:pPr>
      <w:r w:rsidRPr="00E71797">
        <w:rPr>
          <w:rFonts w:ascii="Times New Roman" w:eastAsia="Times New Roman" w:hAnsi="Times New Roman" w:cs="Times New Roman"/>
          <w:color w:val="000000"/>
          <w:sz w:val="24"/>
          <w:szCs w:val="24"/>
          <w:bdr w:val="none" w:sz="0" w:space="0" w:color="auto" w:frame="1"/>
          <w:lang w:val="ro-RO"/>
        </w:rPr>
        <w:t>Volumul arborilor inventariați și marcați se calculează pentru fiecare proprietate în parte, utilizând tabelele de cubaj pe specii prevăzute în anexa nr. 13 la </w:t>
      </w:r>
      <w:hyperlink r:id="rId7" w:history="1">
        <w:r w:rsidRPr="00E71797">
          <w:rPr>
            <w:rFonts w:ascii="Times New Roman" w:eastAsia="Times New Roman" w:hAnsi="Times New Roman" w:cs="Times New Roman"/>
            <w:color w:val="000000" w:themeColor="text1"/>
            <w:sz w:val="24"/>
            <w:szCs w:val="24"/>
            <w:bdr w:val="none" w:sz="0" w:space="0" w:color="auto" w:frame="1"/>
            <w:lang w:val="ro-RO"/>
          </w:rPr>
          <w:t>Ordinul ministrului mediului, apelor și pădurilor nr. 1.323/2015</w:t>
        </w:r>
      </w:hyperlink>
      <w:r w:rsidRPr="00E71797">
        <w:rPr>
          <w:rFonts w:ascii="Times New Roman" w:eastAsia="Times New Roman" w:hAnsi="Times New Roman" w:cs="Times New Roman"/>
          <w:color w:val="000000" w:themeColor="text1"/>
          <w:sz w:val="24"/>
          <w:szCs w:val="24"/>
          <w:bdr w:val="none" w:sz="0" w:space="0" w:color="auto" w:frame="1"/>
          <w:lang w:val="ro-RO"/>
        </w:rPr>
        <w:t> privind aprobarea metodelor dendrometrice pentru evaluarea volumului de lemn destinat valorificării și valorile necesare calculului volumului de lemn destina</w:t>
      </w:r>
      <w:r w:rsidRPr="00E71797">
        <w:rPr>
          <w:rFonts w:ascii="Times New Roman" w:eastAsia="Times New Roman" w:hAnsi="Times New Roman" w:cs="Times New Roman"/>
          <w:color w:val="000000"/>
          <w:sz w:val="24"/>
          <w:szCs w:val="24"/>
          <w:bdr w:val="none" w:sz="0" w:space="0" w:color="auto" w:frame="1"/>
          <w:lang w:val="ro-RO"/>
        </w:rPr>
        <w:t>t valorificării. Dacă numărul arborilor care constituie actul de punere în valoare pentru fiecare proprietar este mai mic de 25, pentru calculul volumului se măsoară diametrul și înălțimea tuturor arborilor.</w:t>
      </w:r>
    </w:p>
    <w:p w:rsidR="006F3412" w:rsidRPr="00E71797" w:rsidRDefault="006F3412" w:rsidP="00085902">
      <w:pPr>
        <w:spacing w:after="0"/>
        <w:ind w:firstLine="710"/>
        <w:jc w:val="both"/>
        <w:rPr>
          <w:rFonts w:ascii="Times New Roman" w:hAnsi="Times New Roman" w:cs="Times New Roman"/>
          <w:b/>
          <w:sz w:val="24"/>
          <w:szCs w:val="24"/>
          <w:lang w:val="ro-RO"/>
        </w:rPr>
      </w:pPr>
      <w:r>
        <w:rPr>
          <w:rFonts w:ascii="Times New Roman" w:eastAsia="Times New Roman" w:hAnsi="Times New Roman" w:cs="Times New Roman"/>
          <w:color w:val="000000" w:themeColor="text1"/>
          <w:sz w:val="24"/>
          <w:szCs w:val="24"/>
          <w:bdr w:val="none" w:sz="0" w:space="0" w:color="auto" w:frame="1"/>
          <w:lang w:val="ro-RO"/>
        </w:rPr>
        <w:t xml:space="preserve">Se instituie procedura de </w:t>
      </w:r>
      <w:r w:rsidRPr="00E71797">
        <w:rPr>
          <w:rFonts w:ascii="Times New Roman" w:eastAsia="Times New Roman" w:hAnsi="Times New Roman" w:cs="Times New Roman"/>
          <w:color w:val="000000" w:themeColor="text1"/>
          <w:sz w:val="24"/>
          <w:szCs w:val="24"/>
          <w:bdr w:val="none" w:sz="0" w:space="0" w:color="auto" w:frame="1"/>
          <w:lang w:val="ro-RO"/>
        </w:rPr>
        <w:t>gener</w:t>
      </w:r>
      <w:r>
        <w:rPr>
          <w:rFonts w:ascii="Times New Roman" w:eastAsia="Times New Roman" w:hAnsi="Times New Roman" w:cs="Times New Roman"/>
          <w:color w:val="000000" w:themeColor="text1"/>
          <w:sz w:val="24"/>
          <w:szCs w:val="24"/>
          <w:bdr w:val="none" w:sz="0" w:space="0" w:color="auto" w:frame="1"/>
          <w:lang w:val="ro-RO"/>
        </w:rPr>
        <w:t xml:space="preserve">are </w:t>
      </w:r>
      <w:r w:rsidRPr="00E71797">
        <w:rPr>
          <w:rFonts w:ascii="Times New Roman" w:eastAsia="Times New Roman" w:hAnsi="Times New Roman" w:cs="Times New Roman"/>
          <w:color w:val="000000" w:themeColor="text1"/>
          <w:sz w:val="24"/>
          <w:szCs w:val="24"/>
          <w:bdr w:val="none" w:sz="0" w:space="0" w:color="auto" w:frame="1"/>
          <w:lang w:val="ro-RO"/>
        </w:rPr>
        <w:t xml:space="preserve">în SUMAL </w:t>
      </w:r>
      <w:r>
        <w:rPr>
          <w:rFonts w:ascii="Times New Roman" w:eastAsia="Times New Roman" w:hAnsi="Times New Roman" w:cs="Times New Roman"/>
          <w:color w:val="000000" w:themeColor="text1"/>
          <w:sz w:val="24"/>
          <w:szCs w:val="24"/>
          <w:bdr w:val="none" w:sz="0" w:space="0" w:color="auto" w:frame="1"/>
          <w:lang w:val="ro-RO"/>
        </w:rPr>
        <w:t>a a</w:t>
      </w:r>
      <w:r w:rsidRPr="00E71797">
        <w:rPr>
          <w:rFonts w:ascii="Times New Roman" w:eastAsia="Times New Roman" w:hAnsi="Times New Roman" w:cs="Times New Roman"/>
          <w:color w:val="000000" w:themeColor="text1"/>
          <w:sz w:val="24"/>
          <w:szCs w:val="24"/>
          <w:bdr w:val="none" w:sz="0" w:space="0" w:color="auto" w:frame="1"/>
          <w:lang w:val="ro-RO"/>
        </w:rPr>
        <w:t>ctel</w:t>
      </w:r>
      <w:r>
        <w:rPr>
          <w:rFonts w:ascii="Times New Roman" w:eastAsia="Times New Roman" w:hAnsi="Times New Roman" w:cs="Times New Roman"/>
          <w:color w:val="000000" w:themeColor="text1"/>
          <w:sz w:val="24"/>
          <w:szCs w:val="24"/>
          <w:bdr w:val="none" w:sz="0" w:space="0" w:color="auto" w:frame="1"/>
          <w:lang w:val="ro-RO"/>
        </w:rPr>
        <w:t>or</w:t>
      </w:r>
      <w:r w:rsidRPr="00E71797">
        <w:rPr>
          <w:rFonts w:ascii="Times New Roman" w:eastAsia="Times New Roman" w:hAnsi="Times New Roman" w:cs="Times New Roman"/>
          <w:color w:val="000000" w:themeColor="text1"/>
          <w:sz w:val="24"/>
          <w:szCs w:val="24"/>
          <w:bdr w:val="none" w:sz="0" w:space="0" w:color="auto" w:frame="1"/>
          <w:lang w:val="ro-RO"/>
        </w:rPr>
        <w:t xml:space="preserve"> de punere în valoare</w:t>
      </w:r>
      <w:r w:rsidR="00E76EC5">
        <w:rPr>
          <w:rFonts w:ascii="Times New Roman" w:eastAsia="Times New Roman" w:hAnsi="Times New Roman" w:cs="Times New Roman"/>
          <w:color w:val="000000" w:themeColor="text1"/>
          <w:sz w:val="24"/>
          <w:szCs w:val="24"/>
          <w:bdr w:val="none" w:sz="0" w:space="0" w:color="auto" w:frame="1"/>
          <w:lang w:val="ro-RO"/>
        </w:rPr>
        <w:t xml:space="preserve"> și de emitere a autorizațiilor </w:t>
      </w:r>
      <w:bookmarkStart w:id="0" w:name="_GoBack"/>
      <w:bookmarkEnd w:id="0"/>
      <w:r w:rsidR="00E76EC5">
        <w:rPr>
          <w:rFonts w:ascii="Times New Roman" w:eastAsia="Times New Roman" w:hAnsi="Times New Roman" w:cs="Times New Roman"/>
          <w:color w:val="000000" w:themeColor="text1"/>
          <w:sz w:val="24"/>
          <w:szCs w:val="24"/>
          <w:bdr w:val="none" w:sz="0" w:space="0" w:color="auto" w:frame="1"/>
          <w:lang w:val="ro-RO"/>
        </w:rPr>
        <w:t xml:space="preserve">de exploatare. </w:t>
      </w:r>
      <w:r w:rsidRPr="00E71797">
        <w:rPr>
          <w:rFonts w:ascii="Times New Roman" w:eastAsia="Times New Roman" w:hAnsi="Times New Roman" w:cs="Times New Roman"/>
          <w:color w:val="000000" w:themeColor="text1"/>
          <w:sz w:val="24"/>
          <w:szCs w:val="24"/>
          <w:bdr w:val="none" w:sz="0" w:space="0" w:color="auto" w:frame="1"/>
          <w:lang w:val="ro-RO"/>
        </w:rPr>
        <w:t xml:space="preserve"> </w:t>
      </w:r>
    </w:p>
    <w:p w:rsidR="004F6281" w:rsidRPr="00DE584D" w:rsidRDefault="00DE584D" w:rsidP="00DE584D">
      <w:pPr>
        <w:autoSpaceDE w:val="0"/>
        <w:autoSpaceDN w:val="0"/>
        <w:adjustRightInd w:val="0"/>
        <w:spacing w:after="0"/>
        <w:ind w:firstLine="426"/>
        <w:jc w:val="both"/>
        <w:rPr>
          <w:rFonts w:ascii="Times New Roman" w:hAnsi="Times New Roman" w:cs="Times New Roman"/>
          <w:i/>
          <w:color w:val="000000" w:themeColor="text1"/>
          <w:sz w:val="24"/>
          <w:szCs w:val="24"/>
          <w:lang w:val="ro-RO"/>
        </w:rPr>
      </w:pPr>
      <w:r>
        <w:rPr>
          <w:rFonts w:ascii="Times New Roman" w:hAnsi="Times New Roman"/>
          <w:sz w:val="24"/>
          <w:szCs w:val="24"/>
          <w:lang w:val="ro-RO"/>
        </w:rPr>
        <w:t xml:space="preserve">   </w:t>
      </w:r>
      <w:r w:rsidRPr="00A03C9E">
        <w:rPr>
          <w:rFonts w:ascii="Times New Roman" w:hAnsi="Times New Roman"/>
          <w:sz w:val="24"/>
          <w:szCs w:val="24"/>
          <w:lang w:val="ro-RO"/>
        </w:rPr>
        <w:t xml:space="preserve">Având în vedere cele prezentate, vă rugăm să </w:t>
      </w:r>
      <w:proofErr w:type="spellStart"/>
      <w:r w:rsidRPr="00A03C9E">
        <w:rPr>
          <w:rFonts w:ascii="Times New Roman" w:hAnsi="Times New Roman"/>
          <w:sz w:val="24"/>
          <w:szCs w:val="24"/>
          <w:lang w:val="ro-RO"/>
        </w:rPr>
        <w:t>fiţi</w:t>
      </w:r>
      <w:proofErr w:type="spellEnd"/>
      <w:r w:rsidRPr="00A03C9E">
        <w:rPr>
          <w:rFonts w:ascii="Times New Roman" w:hAnsi="Times New Roman"/>
          <w:sz w:val="24"/>
          <w:szCs w:val="24"/>
          <w:lang w:val="ro-RO"/>
        </w:rPr>
        <w:t xml:space="preserve"> de acord cu elaborarea proiect</w:t>
      </w:r>
      <w:r>
        <w:rPr>
          <w:rFonts w:ascii="Times New Roman" w:hAnsi="Times New Roman"/>
          <w:sz w:val="24"/>
          <w:szCs w:val="24"/>
          <w:lang w:val="ro-RO"/>
        </w:rPr>
        <w:t>ului</w:t>
      </w:r>
      <w:r w:rsidRPr="00A03C9E">
        <w:rPr>
          <w:rFonts w:ascii="Times New Roman" w:hAnsi="Times New Roman"/>
          <w:sz w:val="24"/>
          <w:szCs w:val="24"/>
          <w:lang w:val="ro-RO"/>
        </w:rPr>
        <w:t xml:space="preserve"> de </w:t>
      </w:r>
      <w:r w:rsidRPr="00DE584D">
        <w:rPr>
          <w:rFonts w:ascii="Times New Roman" w:hAnsi="Times New Roman"/>
          <w:i/>
          <w:sz w:val="24"/>
          <w:szCs w:val="24"/>
          <w:lang w:val="ro-RO"/>
        </w:rPr>
        <w:t>ordin</w:t>
      </w:r>
      <w:r w:rsidR="001476FE" w:rsidRPr="00DE584D">
        <w:rPr>
          <w:rFonts w:ascii="Times New Roman" w:eastAsia="Times New Roman" w:hAnsi="Times New Roman" w:cs="Times New Roman"/>
          <w:i/>
          <w:sz w:val="24"/>
          <w:szCs w:val="24"/>
          <w:lang w:val="ro-RO"/>
        </w:rPr>
        <w:t xml:space="preserve"> </w:t>
      </w:r>
      <w:r w:rsidR="004F6281" w:rsidRPr="00DE584D">
        <w:rPr>
          <w:rFonts w:ascii="Times New Roman" w:hAnsi="Times New Roman" w:cs="Times New Roman"/>
          <w:i/>
          <w:color w:val="000000"/>
          <w:sz w:val="24"/>
          <w:szCs w:val="24"/>
          <w:shd w:val="clear" w:color="auto" w:fill="FFFFFF"/>
          <w:lang w:val="ro-RO"/>
        </w:rPr>
        <w:t xml:space="preserve">privind aprobarea Procedurii de aprobare, modificare </w:t>
      </w:r>
      <w:proofErr w:type="spellStart"/>
      <w:r w:rsidR="004F6281" w:rsidRPr="00DE584D">
        <w:rPr>
          <w:rFonts w:ascii="Times New Roman" w:hAnsi="Times New Roman" w:cs="Times New Roman"/>
          <w:i/>
          <w:color w:val="000000"/>
          <w:sz w:val="24"/>
          <w:szCs w:val="24"/>
          <w:shd w:val="clear" w:color="auto" w:fill="FFFFFF"/>
          <w:lang w:val="ro-RO"/>
        </w:rPr>
        <w:t>şi</w:t>
      </w:r>
      <w:proofErr w:type="spellEnd"/>
      <w:r w:rsidR="004F6281" w:rsidRPr="00DE584D">
        <w:rPr>
          <w:rFonts w:ascii="Times New Roman" w:hAnsi="Times New Roman" w:cs="Times New Roman"/>
          <w:i/>
          <w:color w:val="000000"/>
          <w:sz w:val="24"/>
          <w:szCs w:val="24"/>
          <w:shd w:val="clear" w:color="auto" w:fill="FFFFFF"/>
          <w:lang w:val="ro-RO"/>
        </w:rPr>
        <w:t xml:space="preserve"> casare a actelor de punere în valoare pentru masa lemnoasă provenită din fondul forestier </w:t>
      </w:r>
      <w:proofErr w:type="spellStart"/>
      <w:r w:rsidR="004F6281" w:rsidRPr="00DE584D">
        <w:rPr>
          <w:rFonts w:ascii="Times New Roman" w:hAnsi="Times New Roman" w:cs="Times New Roman"/>
          <w:i/>
          <w:color w:val="000000"/>
          <w:sz w:val="24"/>
          <w:szCs w:val="24"/>
          <w:shd w:val="clear" w:color="auto" w:fill="FFFFFF"/>
          <w:lang w:val="ro-RO"/>
        </w:rPr>
        <w:t>naţional</w:t>
      </w:r>
      <w:proofErr w:type="spellEnd"/>
      <w:r w:rsidR="004F6281" w:rsidRPr="00DE584D">
        <w:rPr>
          <w:rFonts w:ascii="Times New Roman" w:hAnsi="Times New Roman" w:cs="Times New Roman"/>
          <w:i/>
          <w:color w:val="000000"/>
          <w:sz w:val="24"/>
          <w:szCs w:val="24"/>
          <w:shd w:val="clear" w:color="auto" w:fill="FFFFFF"/>
          <w:lang w:val="ro-RO"/>
        </w:rPr>
        <w:t xml:space="preserve"> </w:t>
      </w:r>
      <w:proofErr w:type="spellStart"/>
      <w:r w:rsidR="004F6281" w:rsidRPr="00DE584D">
        <w:rPr>
          <w:rFonts w:ascii="Times New Roman" w:hAnsi="Times New Roman" w:cs="Times New Roman"/>
          <w:i/>
          <w:color w:val="000000"/>
          <w:sz w:val="24"/>
          <w:szCs w:val="24"/>
          <w:shd w:val="clear" w:color="auto" w:fill="FFFFFF"/>
          <w:lang w:val="ro-RO"/>
        </w:rPr>
        <w:t>şi</w:t>
      </w:r>
      <w:proofErr w:type="spellEnd"/>
      <w:r w:rsidR="004F6281" w:rsidRPr="00DE584D">
        <w:rPr>
          <w:rFonts w:ascii="Times New Roman" w:hAnsi="Times New Roman" w:cs="Times New Roman"/>
          <w:i/>
          <w:color w:val="000000"/>
          <w:sz w:val="24"/>
          <w:szCs w:val="24"/>
          <w:shd w:val="clear" w:color="auto" w:fill="FFFFFF"/>
          <w:lang w:val="ro-RO"/>
        </w:rPr>
        <w:t xml:space="preserve"> din </w:t>
      </w:r>
      <w:proofErr w:type="spellStart"/>
      <w:r w:rsidR="004F6281" w:rsidRPr="00DE584D">
        <w:rPr>
          <w:rFonts w:ascii="Times New Roman" w:hAnsi="Times New Roman" w:cs="Times New Roman"/>
          <w:i/>
          <w:color w:val="000000"/>
          <w:sz w:val="24"/>
          <w:szCs w:val="24"/>
          <w:shd w:val="clear" w:color="auto" w:fill="FFFFFF"/>
          <w:lang w:val="ro-RO"/>
        </w:rPr>
        <w:t>vegetaţia</w:t>
      </w:r>
      <w:proofErr w:type="spellEnd"/>
      <w:r w:rsidR="004F6281" w:rsidRPr="00DE584D">
        <w:rPr>
          <w:rFonts w:ascii="Times New Roman" w:hAnsi="Times New Roman" w:cs="Times New Roman"/>
          <w:i/>
          <w:color w:val="000000"/>
          <w:sz w:val="24"/>
          <w:szCs w:val="24"/>
          <w:shd w:val="clear" w:color="auto" w:fill="FFFFFF"/>
          <w:lang w:val="ro-RO"/>
        </w:rPr>
        <w:t xml:space="preserve"> forestieră situată pe terenuri din afara fondului forestier </w:t>
      </w:r>
      <w:proofErr w:type="spellStart"/>
      <w:r w:rsidR="004F6281" w:rsidRPr="00DE584D">
        <w:rPr>
          <w:rFonts w:ascii="Times New Roman" w:hAnsi="Times New Roman" w:cs="Times New Roman"/>
          <w:i/>
          <w:color w:val="000000" w:themeColor="text1"/>
          <w:sz w:val="24"/>
          <w:szCs w:val="24"/>
          <w:shd w:val="clear" w:color="auto" w:fill="FFFFFF"/>
          <w:lang w:val="ro-RO"/>
        </w:rPr>
        <w:t>naţional</w:t>
      </w:r>
      <w:proofErr w:type="spellEnd"/>
      <w:r w:rsidR="004F6281" w:rsidRPr="00DE584D">
        <w:rPr>
          <w:rFonts w:ascii="Times New Roman" w:hAnsi="Times New Roman" w:cs="Times New Roman"/>
          <w:i/>
          <w:color w:val="000000" w:themeColor="text1"/>
          <w:sz w:val="24"/>
          <w:szCs w:val="24"/>
          <w:shd w:val="clear" w:color="auto" w:fill="FFFFFF"/>
          <w:lang w:val="ro-RO"/>
        </w:rPr>
        <w:t xml:space="preserve"> și a </w:t>
      </w:r>
      <w:r w:rsidR="004F6281" w:rsidRPr="00DE584D">
        <w:rPr>
          <w:rFonts w:ascii="Times New Roman" w:eastAsia="Times New Roman" w:hAnsi="Times New Roman" w:cs="Times New Roman"/>
          <w:i/>
          <w:color w:val="000000" w:themeColor="text1"/>
          <w:sz w:val="24"/>
          <w:szCs w:val="24"/>
          <w:lang w:val="ro-RO" w:eastAsia="ro-RO"/>
        </w:rPr>
        <w:t>Procedurii privind punerea în valoare și recoltarea de masă lemnoasă din fondul forestier pentru care legea nu obligă la întocmirea amenajamentului silvic și din vegetația forestieră din afara fondului forestier</w:t>
      </w:r>
      <w:r>
        <w:rPr>
          <w:rFonts w:ascii="Times New Roman" w:eastAsia="Times New Roman" w:hAnsi="Times New Roman" w:cs="Times New Roman"/>
          <w:i/>
          <w:color w:val="000000" w:themeColor="text1"/>
          <w:sz w:val="24"/>
          <w:szCs w:val="24"/>
          <w:lang w:val="ro-RO" w:eastAsia="ro-RO"/>
        </w:rPr>
        <w:t>.</w:t>
      </w:r>
    </w:p>
    <w:p w:rsidR="001476FE" w:rsidRPr="001476FE" w:rsidRDefault="001476FE" w:rsidP="00DE584D">
      <w:pPr>
        <w:tabs>
          <w:tab w:val="left" w:pos="426"/>
        </w:tabs>
        <w:spacing w:after="0" w:line="240" w:lineRule="auto"/>
        <w:ind w:firstLine="426"/>
        <w:jc w:val="both"/>
        <w:rPr>
          <w:rFonts w:ascii="Times New Roman" w:eastAsia="Times New Roman" w:hAnsi="Times New Roman" w:cs="Times New Roman"/>
          <w:sz w:val="24"/>
          <w:szCs w:val="24"/>
          <w:lang w:val="ro-RO"/>
        </w:rPr>
      </w:pPr>
    </w:p>
    <w:p w:rsidR="001476FE" w:rsidRPr="001476FE" w:rsidRDefault="001476FE" w:rsidP="00DE584D">
      <w:pPr>
        <w:spacing w:after="0" w:line="240" w:lineRule="auto"/>
        <w:ind w:firstLine="426"/>
        <w:rPr>
          <w:rFonts w:ascii="Times New Roman" w:eastAsia="Times New Roman" w:hAnsi="Times New Roman" w:cs="Times New Roman"/>
          <w:sz w:val="24"/>
          <w:szCs w:val="24"/>
          <w:lang w:val="ro-RO" w:eastAsia="ro-RO"/>
        </w:rPr>
      </w:pPr>
    </w:p>
    <w:p w:rsidR="001476FE" w:rsidRPr="001476FE" w:rsidRDefault="001476FE" w:rsidP="00DE584D">
      <w:pPr>
        <w:keepNext/>
        <w:spacing w:after="0" w:line="240" w:lineRule="auto"/>
        <w:ind w:firstLine="426"/>
        <w:jc w:val="center"/>
        <w:outlineLvl w:val="0"/>
        <w:rPr>
          <w:rFonts w:ascii="Times New Roman" w:eastAsia="Times New Roman" w:hAnsi="Times New Roman" w:cs="Times New Roman"/>
          <w:noProof/>
          <w:sz w:val="24"/>
          <w:szCs w:val="24"/>
          <w:lang w:val="ro-RO" w:eastAsia="ro-RO"/>
        </w:rPr>
      </w:pPr>
      <w:r w:rsidRPr="001476FE">
        <w:rPr>
          <w:rFonts w:ascii="Times New Roman" w:eastAsia="Times New Roman" w:hAnsi="Times New Roman" w:cs="Times New Roman"/>
          <w:b/>
          <w:noProof/>
          <w:sz w:val="24"/>
          <w:szCs w:val="24"/>
          <w:lang w:val="ro-RO" w:eastAsia="ro-RO"/>
        </w:rPr>
        <w:t>DIRECTOR</w:t>
      </w:r>
    </w:p>
    <w:p w:rsidR="001476FE" w:rsidRPr="001476FE" w:rsidRDefault="001476FE" w:rsidP="00DE584D">
      <w:pPr>
        <w:spacing w:after="0" w:line="240" w:lineRule="auto"/>
        <w:ind w:firstLine="426"/>
        <w:jc w:val="center"/>
        <w:rPr>
          <w:rFonts w:ascii="Times New Roman" w:eastAsia="Times New Roman" w:hAnsi="Times New Roman" w:cs="Times New Roman"/>
          <w:sz w:val="24"/>
          <w:szCs w:val="24"/>
          <w:lang w:val="ro-RO"/>
        </w:rPr>
      </w:pPr>
    </w:p>
    <w:p w:rsidR="001476FE" w:rsidRPr="001476FE" w:rsidRDefault="001476FE" w:rsidP="00DE584D">
      <w:pPr>
        <w:keepNext/>
        <w:spacing w:after="0" w:line="240" w:lineRule="auto"/>
        <w:ind w:firstLine="426"/>
        <w:jc w:val="center"/>
        <w:outlineLvl w:val="0"/>
        <w:rPr>
          <w:rFonts w:ascii="Times New Roman" w:eastAsia="Times New Roman" w:hAnsi="Times New Roman" w:cs="Times New Roman"/>
          <w:noProof/>
          <w:sz w:val="24"/>
          <w:szCs w:val="24"/>
          <w:lang w:val="ro-RO" w:eastAsia="ro-RO"/>
        </w:rPr>
      </w:pPr>
      <w:r w:rsidRPr="001476FE">
        <w:rPr>
          <w:rFonts w:ascii="Times New Roman" w:eastAsia="Times New Roman" w:hAnsi="Times New Roman" w:cs="Times New Roman"/>
          <w:b/>
          <w:noProof/>
          <w:sz w:val="24"/>
          <w:szCs w:val="24"/>
          <w:lang w:val="ro-RO" w:eastAsia="ro-RO"/>
        </w:rPr>
        <w:t>DĂNUŢ  IACOB</w:t>
      </w:r>
    </w:p>
    <w:p w:rsidR="001476FE" w:rsidRPr="001476FE" w:rsidRDefault="001476FE" w:rsidP="00DE584D">
      <w:pPr>
        <w:spacing w:after="0" w:line="240" w:lineRule="auto"/>
        <w:ind w:firstLine="426"/>
        <w:rPr>
          <w:rFonts w:ascii="Times New Roman" w:eastAsia="Times New Roman" w:hAnsi="Times New Roman" w:cs="Times New Roman"/>
          <w:sz w:val="28"/>
          <w:szCs w:val="28"/>
          <w:lang w:val="ro-RO"/>
        </w:rPr>
      </w:pPr>
    </w:p>
    <w:p w:rsidR="001476FE" w:rsidRPr="001476FE" w:rsidRDefault="001476FE" w:rsidP="00DE584D">
      <w:pPr>
        <w:spacing w:after="0" w:line="240" w:lineRule="auto"/>
        <w:ind w:firstLine="426"/>
        <w:rPr>
          <w:rFonts w:ascii="Times New Roman" w:eastAsia="Times New Roman" w:hAnsi="Times New Roman" w:cs="Times New Roman"/>
          <w:b/>
          <w:sz w:val="28"/>
          <w:szCs w:val="28"/>
          <w:lang w:val="ro-RO"/>
        </w:rPr>
      </w:pPr>
    </w:p>
    <w:p w:rsidR="001476FE" w:rsidRPr="001476FE" w:rsidRDefault="001476FE" w:rsidP="00DE584D">
      <w:pPr>
        <w:spacing w:after="0" w:line="240" w:lineRule="auto"/>
        <w:ind w:firstLine="426"/>
        <w:rPr>
          <w:rFonts w:ascii="Times New Roman" w:eastAsia="Times New Roman" w:hAnsi="Times New Roman" w:cs="Times New Roman"/>
          <w:b/>
          <w:sz w:val="28"/>
          <w:szCs w:val="28"/>
          <w:lang w:val="ro-RO"/>
        </w:rPr>
      </w:pPr>
    </w:p>
    <w:p w:rsidR="001476FE" w:rsidRPr="001476FE" w:rsidRDefault="001476FE" w:rsidP="00DE584D">
      <w:pPr>
        <w:spacing w:after="0" w:line="240" w:lineRule="auto"/>
        <w:ind w:firstLine="426"/>
        <w:rPr>
          <w:rFonts w:ascii="Times New Roman" w:eastAsia="Times New Roman" w:hAnsi="Times New Roman" w:cs="Times New Roman"/>
          <w:b/>
          <w:sz w:val="28"/>
          <w:szCs w:val="28"/>
          <w:lang w:val="ro-RO"/>
        </w:rPr>
      </w:pPr>
    </w:p>
    <w:p w:rsidR="001476FE" w:rsidRPr="001476FE" w:rsidRDefault="001476FE" w:rsidP="00DE584D">
      <w:pPr>
        <w:spacing w:after="0" w:line="240" w:lineRule="auto"/>
        <w:ind w:firstLine="426"/>
        <w:rPr>
          <w:rFonts w:ascii="Times New Roman" w:eastAsia="Times New Roman" w:hAnsi="Times New Roman" w:cs="Times New Roman"/>
          <w:b/>
          <w:sz w:val="28"/>
          <w:szCs w:val="28"/>
          <w:lang w:val="ro-RO"/>
        </w:rPr>
      </w:pPr>
    </w:p>
    <w:p w:rsidR="001476FE" w:rsidRPr="001476FE" w:rsidRDefault="001476FE" w:rsidP="00DE584D">
      <w:pPr>
        <w:spacing w:after="0" w:line="240" w:lineRule="auto"/>
        <w:ind w:firstLine="426"/>
        <w:rPr>
          <w:rFonts w:ascii="Times New Roman" w:eastAsia="Times New Roman" w:hAnsi="Times New Roman" w:cs="Times New Roman"/>
          <w:b/>
          <w:sz w:val="28"/>
          <w:szCs w:val="28"/>
          <w:lang w:val="ro-RO"/>
        </w:rPr>
      </w:pPr>
    </w:p>
    <w:p w:rsidR="001476FE" w:rsidRPr="001476FE" w:rsidRDefault="001476FE" w:rsidP="00DE584D">
      <w:pPr>
        <w:spacing w:after="0" w:line="240" w:lineRule="auto"/>
        <w:ind w:firstLine="426"/>
        <w:rPr>
          <w:rFonts w:ascii="Times New Roman" w:eastAsia="Times New Roman" w:hAnsi="Times New Roman" w:cs="Times New Roman"/>
          <w:sz w:val="28"/>
          <w:szCs w:val="28"/>
          <w:lang w:val="ro-RO" w:eastAsia="ro-RO"/>
        </w:rPr>
      </w:pPr>
    </w:p>
    <w:p w:rsidR="001476FE" w:rsidRPr="001476FE" w:rsidRDefault="001476FE" w:rsidP="00DE584D">
      <w:pPr>
        <w:spacing w:after="0" w:line="240" w:lineRule="auto"/>
        <w:ind w:firstLine="426"/>
        <w:rPr>
          <w:rFonts w:ascii="Times New Roman" w:eastAsia="Times New Roman" w:hAnsi="Times New Roman" w:cs="Times New Roman"/>
          <w:sz w:val="28"/>
          <w:szCs w:val="28"/>
          <w:lang w:val="ro-RO" w:eastAsia="ro-RO"/>
        </w:rPr>
      </w:pPr>
    </w:p>
    <w:p w:rsidR="001476FE" w:rsidRPr="001476FE" w:rsidRDefault="001476FE" w:rsidP="00DE584D">
      <w:pPr>
        <w:spacing w:after="0" w:line="240" w:lineRule="auto"/>
        <w:ind w:firstLine="426"/>
        <w:rPr>
          <w:rFonts w:ascii="Times New Roman" w:eastAsia="Times New Roman" w:hAnsi="Times New Roman" w:cs="Times New Roman"/>
          <w:sz w:val="28"/>
          <w:szCs w:val="28"/>
          <w:lang w:val="ro-RO" w:eastAsia="ro-RO"/>
        </w:rPr>
      </w:pPr>
    </w:p>
    <w:p w:rsidR="001476FE" w:rsidRPr="001476FE" w:rsidRDefault="001476FE" w:rsidP="00DE584D">
      <w:pPr>
        <w:spacing w:after="0" w:line="240" w:lineRule="auto"/>
        <w:ind w:firstLine="426"/>
        <w:rPr>
          <w:rFonts w:ascii="Times New Roman" w:eastAsia="Times New Roman" w:hAnsi="Times New Roman" w:cs="Times New Roman"/>
          <w:sz w:val="28"/>
          <w:szCs w:val="28"/>
          <w:lang w:val="ro-RO" w:eastAsia="ro-RO"/>
        </w:rPr>
      </w:pPr>
    </w:p>
    <w:p w:rsidR="001476FE" w:rsidRPr="001476FE" w:rsidRDefault="001476FE" w:rsidP="00DE584D">
      <w:pPr>
        <w:spacing w:after="0" w:line="240" w:lineRule="auto"/>
        <w:ind w:firstLine="426"/>
        <w:rPr>
          <w:rFonts w:ascii="Times New Roman" w:eastAsia="Times New Roman" w:hAnsi="Times New Roman" w:cs="Times New Roman"/>
          <w:sz w:val="28"/>
          <w:szCs w:val="28"/>
          <w:lang w:val="ro-RO" w:eastAsia="ro-RO"/>
        </w:rPr>
      </w:pPr>
    </w:p>
    <w:p w:rsidR="001476FE" w:rsidRPr="001476FE" w:rsidRDefault="001476FE" w:rsidP="00DE584D">
      <w:pPr>
        <w:spacing w:after="0" w:line="240" w:lineRule="auto"/>
        <w:ind w:firstLine="426"/>
        <w:rPr>
          <w:rFonts w:ascii="Times New Roman" w:eastAsia="Times New Roman" w:hAnsi="Times New Roman" w:cs="Times New Roman"/>
          <w:sz w:val="20"/>
          <w:szCs w:val="20"/>
          <w:lang w:val="ro-RO" w:eastAsia="ro-RO"/>
        </w:rPr>
      </w:pPr>
    </w:p>
    <w:p w:rsidR="001476FE" w:rsidRPr="001476FE" w:rsidRDefault="001476FE" w:rsidP="001476FE">
      <w:pPr>
        <w:spacing w:after="0" w:line="240" w:lineRule="auto"/>
        <w:rPr>
          <w:rFonts w:ascii="Times New Roman" w:eastAsia="Times New Roman" w:hAnsi="Times New Roman" w:cs="Times New Roman"/>
          <w:sz w:val="20"/>
          <w:szCs w:val="20"/>
          <w:lang w:val="ro-RO"/>
        </w:rPr>
      </w:pPr>
    </w:p>
    <w:p w:rsidR="00385328" w:rsidRDefault="00385328"/>
    <w:sectPr w:rsidR="00385328" w:rsidSect="00DE584D">
      <w:pgSz w:w="12240" w:h="15840"/>
      <w:pgMar w:top="709" w:right="61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806D0"/>
    <w:multiLevelType w:val="hybridMultilevel"/>
    <w:tmpl w:val="D3ECBE98"/>
    <w:lvl w:ilvl="0" w:tplc="AB1E22D6">
      <w:start w:val="1"/>
      <w:numFmt w:val="lowerLetter"/>
      <w:lvlText w:val="%1)"/>
      <w:lvlJc w:val="left"/>
      <w:pPr>
        <w:ind w:left="1076" w:hanging="360"/>
      </w:pPr>
      <w:rPr>
        <w:rFonts w:hint="default"/>
      </w:rPr>
    </w:lvl>
    <w:lvl w:ilvl="1" w:tplc="04180019" w:tentative="1">
      <w:start w:val="1"/>
      <w:numFmt w:val="lowerLetter"/>
      <w:lvlText w:val="%2."/>
      <w:lvlJc w:val="left"/>
      <w:pPr>
        <w:ind w:left="1796" w:hanging="360"/>
      </w:pPr>
    </w:lvl>
    <w:lvl w:ilvl="2" w:tplc="0418001B" w:tentative="1">
      <w:start w:val="1"/>
      <w:numFmt w:val="lowerRoman"/>
      <w:lvlText w:val="%3."/>
      <w:lvlJc w:val="right"/>
      <w:pPr>
        <w:ind w:left="2516" w:hanging="180"/>
      </w:pPr>
    </w:lvl>
    <w:lvl w:ilvl="3" w:tplc="0418000F" w:tentative="1">
      <w:start w:val="1"/>
      <w:numFmt w:val="decimal"/>
      <w:lvlText w:val="%4."/>
      <w:lvlJc w:val="left"/>
      <w:pPr>
        <w:ind w:left="3236" w:hanging="360"/>
      </w:pPr>
    </w:lvl>
    <w:lvl w:ilvl="4" w:tplc="04180019" w:tentative="1">
      <w:start w:val="1"/>
      <w:numFmt w:val="lowerLetter"/>
      <w:lvlText w:val="%5."/>
      <w:lvlJc w:val="left"/>
      <w:pPr>
        <w:ind w:left="3956" w:hanging="360"/>
      </w:pPr>
    </w:lvl>
    <w:lvl w:ilvl="5" w:tplc="0418001B" w:tentative="1">
      <w:start w:val="1"/>
      <w:numFmt w:val="lowerRoman"/>
      <w:lvlText w:val="%6."/>
      <w:lvlJc w:val="right"/>
      <w:pPr>
        <w:ind w:left="4676" w:hanging="180"/>
      </w:pPr>
    </w:lvl>
    <w:lvl w:ilvl="6" w:tplc="0418000F" w:tentative="1">
      <w:start w:val="1"/>
      <w:numFmt w:val="decimal"/>
      <w:lvlText w:val="%7."/>
      <w:lvlJc w:val="left"/>
      <w:pPr>
        <w:ind w:left="5396" w:hanging="360"/>
      </w:pPr>
    </w:lvl>
    <w:lvl w:ilvl="7" w:tplc="04180019" w:tentative="1">
      <w:start w:val="1"/>
      <w:numFmt w:val="lowerLetter"/>
      <w:lvlText w:val="%8."/>
      <w:lvlJc w:val="left"/>
      <w:pPr>
        <w:ind w:left="6116" w:hanging="360"/>
      </w:pPr>
    </w:lvl>
    <w:lvl w:ilvl="8" w:tplc="0418001B" w:tentative="1">
      <w:start w:val="1"/>
      <w:numFmt w:val="lowerRoman"/>
      <w:lvlText w:val="%9."/>
      <w:lvlJc w:val="right"/>
      <w:pPr>
        <w:ind w:left="6836" w:hanging="180"/>
      </w:pPr>
    </w:lvl>
  </w:abstractNum>
  <w:abstractNum w:abstractNumId="1" w15:restartNumberingAfterBreak="0">
    <w:nsid w:val="46DD4B53"/>
    <w:multiLevelType w:val="hybridMultilevel"/>
    <w:tmpl w:val="BE5C79C0"/>
    <w:lvl w:ilvl="0" w:tplc="D61C84BC">
      <w:start w:val="2"/>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FE"/>
    <w:rsid w:val="00085902"/>
    <w:rsid w:val="001476FE"/>
    <w:rsid w:val="00385328"/>
    <w:rsid w:val="004F6281"/>
    <w:rsid w:val="006F3412"/>
    <w:rsid w:val="00B16862"/>
    <w:rsid w:val="00C24F7E"/>
    <w:rsid w:val="00DE584D"/>
    <w:rsid w:val="00E7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8C8FD-0C29-424D-B1A0-742BED92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tie.just.ro/Public/DetaliiDocumentAfis/171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187262" TargetMode="External"/><Relationship Id="rId5" Type="http://schemas.openxmlformats.org/officeDocument/2006/relationships/hyperlink" Target="act:1266549%2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6</cp:revision>
  <dcterms:created xsi:type="dcterms:W3CDTF">2018-06-04T13:07:00Z</dcterms:created>
  <dcterms:modified xsi:type="dcterms:W3CDTF">2018-06-05T06:22:00Z</dcterms:modified>
</cp:coreProperties>
</file>