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791E50" w:rsidRDefault="007E23C3" w:rsidP="00C02271">
      <w:pPr>
        <w:spacing w:after="0"/>
        <w:ind w:left="1699"/>
        <w:jc w:val="center"/>
        <w:rPr>
          <w:b/>
          <w:bCs/>
          <w:iCs/>
          <w:lang w:val="ro-RO"/>
        </w:rPr>
      </w:pPr>
    </w:p>
    <w:p w:rsidR="00C02271" w:rsidRPr="00791E50" w:rsidRDefault="00C02271" w:rsidP="00C02271">
      <w:pPr>
        <w:spacing w:after="0"/>
        <w:ind w:left="1699"/>
        <w:jc w:val="center"/>
        <w:rPr>
          <w:b/>
          <w:bCs/>
          <w:iCs/>
          <w:lang w:val="ro-RO"/>
        </w:rPr>
      </w:pPr>
      <w:r w:rsidRPr="00791E50">
        <w:rPr>
          <w:b/>
          <w:bCs/>
          <w:iCs/>
          <w:lang w:val="ro-RO"/>
        </w:rPr>
        <w:t>RAPORT PRIVIND SITUAŢIA HIDROMETEOROLOGICĂ ŞI A CALITĂŢII MEDIULUI</w:t>
      </w:r>
    </w:p>
    <w:p w:rsidR="008F20A2" w:rsidRPr="00791E50" w:rsidRDefault="00C02271" w:rsidP="005C2B6E">
      <w:pPr>
        <w:spacing w:after="0"/>
        <w:ind w:left="1699"/>
        <w:jc w:val="center"/>
        <w:rPr>
          <w:b/>
          <w:bCs/>
          <w:lang w:val="ro-RO"/>
        </w:rPr>
      </w:pPr>
      <w:r w:rsidRPr="00791E50">
        <w:rPr>
          <w:b/>
          <w:bCs/>
          <w:lang w:val="ro-RO"/>
        </w:rPr>
        <w:t xml:space="preserve">în intervalul </w:t>
      </w:r>
      <w:r w:rsidR="001C24F7" w:rsidRPr="00791E50">
        <w:rPr>
          <w:b/>
          <w:bCs/>
          <w:lang w:val="ro-RO"/>
        </w:rPr>
        <w:t>22</w:t>
      </w:r>
      <w:r w:rsidR="003700F9" w:rsidRPr="00791E50">
        <w:rPr>
          <w:b/>
          <w:bCs/>
          <w:lang w:val="ro-RO"/>
        </w:rPr>
        <w:t>.0</w:t>
      </w:r>
      <w:r w:rsidR="00B1020A" w:rsidRPr="00791E50">
        <w:rPr>
          <w:b/>
          <w:bCs/>
          <w:lang w:val="ro-RO"/>
        </w:rPr>
        <w:t>8</w:t>
      </w:r>
      <w:r w:rsidR="00E17BAA" w:rsidRPr="00791E50">
        <w:rPr>
          <w:b/>
          <w:bCs/>
          <w:lang w:val="ro-RO"/>
        </w:rPr>
        <w:t xml:space="preserve">.2018, ora 08.00 – </w:t>
      </w:r>
      <w:r w:rsidR="00745105" w:rsidRPr="00791E50">
        <w:rPr>
          <w:b/>
          <w:bCs/>
          <w:lang w:val="ro-RO"/>
        </w:rPr>
        <w:t>2</w:t>
      </w:r>
      <w:r w:rsidR="001C24F7" w:rsidRPr="00791E50">
        <w:rPr>
          <w:b/>
          <w:bCs/>
          <w:lang w:val="ro-RO"/>
        </w:rPr>
        <w:t>3</w:t>
      </w:r>
      <w:r w:rsidR="003700F9" w:rsidRPr="00791E50">
        <w:rPr>
          <w:b/>
          <w:bCs/>
          <w:lang w:val="ro-RO"/>
        </w:rPr>
        <w:t>.0</w:t>
      </w:r>
      <w:r w:rsidR="00B1020A" w:rsidRPr="00791E50">
        <w:rPr>
          <w:b/>
          <w:bCs/>
          <w:lang w:val="ro-RO"/>
        </w:rPr>
        <w:t>8</w:t>
      </w:r>
      <w:r w:rsidRPr="00791E50">
        <w:rPr>
          <w:b/>
          <w:bCs/>
          <w:lang w:val="ro-RO"/>
        </w:rPr>
        <w:t>.2018, ora 08.00</w:t>
      </w:r>
    </w:p>
    <w:p w:rsidR="006750F3" w:rsidRPr="00791E50" w:rsidRDefault="006750F3" w:rsidP="00F70CF3">
      <w:pPr>
        <w:spacing w:after="0"/>
        <w:ind w:left="0"/>
        <w:rPr>
          <w:b/>
          <w:bCs/>
          <w:lang w:val="ro-RO"/>
        </w:rPr>
      </w:pPr>
    </w:p>
    <w:p w:rsidR="00C02271" w:rsidRPr="00791E50" w:rsidRDefault="00C02271" w:rsidP="00760078">
      <w:pPr>
        <w:spacing w:after="0" w:line="240" w:lineRule="auto"/>
        <w:rPr>
          <w:b/>
          <w:bCs/>
          <w:i/>
          <w:u w:val="single"/>
          <w:lang w:val="es-PE"/>
        </w:rPr>
      </w:pPr>
      <w:r w:rsidRPr="00791E50">
        <w:rPr>
          <w:b/>
          <w:bCs/>
          <w:i/>
          <w:lang w:val="es-PE"/>
        </w:rPr>
        <w:t>I.</w:t>
      </w:r>
      <w:r w:rsidRPr="00791E50">
        <w:rPr>
          <w:b/>
          <w:bCs/>
          <w:i/>
          <w:lang w:val="es-PE"/>
        </w:rPr>
        <w:tab/>
      </w:r>
      <w:r w:rsidRPr="00791E50">
        <w:rPr>
          <w:b/>
          <w:bCs/>
          <w:i/>
          <w:u w:val="single"/>
          <w:lang w:val="es-PE"/>
        </w:rPr>
        <w:t>SITUAŢIA HIDROMETEOROLOGICĂ</w:t>
      </w:r>
    </w:p>
    <w:p w:rsidR="00C02271" w:rsidRPr="00791E50" w:rsidRDefault="00C02271" w:rsidP="00760078">
      <w:pPr>
        <w:spacing w:after="0" w:line="240" w:lineRule="auto"/>
        <w:rPr>
          <w:b/>
          <w:bCs/>
          <w:u w:val="single"/>
          <w:lang w:val="es-PE"/>
        </w:rPr>
      </w:pPr>
      <w:r w:rsidRPr="00791E50">
        <w:rPr>
          <w:b/>
          <w:bCs/>
          <w:lang w:val="es-PE"/>
        </w:rPr>
        <w:t xml:space="preserve">1. </w:t>
      </w:r>
      <w:proofErr w:type="spellStart"/>
      <w:r w:rsidRPr="00791E50">
        <w:rPr>
          <w:b/>
          <w:bCs/>
          <w:u w:val="single"/>
          <w:lang w:val="es-PE"/>
        </w:rPr>
        <w:t>Situaţia</w:t>
      </w:r>
      <w:proofErr w:type="spellEnd"/>
      <w:r w:rsidRPr="00791E50">
        <w:rPr>
          <w:b/>
          <w:bCs/>
          <w:u w:val="single"/>
          <w:lang w:val="es-PE"/>
        </w:rPr>
        <w:t xml:space="preserve"> </w:t>
      </w:r>
      <w:proofErr w:type="spellStart"/>
      <w:r w:rsidRPr="00791E50">
        <w:rPr>
          <w:b/>
          <w:bCs/>
          <w:u w:val="single"/>
          <w:lang w:val="es-PE"/>
        </w:rPr>
        <w:t>şi</w:t>
      </w:r>
      <w:proofErr w:type="spellEnd"/>
      <w:r w:rsidRPr="00791E50">
        <w:rPr>
          <w:b/>
          <w:bCs/>
          <w:u w:val="single"/>
          <w:lang w:val="es-PE"/>
        </w:rPr>
        <w:t xml:space="preserve"> </w:t>
      </w:r>
      <w:proofErr w:type="spellStart"/>
      <w:r w:rsidRPr="00791E50">
        <w:rPr>
          <w:b/>
          <w:bCs/>
          <w:u w:val="single"/>
          <w:lang w:val="es-PE"/>
        </w:rPr>
        <w:t>prognoza</w:t>
      </w:r>
      <w:proofErr w:type="spellEnd"/>
      <w:r w:rsidRPr="00791E50">
        <w:rPr>
          <w:b/>
          <w:bCs/>
          <w:u w:val="single"/>
          <w:lang w:val="es-PE"/>
        </w:rPr>
        <w:t xml:space="preserve"> hidro pe </w:t>
      </w:r>
      <w:proofErr w:type="spellStart"/>
      <w:r w:rsidRPr="00791E50">
        <w:rPr>
          <w:b/>
          <w:bCs/>
          <w:u w:val="single"/>
          <w:lang w:val="es-PE"/>
        </w:rPr>
        <w:t>râ</w:t>
      </w:r>
      <w:r w:rsidR="000273A3" w:rsidRPr="00791E50">
        <w:rPr>
          <w:b/>
          <w:bCs/>
          <w:u w:val="single"/>
          <w:lang w:val="es-PE"/>
        </w:rPr>
        <w:t>u</w:t>
      </w:r>
      <w:r w:rsidR="00E17BAA" w:rsidRPr="00791E50">
        <w:rPr>
          <w:b/>
          <w:bCs/>
          <w:u w:val="single"/>
          <w:lang w:val="es-PE"/>
        </w:rPr>
        <w:t>rile</w:t>
      </w:r>
      <w:proofErr w:type="spellEnd"/>
      <w:r w:rsidR="00E17BAA" w:rsidRPr="00791E50">
        <w:rPr>
          <w:b/>
          <w:bCs/>
          <w:u w:val="single"/>
          <w:lang w:val="es-PE"/>
        </w:rPr>
        <w:t xml:space="preserve"> </w:t>
      </w:r>
      <w:proofErr w:type="spellStart"/>
      <w:r w:rsidR="00E17BAA" w:rsidRPr="00791E50">
        <w:rPr>
          <w:b/>
          <w:bCs/>
          <w:u w:val="single"/>
          <w:lang w:val="es-PE"/>
        </w:rPr>
        <w:t>interioare</w:t>
      </w:r>
      <w:proofErr w:type="spellEnd"/>
      <w:r w:rsidR="00E17BAA" w:rsidRPr="00791E50">
        <w:rPr>
          <w:b/>
          <w:bCs/>
          <w:u w:val="single"/>
          <w:lang w:val="es-PE"/>
        </w:rPr>
        <w:t xml:space="preserve"> </w:t>
      </w:r>
      <w:proofErr w:type="spellStart"/>
      <w:r w:rsidR="00E17BAA" w:rsidRPr="00791E50">
        <w:rPr>
          <w:b/>
          <w:bCs/>
          <w:u w:val="single"/>
          <w:lang w:val="es-PE"/>
        </w:rPr>
        <w:t>şi</w:t>
      </w:r>
      <w:proofErr w:type="spellEnd"/>
      <w:r w:rsidR="00E17BAA" w:rsidRPr="00791E50">
        <w:rPr>
          <w:b/>
          <w:bCs/>
          <w:u w:val="single"/>
          <w:lang w:val="es-PE"/>
        </w:rPr>
        <w:t xml:space="preserve"> </w:t>
      </w:r>
      <w:proofErr w:type="spellStart"/>
      <w:r w:rsidR="00E17BAA" w:rsidRPr="00791E50">
        <w:rPr>
          <w:b/>
          <w:bCs/>
          <w:u w:val="single"/>
          <w:lang w:val="es-PE"/>
        </w:rPr>
        <w:t>Dunăre</w:t>
      </w:r>
      <w:proofErr w:type="spellEnd"/>
      <w:r w:rsidR="00E17BAA" w:rsidRPr="00791E50">
        <w:rPr>
          <w:b/>
          <w:bCs/>
          <w:u w:val="single"/>
          <w:lang w:val="es-PE"/>
        </w:rPr>
        <w:t xml:space="preserve"> din </w:t>
      </w:r>
      <w:r w:rsidR="00745105" w:rsidRPr="00791E50">
        <w:rPr>
          <w:b/>
          <w:bCs/>
          <w:u w:val="single"/>
          <w:lang w:val="es-PE"/>
        </w:rPr>
        <w:t>2</w:t>
      </w:r>
      <w:r w:rsidR="001C24F7" w:rsidRPr="00791E50">
        <w:rPr>
          <w:b/>
          <w:bCs/>
          <w:u w:val="single"/>
          <w:lang w:val="es-PE"/>
        </w:rPr>
        <w:t>3</w:t>
      </w:r>
      <w:r w:rsidR="003700F9" w:rsidRPr="00791E50">
        <w:rPr>
          <w:b/>
          <w:bCs/>
          <w:u w:val="single"/>
          <w:lang w:val="es-PE"/>
        </w:rPr>
        <w:t>.0</w:t>
      </w:r>
      <w:r w:rsidR="00B1020A" w:rsidRPr="00791E50">
        <w:rPr>
          <w:b/>
          <w:bCs/>
          <w:u w:val="single"/>
          <w:lang w:val="es-PE"/>
        </w:rPr>
        <w:t>8</w:t>
      </w:r>
      <w:r w:rsidRPr="00791E50">
        <w:rPr>
          <w:b/>
          <w:bCs/>
          <w:u w:val="single"/>
          <w:lang w:val="es-PE"/>
        </w:rPr>
        <w:t>.2018, ora 7.00</w:t>
      </w:r>
    </w:p>
    <w:p w:rsidR="000B467B" w:rsidRPr="00791E50" w:rsidRDefault="00C02271" w:rsidP="00AD3D8A">
      <w:pPr>
        <w:spacing w:after="0" w:line="240" w:lineRule="auto"/>
        <w:rPr>
          <w:b/>
          <w:bCs/>
          <w:u w:val="single"/>
          <w:lang w:val="es-PE"/>
        </w:rPr>
      </w:pPr>
      <w:r w:rsidRPr="00791E50">
        <w:rPr>
          <w:b/>
          <w:bCs/>
          <w:u w:val="single"/>
          <w:lang w:val="es-PE"/>
        </w:rPr>
        <w:t>RÂURI</w:t>
      </w:r>
    </w:p>
    <w:p w:rsidR="00E90B01" w:rsidRPr="00791E50" w:rsidRDefault="00E90B01" w:rsidP="00E90B01">
      <w:pPr>
        <w:ind w:firstLine="720"/>
        <w:rPr>
          <w:sz w:val="24"/>
          <w:szCs w:val="24"/>
        </w:rPr>
      </w:pPr>
      <w:proofErr w:type="spellStart"/>
      <w:r w:rsidRPr="00791E50">
        <w:rPr>
          <w:b/>
        </w:rPr>
        <w:t>Debitele</w:t>
      </w:r>
      <w:proofErr w:type="spellEnd"/>
      <w:r w:rsidRPr="00791E50">
        <w:rPr>
          <w:b/>
        </w:rPr>
        <w:t xml:space="preserve"> au </w:t>
      </w:r>
      <w:proofErr w:type="spellStart"/>
      <w:r w:rsidRPr="00791E50">
        <w:rPr>
          <w:b/>
        </w:rPr>
        <w:t>fost</w:t>
      </w:r>
      <w:proofErr w:type="spellEnd"/>
      <w:r w:rsidRPr="00791E50">
        <w:rPr>
          <w:b/>
        </w:rPr>
        <w:t xml:space="preserve"> </w:t>
      </w:r>
      <w:proofErr w:type="spellStart"/>
      <w:r w:rsidRPr="00791E50">
        <w:rPr>
          <w:rFonts w:cs="Arial"/>
          <w:b/>
        </w:rPr>
        <w:t>în</w:t>
      </w:r>
      <w:proofErr w:type="spellEnd"/>
      <w:r w:rsidRPr="00791E50">
        <w:rPr>
          <w:rFonts w:cs="Arial"/>
          <w:b/>
        </w:rPr>
        <w:t xml:space="preserve"> general </w:t>
      </w:r>
      <w:proofErr w:type="spellStart"/>
      <w:r w:rsidRPr="00791E50">
        <w:rPr>
          <w:rFonts w:cs="Arial"/>
          <w:b/>
        </w:rPr>
        <w:t>staţionare</w:t>
      </w:r>
      <w:proofErr w:type="spellEnd"/>
      <w:r w:rsidRPr="00791E50">
        <w:rPr>
          <w:rFonts w:cs="Arial"/>
          <w:b/>
        </w:rPr>
        <w:t>,</w:t>
      </w:r>
      <w:r w:rsidRPr="00791E50">
        <w:rPr>
          <w:rFonts w:cs="Arial"/>
        </w:rPr>
        <w:t xml:space="preserve"> </w:t>
      </w:r>
      <w:proofErr w:type="spellStart"/>
      <w:r w:rsidRPr="00791E50">
        <w:rPr>
          <w:rFonts w:cs="Arial"/>
        </w:rPr>
        <w:t>exceptând</w:t>
      </w:r>
      <w:proofErr w:type="spellEnd"/>
      <w:r w:rsidRPr="00791E50">
        <w:t xml:space="preserve"> </w:t>
      </w:r>
      <w:proofErr w:type="spellStart"/>
      <w:r w:rsidRPr="00791E50">
        <w:t>bazinele</w:t>
      </w:r>
      <w:proofErr w:type="spellEnd"/>
      <w:r w:rsidRPr="00791E50">
        <w:t xml:space="preserve"> </w:t>
      </w:r>
      <w:proofErr w:type="spellStart"/>
      <w:r w:rsidRPr="00791E50">
        <w:t>hidrografice</w:t>
      </w:r>
      <w:proofErr w:type="spellEnd"/>
      <w:r w:rsidRPr="00791E50">
        <w:t xml:space="preserve"> ale </w:t>
      </w:r>
      <w:proofErr w:type="spellStart"/>
      <w:r w:rsidRPr="00791E50">
        <w:t>râurilor</w:t>
      </w:r>
      <w:proofErr w:type="spellEnd"/>
      <w:r w:rsidRPr="00791E50">
        <w:t xml:space="preserve"> </w:t>
      </w:r>
      <w:proofErr w:type="spellStart"/>
      <w:r w:rsidRPr="00791E50">
        <w:t>Vişeu</w:t>
      </w:r>
      <w:proofErr w:type="spellEnd"/>
      <w:r w:rsidRPr="00791E50">
        <w:t xml:space="preserve">, </w:t>
      </w:r>
      <w:proofErr w:type="spellStart"/>
      <w:r w:rsidRPr="00791E50">
        <w:t>Someș</w:t>
      </w:r>
      <w:proofErr w:type="spellEnd"/>
      <w:r w:rsidRPr="00791E50">
        <w:t xml:space="preserve">, </w:t>
      </w:r>
      <w:proofErr w:type="spellStart"/>
      <w:r w:rsidRPr="00791E50">
        <w:t>Crișul</w:t>
      </w:r>
      <w:proofErr w:type="spellEnd"/>
      <w:r w:rsidRPr="00791E50">
        <w:t xml:space="preserve"> </w:t>
      </w:r>
      <w:proofErr w:type="spellStart"/>
      <w:r w:rsidRPr="00791E50">
        <w:t>Repede</w:t>
      </w:r>
      <w:proofErr w:type="spellEnd"/>
      <w:r w:rsidRPr="00791E50">
        <w:t xml:space="preserve">, </w:t>
      </w:r>
      <w:proofErr w:type="spellStart"/>
      <w:r w:rsidRPr="00791E50">
        <w:t>Timiș</w:t>
      </w:r>
      <w:proofErr w:type="spellEnd"/>
      <w:r w:rsidRPr="00791E50">
        <w:t xml:space="preserve">, </w:t>
      </w:r>
      <w:proofErr w:type="spellStart"/>
      <w:r w:rsidRPr="00791E50">
        <w:t>Bârzava</w:t>
      </w:r>
      <w:proofErr w:type="spellEnd"/>
      <w:r w:rsidRPr="00791E50">
        <w:t xml:space="preserve">, </w:t>
      </w:r>
      <w:proofErr w:type="spellStart"/>
      <w:r w:rsidRPr="00791E50">
        <w:t>Buzău</w:t>
      </w:r>
      <w:proofErr w:type="spellEnd"/>
      <w:r w:rsidRPr="00791E50">
        <w:t xml:space="preserve">, </w:t>
      </w:r>
      <w:proofErr w:type="spellStart"/>
      <w:r w:rsidRPr="00791E50">
        <w:t>cursurile</w:t>
      </w:r>
      <w:proofErr w:type="spellEnd"/>
      <w:r w:rsidRPr="00791E50">
        <w:t xml:space="preserve"> </w:t>
      </w:r>
      <w:proofErr w:type="spellStart"/>
      <w:r w:rsidRPr="00791E50">
        <w:t>superioare</w:t>
      </w:r>
      <w:proofErr w:type="spellEnd"/>
      <w:r w:rsidRPr="00791E50">
        <w:t xml:space="preserve"> ale </w:t>
      </w:r>
      <w:proofErr w:type="spellStart"/>
      <w:r w:rsidRPr="00791E50">
        <w:t>Bistriței</w:t>
      </w:r>
      <w:proofErr w:type="spellEnd"/>
      <w:r w:rsidRPr="00791E50">
        <w:t xml:space="preserve"> </w:t>
      </w:r>
      <w:proofErr w:type="spellStart"/>
      <w:r w:rsidRPr="00791E50">
        <w:t>și</w:t>
      </w:r>
      <w:proofErr w:type="spellEnd"/>
      <w:r w:rsidRPr="00791E50">
        <w:t xml:space="preserve"> </w:t>
      </w:r>
      <w:proofErr w:type="spellStart"/>
      <w:r w:rsidRPr="00791E50">
        <w:t>Moldovei</w:t>
      </w:r>
      <w:proofErr w:type="spellEnd"/>
      <w:r w:rsidRPr="00791E50">
        <w:t xml:space="preserve"> </w:t>
      </w:r>
      <w:proofErr w:type="spellStart"/>
      <w:r w:rsidRPr="00791E50">
        <w:t>și</w:t>
      </w:r>
      <w:proofErr w:type="spellEnd"/>
      <w:r w:rsidRPr="00791E50">
        <w:t xml:space="preserve"> </w:t>
      </w:r>
      <w:proofErr w:type="spellStart"/>
      <w:r w:rsidRPr="00791E50">
        <w:t>cursul</w:t>
      </w:r>
      <w:proofErr w:type="spellEnd"/>
      <w:r w:rsidRPr="00791E50">
        <w:t xml:space="preserve"> </w:t>
      </w:r>
      <w:proofErr w:type="spellStart"/>
      <w:r w:rsidRPr="00791E50">
        <w:t>mijlociu</w:t>
      </w:r>
      <w:proofErr w:type="spellEnd"/>
      <w:r w:rsidRPr="00791E50">
        <w:t xml:space="preserve"> al </w:t>
      </w:r>
      <w:proofErr w:type="spellStart"/>
      <w:r w:rsidRPr="00791E50">
        <w:t>Mureșului</w:t>
      </w:r>
      <w:proofErr w:type="spellEnd"/>
      <w:r w:rsidRPr="00791E50">
        <w:t xml:space="preserve">, </w:t>
      </w:r>
      <w:proofErr w:type="spellStart"/>
      <w:r w:rsidRPr="00791E50">
        <w:t>unde</w:t>
      </w:r>
      <w:proofErr w:type="spellEnd"/>
      <w:r w:rsidRPr="00791E50">
        <w:t xml:space="preserve"> au </w:t>
      </w:r>
      <w:proofErr w:type="spellStart"/>
      <w:r w:rsidRPr="00791E50">
        <w:t>fost</w:t>
      </w:r>
      <w:proofErr w:type="spellEnd"/>
      <w:r w:rsidRPr="00791E50">
        <w:t xml:space="preserve"> </w:t>
      </w:r>
      <w:proofErr w:type="spellStart"/>
      <w:r w:rsidRPr="00791E50">
        <w:t>în</w:t>
      </w:r>
      <w:proofErr w:type="spellEnd"/>
      <w:r w:rsidRPr="00791E50">
        <w:t xml:space="preserve"> </w:t>
      </w:r>
      <w:proofErr w:type="spellStart"/>
      <w:r w:rsidRPr="00791E50">
        <w:t>creştere</w:t>
      </w:r>
      <w:proofErr w:type="spellEnd"/>
      <w:r w:rsidR="003E2A81">
        <w:t xml:space="preserve">, ca </w:t>
      </w:r>
      <w:proofErr w:type="spellStart"/>
      <w:r w:rsidR="003E2A81">
        <w:t>urmare</w:t>
      </w:r>
      <w:proofErr w:type="spellEnd"/>
      <w:r w:rsidR="003E2A81">
        <w:t xml:space="preserve"> a</w:t>
      </w:r>
      <w:r w:rsidRPr="00791E50">
        <w:t xml:space="preserve"> </w:t>
      </w:r>
      <w:proofErr w:type="spellStart"/>
      <w:r w:rsidRPr="00791E50">
        <w:t>precipitațiilor</w:t>
      </w:r>
      <w:proofErr w:type="spellEnd"/>
      <w:r w:rsidRPr="00791E50">
        <w:t xml:space="preserve"> </w:t>
      </w:r>
      <w:proofErr w:type="spellStart"/>
      <w:r w:rsidRPr="00791E50">
        <w:t>înregistrate</w:t>
      </w:r>
      <w:proofErr w:type="spellEnd"/>
      <w:r w:rsidRPr="00791E50">
        <w:t xml:space="preserve"> </w:t>
      </w:r>
      <w:proofErr w:type="spellStart"/>
      <w:r w:rsidRPr="00791E50">
        <w:t>și</w:t>
      </w:r>
      <w:proofErr w:type="spellEnd"/>
      <w:r w:rsidRPr="00791E50">
        <w:t xml:space="preserve"> </w:t>
      </w:r>
      <w:proofErr w:type="spellStart"/>
      <w:r w:rsidRPr="00791E50">
        <w:t>propagării</w:t>
      </w:r>
      <w:proofErr w:type="spellEnd"/>
      <w:r w:rsidRPr="00791E50">
        <w:t xml:space="preserve">. </w:t>
      </w:r>
    </w:p>
    <w:p w:rsidR="00E90B01" w:rsidRPr="00791E50" w:rsidRDefault="00E90B01" w:rsidP="00E90B01">
      <w:pPr>
        <w:ind w:firstLine="720"/>
        <w:rPr>
          <w:rFonts w:cs="Arial"/>
        </w:rPr>
      </w:pPr>
      <w:r w:rsidRPr="00791E50">
        <w:t xml:space="preserve">Pe </w:t>
      </w:r>
      <w:proofErr w:type="spellStart"/>
      <w:r w:rsidRPr="00791E50">
        <w:t>râurile</w:t>
      </w:r>
      <w:proofErr w:type="spellEnd"/>
      <w:r w:rsidRPr="00791E50">
        <w:t xml:space="preserve"> din </w:t>
      </w:r>
      <w:proofErr w:type="spellStart"/>
      <w:r w:rsidRPr="00791E50">
        <w:t>bazinele</w:t>
      </w:r>
      <w:proofErr w:type="spellEnd"/>
      <w:r w:rsidRPr="00791E50">
        <w:t xml:space="preserve"> </w:t>
      </w:r>
      <w:proofErr w:type="spellStart"/>
      <w:r w:rsidRPr="00791E50">
        <w:t>hidrografice</w:t>
      </w:r>
      <w:proofErr w:type="spellEnd"/>
      <w:r w:rsidRPr="00791E50">
        <w:t xml:space="preserve"> ale </w:t>
      </w:r>
      <w:proofErr w:type="spellStart"/>
      <w:r w:rsidRPr="00791E50">
        <w:t>râurilor</w:t>
      </w:r>
      <w:proofErr w:type="spellEnd"/>
      <w:r w:rsidRPr="00791E50">
        <w:t xml:space="preserve"> </w:t>
      </w:r>
      <w:proofErr w:type="spellStart"/>
      <w:r w:rsidRPr="00791E50">
        <w:t>Iza</w:t>
      </w:r>
      <w:proofErr w:type="spellEnd"/>
      <w:r w:rsidRPr="00791E50">
        <w:t xml:space="preserve">, Siret, Prut, Suceava, Trotuș, </w:t>
      </w:r>
      <w:proofErr w:type="spellStart"/>
      <w:r w:rsidRPr="00791E50">
        <w:t>Putna</w:t>
      </w:r>
      <w:proofErr w:type="spellEnd"/>
      <w:r w:rsidRPr="00791E50">
        <w:t xml:space="preserve">, Rm. </w:t>
      </w:r>
      <w:proofErr w:type="spellStart"/>
      <w:r w:rsidRPr="00791E50">
        <w:t>Sărat</w:t>
      </w:r>
      <w:proofErr w:type="spellEnd"/>
      <w:r w:rsidRPr="00791E50">
        <w:t xml:space="preserve">, </w:t>
      </w:r>
      <w:proofErr w:type="spellStart"/>
      <w:r w:rsidRPr="00791E50">
        <w:t>Bărlad</w:t>
      </w:r>
      <w:proofErr w:type="spellEnd"/>
      <w:r w:rsidRPr="00791E50">
        <w:t xml:space="preserve">, Bega </w:t>
      </w:r>
      <w:proofErr w:type="spellStart"/>
      <w:r w:rsidRPr="00791E50">
        <w:t>Veche</w:t>
      </w:r>
      <w:proofErr w:type="spellEnd"/>
      <w:r w:rsidRPr="00791E50">
        <w:t xml:space="preserve">, pe </w:t>
      </w:r>
      <w:proofErr w:type="spellStart"/>
      <w:r w:rsidRPr="00791E50">
        <w:t>cursul</w:t>
      </w:r>
      <w:proofErr w:type="spellEnd"/>
      <w:r w:rsidRPr="00791E50">
        <w:t xml:space="preserve"> superior al </w:t>
      </w:r>
      <w:proofErr w:type="spellStart"/>
      <w:r w:rsidRPr="00791E50">
        <w:t>Crișului</w:t>
      </w:r>
      <w:proofErr w:type="spellEnd"/>
      <w:r w:rsidRPr="00791E50">
        <w:t xml:space="preserve"> Alb </w:t>
      </w:r>
      <w:proofErr w:type="spellStart"/>
      <w:r w:rsidRPr="00791E50">
        <w:t>și</w:t>
      </w:r>
      <w:proofErr w:type="spellEnd"/>
      <w:r w:rsidRPr="00791E50">
        <w:t xml:space="preserve"> pe </w:t>
      </w:r>
      <w:proofErr w:type="spellStart"/>
      <w:r w:rsidRPr="00791E50">
        <w:t>cursul</w:t>
      </w:r>
      <w:proofErr w:type="spellEnd"/>
      <w:r w:rsidRPr="00791E50">
        <w:t xml:space="preserve"> inferior al </w:t>
      </w:r>
      <w:proofErr w:type="spellStart"/>
      <w:r w:rsidRPr="00791E50">
        <w:t>Mureşului</w:t>
      </w:r>
      <w:proofErr w:type="spellEnd"/>
      <w:r w:rsidRPr="00791E50">
        <w:t xml:space="preserve">, </w:t>
      </w:r>
      <w:proofErr w:type="spellStart"/>
      <w:r w:rsidRPr="00791E50">
        <w:t>debitele</w:t>
      </w:r>
      <w:proofErr w:type="spellEnd"/>
      <w:r w:rsidRPr="00791E50">
        <w:t xml:space="preserve"> au </w:t>
      </w:r>
      <w:proofErr w:type="spellStart"/>
      <w:r w:rsidRPr="00791E50">
        <w:t>fost</w:t>
      </w:r>
      <w:proofErr w:type="spellEnd"/>
      <w:r w:rsidRPr="00791E50">
        <w:t xml:space="preserve"> </w:t>
      </w:r>
      <w:proofErr w:type="spellStart"/>
      <w:r w:rsidRPr="00791E50">
        <w:t>în</w:t>
      </w:r>
      <w:proofErr w:type="spellEnd"/>
      <w:r w:rsidRPr="00791E50">
        <w:t xml:space="preserve"> </w:t>
      </w:r>
      <w:proofErr w:type="spellStart"/>
      <w:r w:rsidRPr="00791E50">
        <w:t>uşoară</w:t>
      </w:r>
      <w:proofErr w:type="spellEnd"/>
      <w:r w:rsidRPr="00791E50">
        <w:t xml:space="preserve"> </w:t>
      </w:r>
      <w:proofErr w:type="spellStart"/>
      <w:r w:rsidRPr="00791E50">
        <w:t>scădere</w:t>
      </w:r>
      <w:proofErr w:type="spellEnd"/>
      <w:r w:rsidRPr="00791E50">
        <w:t>.</w:t>
      </w:r>
    </w:p>
    <w:p w:rsidR="00E90B01" w:rsidRPr="00791E50" w:rsidRDefault="00E90B01" w:rsidP="00E90B01">
      <w:pPr>
        <w:autoSpaceDN w:val="0"/>
        <w:ind w:firstLine="720"/>
        <w:rPr>
          <w:lang w:val="ro-RO" w:eastAsia="zh-CN"/>
        </w:rPr>
      </w:pPr>
      <w:proofErr w:type="spellStart"/>
      <w:r w:rsidRPr="00791E50">
        <w:t>Datorită</w:t>
      </w:r>
      <w:proofErr w:type="spellEnd"/>
      <w:r w:rsidRPr="00791E50">
        <w:t xml:space="preserve"> </w:t>
      </w:r>
      <w:proofErr w:type="spellStart"/>
      <w:r w:rsidRPr="00791E50">
        <w:t>precipitaţiilor</w:t>
      </w:r>
      <w:proofErr w:type="spellEnd"/>
      <w:r w:rsidRPr="00791E50">
        <w:t xml:space="preserve"> sub </w:t>
      </w:r>
      <w:proofErr w:type="spellStart"/>
      <w:r w:rsidRPr="00791E50">
        <w:t>formă</w:t>
      </w:r>
      <w:proofErr w:type="spellEnd"/>
      <w:r w:rsidRPr="00791E50">
        <w:t xml:space="preserve"> de </w:t>
      </w:r>
      <w:proofErr w:type="spellStart"/>
      <w:r w:rsidRPr="00791E50">
        <w:t>aversă</w:t>
      </w:r>
      <w:proofErr w:type="spellEnd"/>
      <w:r w:rsidRPr="00791E50">
        <w:t xml:space="preserve">, cu </w:t>
      </w:r>
      <w:proofErr w:type="spellStart"/>
      <w:r w:rsidRPr="00791E50">
        <w:t>caracter</w:t>
      </w:r>
      <w:proofErr w:type="spellEnd"/>
      <w:r w:rsidRPr="00791E50">
        <w:t xml:space="preserve"> </w:t>
      </w:r>
      <w:proofErr w:type="spellStart"/>
      <w:r w:rsidRPr="00791E50">
        <w:t>torenţial</w:t>
      </w:r>
      <w:proofErr w:type="spellEnd"/>
      <w:r w:rsidRPr="00791E50">
        <w:t xml:space="preserve"> </w:t>
      </w:r>
      <w:proofErr w:type="spellStart"/>
      <w:r w:rsidRPr="00791E50">
        <w:t>şi</w:t>
      </w:r>
      <w:proofErr w:type="spellEnd"/>
      <w:r w:rsidRPr="00791E50">
        <w:t xml:space="preserve"> </w:t>
      </w:r>
      <w:proofErr w:type="spellStart"/>
      <w:r w:rsidRPr="00791E50">
        <w:t>mai</w:t>
      </w:r>
      <w:proofErr w:type="spellEnd"/>
      <w:r w:rsidRPr="00791E50">
        <w:t xml:space="preserve"> </w:t>
      </w:r>
      <w:proofErr w:type="spellStart"/>
      <w:r w:rsidRPr="00791E50">
        <w:t>însemnate</w:t>
      </w:r>
      <w:proofErr w:type="spellEnd"/>
      <w:r w:rsidRPr="00791E50">
        <w:t xml:space="preserve"> </w:t>
      </w:r>
      <w:proofErr w:type="spellStart"/>
      <w:r w:rsidRPr="00791E50">
        <w:t>cantitativ</w:t>
      </w:r>
      <w:proofErr w:type="spellEnd"/>
      <w:r w:rsidRPr="00791E50">
        <w:t xml:space="preserve">, </w:t>
      </w:r>
      <w:proofErr w:type="spellStart"/>
      <w:r w:rsidRPr="00791E50">
        <w:t>căzute</w:t>
      </w:r>
      <w:proofErr w:type="spellEnd"/>
      <w:r w:rsidRPr="00791E50">
        <w:t xml:space="preserve"> </w:t>
      </w:r>
      <w:proofErr w:type="spellStart"/>
      <w:r w:rsidRPr="00791E50">
        <w:t>în</w:t>
      </w:r>
      <w:proofErr w:type="spellEnd"/>
      <w:r w:rsidRPr="00791E50">
        <w:t xml:space="preserve"> interval, s-au </w:t>
      </w:r>
      <w:proofErr w:type="spellStart"/>
      <w:r w:rsidRPr="00791E50">
        <w:t>produs</w:t>
      </w:r>
      <w:proofErr w:type="spellEnd"/>
      <w:r w:rsidRPr="00791E50">
        <w:t xml:space="preserve"> </w:t>
      </w:r>
      <w:proofErr w:type="spellStart"/>
      <w:r w:rsidRPr="00791E50">
        <w:t>creşteri</w:t>
      </w:r>
      <w:proofErr w:type="spellEnd"/>
      <w:r w:rsidRPr="00791E50">
        <w:t xml:space="preserve"> </w:t>
      </w:r>
      <w:proofErr w:type="spellStart"/>
      <w:r w:rsidRPr="00791E50">
        <w:t>izolate</w:t>
      </w:r>
      <w:proofErr w:type="spellEnd"/>
      <w:r w:rsidRPr="00791E50">
        <w:t xml:space="preserve"> de </w:t>
      </w:r>
      <w:proofErr w:type="spellStart"/>
      <w:r w:rsidRPr="00791E50">
        <w:t>niveluri</w:t>
      </w:r>
      <w:proofErr w:type="spellEnd"/>
      <w:r w:rsidRPr="00791E50">
        <w:t xml:space="preserve"> </w:t>
      </w:r>
      <w:proofErr w:type="spellStart"/>
      <w:r w:rsidRPr="00791E50">
        <w:t>şi</w:t>
      </w:r>
      <w:proofErr w:type="spellEnd"/>
      <w:r w:rsidRPr="00791E50">
        <w:t xml:space="preserve"> </w:t>
      </w:r>
      <w:proofErr w:type="spellStart"/>
      <w:r w:rsidRPr="00791E50">
        <w:t>debite</w:t>
      </w:r>
      <w:proofErr w:type="spellEnd"/>
      <w:r w:rsidRPr="00791E50">
        <w:t xml:space="preserve"> pe </w:t>
      </w:r>
      <w:proofErr w:type="spellStart"/>
      <w:r w:rsidRPr="00791E50">
        <w:t>unele</w:t>
      </w:r>
      <w:proofErr w:type="spellEnd"/>
      <w:r w:rsidRPr="00791E50">
        <w:t xml:space="preserve"> </w:t>
      </w:r>
      <w:proofErr w:type="spellStart"/>
      <w:r w:rsidRPr="00791E50">
        <w:t>râuri</w:t>
      </w:r>
      <w:proofErr w:type="spellEnd"/>
      <w:r w:rsidRPr="00791E50">
        <w:t xml:space="preserve"> din </w:t>
      </w:r>
      <w:proofErr w:type="spellStart"/>
      <w:proofErr w:type="gramStart"/>
      <w:r w:rsidRPr="00791E50">
        <w:t>sudul</w:t>
      </w:r>
      <w:proofErr w:type="spellEnd"/>
      <w:r w:rsidRPr="00791E50">
        <w:t xml:space="preserve">,  </w:t>
      </w:r>
      <w:proofErr w:type="spellStart"/>
      <w:r w:rsidRPr="00791E50">
        <w:t>sud</w:t>
      </w:r>
      <w:proofErr w:type="gramEnd"/>
      <w:r w:rsidRPr="00791E50">
        <w:t>-vestul</w:t>
      </w:r>
      <w:proofErr w:type="spellEnd"/>
      <w:r w:rsidRPr="00791E50">
        <w:t xml:space="preserve"> </w:t>
      </w:r>
      <w:proofErr w:type="spellStart"/>
      <w:r w:rsidRPr="00791E50">
        <w:t>şi</w:t>
      </w:r>
      <w:proofErr w:type="spellEnd"/>
      <w:r w:rsidRPr="00791E50">
        <w:t xml:space="preserve"> </w:t>
      </w:r>
      <w:proofErr w:type="spellStart"/>
      <w:r w:rsidRPr="00791E50">
        <w:t>centrul</w:t>
      </w:r>
      <w:proofErr w:type="spellEnd"/>
      <w:r w:rsidRPr="00791E50">
        <w:t xml:space="preserve"> </w:t>
      </w:r>
      <w:proofErr w:type="spellStart"/>
      <w:r w:rsidRPr="00791E50">
        <w:t>ţării</w:t>
      </w:r>
      <w:proofErr w:type="spellEnd"/>
      <w:r w:rsidRPr="00791E50">
        <w:t>.</w:t>
      </w:r>
    </w:p>
    <w:p w:rsidR="00E90B01" w:rsidRPr="00791E50" w:rsidRDefault="00E90B01" w:rsidP="00E90B01">
      <w:pPr>
        <w:ind w:firstLine="720"/>
      </w:pPr>
      <w:proofErr w:type="spellStart"/>
      <w:r w:rsidRPr="00791E50">
        <w:t>Debitele</w:t>
      </w:r>
      <w:proofErr w:type="spellEnd"/>
      <w:r w:rsidRPr="00791E50">
        <w:t xml:space="preserve"> se </w:t>
      </w:r>
      <w:proofErr w:type="spellStart"/>
      <w:r w:rsidRPr="00791E50">
        <w:t>situează</w:t>
      </w:r>
      <w:proofErr w:type="spellEnd"/>
      <w:r w:rsidRPr="00791E50">
        <w:t xml:space="preserve"> la </w:t>
      </w:r>
      <w:proofErr w:type="spellStart"/>
      <w:r w:rsidRPr="00791E50">
        <w:t>valori</w:t>
      </w:r>
      <w:proofErr w:type="spellEnd"/>
      <w:r w:rsidRPr="00791E50">
        <w:t xml:space="preserve"> </w:t>
      </w:r>
      <w:proofErr w:type="spellStart"/>
      <w:r w:rsidRPr="00791E50">
        <w:t>peste</w:t>
      </w:r>
      <w:proofErr w:type="spellEnd"/>
      <w:r w:rsidRPr="00791E50">
        <w:t xml:space="preserve"> </w:t>
      </w:r>
      <w:proofErr w:type="spellStart"/>
      <w:r w:rsidRPr="00791E50">
        <w:t>mediile</w:t>
      </w:r>
      <w:proofErr w:type="spellEnd"/>
      <w:r w:rsidRPr="00791E50">
        <w:t xml:space="preserve"> </w:t>
      </w:r>
      <w:proofErr w:type="spellStart"/>
      <w:r w:rsidRPr="00791E50">
        <w:t>multianuale</w:t>
      </w:r>
      <w:proofErr w:type="spellEnd"/>
      <w:r w:rsidRPr="00791E50">
        <w:t xml:space="preserve"> </w:t>
      </w:r>
      <w:proofErr w:type="spellStart"/>
      <w:r w:rsidRPr="00791E50">
        <w:t>lunare</w:t>
      </w:r>
      <w:proofErr w:type="spellEnd"/>
      <w:r w:rsidRPr="00791E50">
        <w:t xml:space="preserve"> pe </w:t>
      </w:r>
      <w:proofErr w:type="spellStart"/>
      <w:r w:rsidRPr="00791E50">
        <w:t>râurile</w:t>
      </w:r>
      <w:proofErr w:type="spellEnd"/>
      <w:r w:rsidRPr="00791E50">
        <w:t xml:space="preserve"> din </w:t>
      </w:r>
      <w:proofErr w:type="spellStart"/>
      <w:r w:rsidRPr="00791E50">
        <w:t>bazinele</w:t>
      </w:r>
      <w:proofErr w:type="spellEnd"/>
      <w:r w:rsidRPr="00791E50">
        <w:t xml:space="preserve"> </w:t>
      </w:r>
      <w:proofErr w:type="spellStart"/>
      <w:r w:rsidRPr="00791E50">
        <w:t>hidrografice</w:t>
      </w:r>
      <w:proofErr w:type="spellEnd"/>
      <w:r w:rsidRPr="00791E50">
        <w:t>: Jiu (</w:t>
      </w:r>
      <w:proofErr w:type="spellStart"/>
      <w:r w:rsidRPr="00791E50">
        <w:t>fără</w:t>
      </w:r>
      <w:proofErr w:type="spellEnd"/>
      <w:r w:rsidRPr="00791E50">
        <w:t xml:space="preserve"> </w:t>
      </w:r>
      <w:proofErr w:type="spellStart"/>
      <w:r w:rsidRPr="00791E50">
        <w:t>Motru</w:t>
      </w:r>
      <w:proofErr w:type="spellEnd"/>
      <w:r w:rsidRPr="00791E50">
        <w:t xml:space="preserve">), </w:t>
      </w:r>
      <w:proofErr w:type="spellStart"/>
      <w:r w:rsidRPr="00791E50">
        <w:t>Vedea</w:t>
      </w:r>
      <w:proofErr w:type="spellEnd"/>
      <w:r w:rsidRPr="00791E50">
        <w:rPr>
          <w:rFonts w:cs="Arial"/>
        </w:rPr>
        <w:t>,</w:t>
      </w:r>
      <w:r w:rsidRPr="00791E50">
        <w:t xml:space="preserve"> </w:t>
      </w:r>
      <w:proofErr w:type="spellStart"/>
      <w:r w:rsidRPr="00791E50">
        <w:t>Ialomiţa</w:t>
      </w:r>
      <w:proofErr w:type="spellEnd"/>
      <w:r w:rsidRPr="00791E50">
        <w:t xml:space="preserve">, Suceava, Moldova, </w:t>
      </w:r>
      <w:proofErr w:type="spellStart"/>
      <w:r w:rsidRPr="00791E50">
        <w:t>Bistriţa</w:t>
      </w:r>
      <w:proofErr w:type="spellEnd"/>
      <w:r w:rsidRPr="00791E50">
        <w:t xml:space="preserve">, </w:t>
      </w:r>
      <w:proofErr w:type="spellStart"/>
      <w:r w:rsidRPr="00791E50">
        <w:t>Buzău</w:t>
      </w:r>
      <w:proofErr w:type="spellEnd"/>
      <w:r w:rsidRPr="00791E50">
        <w:t xml:space="preserve">, pe </w:t>
      </w:r>
      <w:proofErr w:type="spellStart"/>
      <w:r w:rsidRPr="00791E50">
        <w:t>cursurile</w:t>
      </w:r>
      <w:proofErr w:type="spellEnd"/>
      <w:r w:rsidRPr="00791E50">
        <w:t xml:space="preserve"> </w:t>
      </w:r>
      <w:proofErr w:type="spellStart"/>
      <w:r w:rsidRPr="00791E50">
        <w:t>superioare</w:t>
      </w:r>
      <w:proofErr w:type="spellEnd"/>
      <w:r w:rsidRPr="00791E50">
        <w:t xml:space="preserve"> ale </w:t>
      </w:r>
      <w:proofErr w:type="spellStart"/>
      <w:r w:rsidRPr="00791E50">
        <w:t>Crișului</w:t>
      </w:r>
      <w:proofErr w:type="spellEnd"/>
      <w:r w:rsidRPr="00791E50">
        <w:t xml:space="preserve"> Alb, </w:t>
      </w:r>
      <w:proofErr w:type="spellStart"/>
      <w:r w:rsidRPr="00791E50">
        <w:t>Trotuşului</w:t>
      </w:r>
      <w:proofErr w:type="spellEnd"/>
      <w:r w:rsidRPr="00791E50">
        <w:t xml:space="preserve"> </w:t>
      </w:r>
      <w:proofErr w:type="spellStart"/>
      <w:r w:rsidRPr="00791E50">
        <w:t>şi</w:t>
      </w:r>
      <w:proofErr w:type="spellEnd"/>
      <w:r w:rsidRPr="00791E50">
        <w:t xml:space="preserve"> </w:t>
      </w:r>
      <w:proofErr w:type="spellStart"/>
      <w:r w:rsidRPr="00791E50">
        <w:t>Putnei</w:t>
      </w:r>
      <w:proofErr w:type="spellEnd"/>
      <w:r w:rsidRPr="00791E50">
        <w:t xml:space="preserve">, pe </w:t>
      </w:r>
      <w:proofErr w:type="spellStart"/>
      <w:r w:rsidRPr="00791E50">
        <w:t>cursurile</w:t>
      </w:r>
      <w:proofErr w:type="spellEnd"/>
      <w:r w:rsidRPr="00791E50">
        <w:t xml:space="preserve"> </w:t>
      </w:r>
      <w:proofErr w:type="spellStart"/>
      <w:r w:rsidRPr="00791E50">
        <w:t>mijlocii</w:t>
      </w:r>
      <w:proofErr w:type="spellEnd"/>
      <w:r w:rsidRPr="00791E50">
        <w:t xml:space="preserve"> </w:t>
      </w:r>
      <w:proofErr w:type="spellStart"/>
      <w:r w:rsidRPr="00791E50">
        <w:t>şi</w:t>
      </w:r>
      <w:proofErr w:type="spellEnd"/>
      <w:r w:rsidRPr="00791E50">
        <w:t xml:space="preserve"> </w:t>
      </w:r>
      <w:proofErr w:type="spellStart"/>
      <w:r w:rsidRPr="00791E50">
        <w:t>inferioare</w:t>
      </w:r>
      <w:proofErr w:type="spellEnd"/>
      <w:r w:rsidRPr="00791E50">
        <w:t xml:space="preserve"> ale </w:t>
      </w:r>
      <w:proofErr w:type="spellStart"/>
      <w:r w:rsidRPr="00791E50">
        <w:t>Oltului</w:t>
      </w:r>
      <w:proofErr w:type="spellEnd"/>
      <w:r w:rsidRPr="00791E50">
        <w:t xml:space="preserve"> </w:t>
      </w:r>
      <w:proofErr w:type="spellStart"/>
      <w:r w:rsidRPr="00791E50">
        <w:t>şi</w:t>
      </w:r>
      <w:proofErr w:type="spellEnd"/>
      <w:r w:rsidRPr="00791E50">
        <w:t xml:space="preserve"> </w:t>
      </w:r>
      <w:proofErr w:type="spellStart"/>
      <w:r w:rsidRPr="00791E50">
        <w:t>Siretului</w:t>
      </w:r>
      <w:proofErr w:type="spellEnd"/>
      <w:r w:rsidRPr="00791E50">
        <w:t xml:space="preserve">, pe </w:t>
      </w:r>
      <w:proofErr w:type="spellStart"/>
      <w:r w:rsidRPr="00791E50">
        <w:t>cursul</w:t>
      </w:r>
      <w:proofErr w:type="spellEnd"/>
      <w:r w:rsidRPr="00791E50">
        <w:t xml:space="preserve"> inferior al </w:t>
      </w:r>
      <w:proofErr w:type="spellStart"/>
      <w:r w:rsidRPr="00791E50">
        <w:t>Argeşului</w:t>
      </w:r>
      <w:proofErr w:type="spellEnd"/>
      <w:r w:rsidRPr="00791E50">
        <w:t xml:space="preserve">, pe </w:t>
      </w:r>
      <w:proofErr w:type="spellStart"/>
      <w:r w:rsidRPr="00791E50">
        <w:t>cursul</w:t>
      </w:r>
      <w:proofErr w:type="spellEnd"/>
      <w:r w:rsidRPr="00791E50">
        <w:t xml:space="preserve"> </w:t>
      </w:r>
      <w:proofErr w:type="spellStart"/>
      <w:r w:rsidRPr="00791E50">
        <w:t>Prutului</w:t>
      </w:r>
      <w:proofErr w:type="spellEnd"/>
      <w:r w:rsidRPr="00791E50">
        <w:t xml:space="preserve"> </w:t>
      </w:r>
      <w:proofErr w:type="spellStart"/>
      <w:r w:rsidRPr="00791E50">
        <w:t>şi</w:t>
      </w:r>
      <w:proofErr w:type="spellEnd"/>
      <w:r w:rsidRPr="00791E50">
        <w:t xml:space="preserve"> pe </w:t>
      </w:r>
      <w:proofErr w:type="spellStart"/>
      <w:r w:rsidRPr="00791E50">
        <w:t>râurile</w:t>
      </w:r>
      <w:proofErr w:type="spellEnd"/>
      <w:r w:rsidRPr="00791E50">
        <w:t xml:space="preserve"> din Dobrogea. </w:t>
      </w:r>
    </w:p>
    <w:p w:rsidR="00E90B01" w:rsidRPr="00791E50" w:rsidRDefault="00E90B01" w:rsidP="00E90B01">
      <w:pPr>
        <w:ind w:firstLine="720"/>
      </w:pPr>
      <w:r w:rsidRPr="00791E50">
        <w:t xml:space="preserve">Pe </w:t>
      </w:r>
      <w:proofErr w:type="spellStart"/>
      <w:r w:rsidRPr="00791E50">
        <w:t>celelalte</w:t>
      </w:r>
      <w:proofErr w:type="spellEnd"/>
      <w:r w:rsidRPr="00791E50">
        <w:t xml:space="preserve"> </w:t>
      </w:r>
      <w:proofErr w:type="spellStart"/>
      <w:r w:rsidRPr="00791E50">
        <w:t>râuri</w:t>
      </w:r>
      <w:proofErr w:type="spellEnd"/>
      <w:r w:rsidRPr="00791E50">
        <w:t xml:space="preserve"> </w:t>
      </w:r>
      <w:proofErr w:type="spellStart"/>
      <w:r w:rsidRPr="00791E50">
        <w:t>debitele</w:t>
      </w:r>
      <w:proofErr w:type="spellEnd"/>
      <w:r w:rsidRPr="00791E50">
        <w:t xml:space="preserve"> au </w:t>
      </w:r>
      <w:proofErr w:type="spellStart"/>
      <w:r w:rsidRPr="00791E50">
        <w:t>valori</w:t>
      </w:r>
      <w:proofErr w:type="spellEnd"/>
      <w:r w:rsidRPr="00791E50">
        <w:t xml:space="preserve"> </w:t>
      </w:r>
      <w:proofErr w:type="spellStart"/>
      <w:r w:rsidRPr="00791E50">
        <w:t>cuprinse</w:t>
      </w:r>
      <w:proofErr w:type="spellEnd"/>
      <w:r w:rsidRPr="00791E50">
        <w:t xml:space="preserve"> </w:t>
      </w:r>
      <w:proofErr w:type="spellStart"/>
      <w:r w:rsidRPr="00791E50">
        <w:t>între</w:t>
      </w:r>
      <w:proofErr w:type="spellEnd"/>
      <w:r w:rsidRPr="00791E50">
        <w:t xml:space="preserve"> 40-90% din </w:t>
      </w:r>
      <w:proofErr w:type="spellStart"/>
      <w:r w:rsidRPr="00791E50">
        <w:t>normalele</w:t>
      </w:r>
      <w:proofErr w:type="spellEnd"/>
      <w:r w:rsidRPr="00791E50">
        <w:t xml:space="preserve"> </w:t>
      </w:r>
      <w:proofErr w:type="spellStart"/>
      <w:r w:rsidRPr="00791E50">
        <w:t>lunare</w:t>
      </w:r>
      <w:proofErr w:type="spellEnd"/>
      <w:r w:rsidRPr="00791E50">
        <w:t xml:space="preserve">, </w:t>
      </w:r>
      <w:proofErr w:type="spellStart"/>
      <w:r w:rsidRPr="00791E50">
        <w:t>mai</w:t>
      </w:r>
      <w:proofErr w:type="spellEnd"/>
      <w:r w:rsidRPr="00791E50">
        <w:t xml:space="preserve"> </w:t>
      </w:r>
      <w:proofErr w:type="spellStart"/>
      <w:r w:rsidRPr="00791E50">
        <w:t>mici</w:t>
      </w:r>
      <w:proofErr w:type="spellEnd"/>
      <w:r w:rsidRPr="00791E50">
        <w:t xml:space="preserve"> </w:t>
      </w:r>
      <w:proofErr w:type="spellStart"/>
      <w:r w:rsidRPr="00791E50">
        <w:t>în</w:t>
      </w:r>
      <w:proofErr w:type="spellEnd"/>
      <w:r w:rsidRPr="00791E50">
        <w:t xml:space="preserve"> </w:t>
      </w:r>
      <w:proofErr w:type="spellStart"/>
      <w:r w:rsidRPr="00791E50">
        <w:t>bazinul</w:t>
      </w:r>
      <w:proofErr w:type="spellEnd"/>
      <w:r w:rsidRPr="00791E50">
        <w:t xml:space="preserve"> </w:t>
      </w:r>
      <w:proofErr w:type="spellStart"/>
      <w:r w:rsidRPr="00791E50">
        <w:t>Bârladului</w:t>
      </w:r>
      <w:proofErr w:type="spellEnd"/>
      <w:r w:rsidRPr="00791E50">
        <w:t xml:space="preserve"> </w:t>
      </w:r>
      <w:proofErr w:type="spellStart"/>
      <w:r w:rsidRPr="00791E50">
        <w:t>şi</w:t>
      </w:r>
      <w:proofErr w:type="spellEnd"/>
      <w:r w:rsidRPr="00791E50">
        <w:t xml:space="preserve"> pe </w:t>
      </w:r>
      <w:proofErr w:type="spellStart"/>
      <w:r w:rsidRPr="00791E50">
        <w:t>afluenţii</w:t>
      </w:r>
      <w:proofErr w:type="spellEnd"/>
      <w:r w:rsidRPr="00791E50">
        <w:t xml:space="preserve"> </w:t>
      </w:r>
      <w:proofErr w:type="spellStart"/>
      <w:r w:rsidRPr="00791E50">
        <w:t>Jijiei</w:t>
      </w:r>
      <w:proofErr w:type="spellEnd"/>
      <w:r w:rsidRPr="00791E50">
        <w:t xml:space="preserve"> (10-30%). </w:t>
      </w:r>
    </w:p>
    <w:p w:rsidR="00E90B01" w:rsidRPr="00791E50" w:rsidRDefault="00E90B01" w:rsidP="00E90B01">
      <w:pPr>
        <w:ind w:firstLine="720"/>
      </w:pPr>
      <w:proofErr w:type="spellStart"/>
      <w:r w:rsidRPr="00791E50">
        <w:t>În</w:t>
      </w:r>
      <w:proofErr w:type="spellEnd"/>
      <w:r w:rsidRPr="00791E50">
        <w:t xml:space="preserve"> interval au </w:t>
      </w:r>
      <w:proofErr w:type="spellStart"/>
      <w:r w:rsidRPr="00791E50">
        <w:t>emise</w:t>
      </w:r>
      <w:proofErr w:type="spellEnd"/>
      <w:r w:rsidRPr="00791E50">
        <w:t xml:space="preserve"> o </w:t>
      </w:r>
      <w:r w:rsidRPr="00791E50">
        <w:rPr>
          <w:b/>
        </w:rPr>
        <w:t>AVERTIZARE HIDROLOGICĂ</w:t>
      </w:r>
      <w:r w:rsidRPr="00791E50">
        <w:t xml:space="preserve"> </w:t>
      </w:r>
      <w:proofErr w:type="spellStart"/>
      <w:r w:rsidRPr="00791E50">
        <w:t>pentru</w:t>
      </w:r>
      <w:proofErr w:type="spellEnd"/>
      <w:r w:rsidRPr="00791E50">
        <w:t xml:space="preserve"> </w:t>
      </w:r>
      <w:proofErr w:type="spellStart"/>
      <w:r w:rsidRPr="00791E50">
        <w:t>fenomene</w:t>
      </w:r>
      <w:proofErr w:type="spellEnd"/>
      <w:r w:rsidRPr="00791E50">
        <w:t xml:space="preserve"> </w:t>
      </w:r>
      <w:proofErr w:type="spellStart"/>
      <w:r w:rsidRPr="00791E50">
        <w:t>hidrologice</w:t>
      </w:r>
      <w:proofErr w:type="spellEnd"/>
      <w:r w:rsidRPr="00791E50">
        <w:t xml:space="preserve"> </w:t>
      </w:r>
      <w:proofErr w:type="spellStart"/>
      <w:r w:rsidRPr="00791E50">
        <w:t>imediate</w:t>
      </w:r>
      <w:proofErr w:type="spellEnd"/>
      <w:r w:rsidRPr="00791E50">
        <w:t xml:space="preserve"> </w:t>
      </w:r>
      <w:proofErr w:type="spellStart"/>
      <w:r w:rsidRPr="00791E50">
        <w:t>și</w:t>
      </w:r>
      <w:proofErr w:type="spellEnd"/>
      <w:r w:rsidRPr="00791E50">
        <w:t xml:space="preserve"> </w:t>
      </w:r>
      <w:proofErr w:type="spellStart"/>
      <w:r w:rsidRPr="00791E50">
        <w:t>nouă</w:t>
      </w:r>
      <w:proofErr w:type="spellEnd"/>
      <w:r w:rsidRPr="00791E50">
        <w:t xml:space="preserve"> </w:t>
      </w:r>
      <w:r w:rsidRPr="00791E50">
        <w:rPr>
          <w:b/>
        </w:rPr>
        <w:t xml:space="preserve">ATENŢIONĂRI HIDROLOGICE </w:t>
      </w:r>
      <w:proofErr w:type="spellStart"/>
      <w:r w:rsidRPr="00791E50">
        <w:t>pentru</w:t>
      </w:r>
      <w:proofErr w:type="spellEnd"/>
      <w:r w:rsidRPr="00791E50">
        <w:t xml:space="preserve"> </w:t>
      </w:r>
      <w:proofErr w:type="spellStart"/>
      <w:r w:rsidRPr="00791E50">
        <w:t>fenomene</w:t>
      </w:r>
      <w:proofErr w:type="spellEnd"/>
      <w:r w:rsidRPr="00791E50">
        <w:t xml:space="preserve"> </w:t>
      </w:r>
      <w:proofErr w:type="spellStart"/>
      <w:r w:rsidRPr="00791E50">
        <w:t>hidrologice</w:t>
      </w:r>
      <w:proofErr w:type="spellEnd"/>
      <w:r w:rsidRPr="00791E50">
        <w:t xml:space="preserve"> </w:t>
      </w:r>
      <w:proofErr w:type="spellStart"/>
      <w:r w:rsidRPr="00791E50">
        <w:t>imediate</w:t>
      </w:r>
      <w:proofErr w:type="spellEnd"/>
      <w:r w:rsidRPr="00791E50">
        <w:t>.</w:t>
      </w:r>
    </w:p>
    <w:p w:rsidR="00E90B01" w:rsidRPr="00791E50" w:rsidRDefault="00E90B01" w:rsidP="00E90B01">
      <w:pPr>
        <w:ind w:firstLine="720"/>
      </w:pPr>
      <w:proofErr w:type="spellStart"/>
      <w:r w:rsidRPr="00791E50">
        <w:t>Nivelurile</w:t>
      </w:r>
      <w:proofErr w:type="spellEnd"/>
      <w:r w:rsidRPr="00791E50">
        <w:t xml:space="preserve"> pe </w:t>
      </w:r>
      <w:proofErr w:type="spellStart"/>
      <w:r w:rsidRPr="00791E50">
        <w:t>râuri</w:t>
      </w:r>
      <w:proofErr w:type="spellEnd"/>
      <w:r w:rsidRPr="00791E50">
        <w:t xml:space="preserve"> la </w:t>
      </w:r>
      <w:proofErr w:type="spellStart"/>
      <w:r w:rsidRPr="00791E50">
        <w:t>staţiile</w:t>
      </w:r>
      <w:proofErr w:type="spellEnd"/>
      <w:r w:rsidRPr="00791E50">
        <w:t xml:space="preserve"> </w:t>
      </w:r>
      <w:proofErr w:type="spellStart"/>
      <w:r w:rsidRPr="00791E50">
        <w:t>hidrometrice</w:t>
      </w:r>
      <w:proofErr w:type="spellEnd"/>
      <w:r w:rsidRPr="00791E50">
        <w:t xml:space="preserve"> se </w:t>
      </w:r>
      <w:proofErr w:type="spellStart"/>
      <w:r w:rsidRPr="00791E50">
        <w:t>situează</w:t>
      </w:r>
      <w:proofErr w:type="spellEnd"/>
      <w:r w:rsidRPr="00791E50">
        <w:t xml:space="preserve"> sub </w:t>
      </w:r>
      <w:r w:rsidRPr="00791E50">
        <w:rPr>
          <w:b/>
        </w:rPr>
        <w:t>COTELE DE ATENŢIE</w:t>
      </w:r>
      <w:r w:rsidRPr="00791E50">
        <w:t>.</w:t>
      </w:r>
    </w:p>
    <w:p w:rsidR="00E90B01" w:rsidRPr="00791E50" w:rsidRDefault="00E90B01" w:rsidP="00E90B01">
      <w:pPr>
        <w:autoSpaceDN w:val="0"/>
        <w:ind w:firstLine="810"/>
        <w:rPr>
          <w:sz w:val="24"/>
          <w:szCs w:val="24"/>
        </w:rPr>
      </w:pPr>
      <w:proofErr w:type="spellStart"/>
      <w:r w:rsidRPr="00791E50">
        <w:rPr>
          <w:b/>
        </w:rPr>
        <w:t>Debitele</w:t>
      </w:r>
      <w:proofErr w:type="spellEnd"/>
      <w:r w:rsidRPr="00791E50">
        <w:rPr>
          <w:b/>
        </w:rPr>
        <w:t xml:space="preserve"> </w:t>
      </w:r>
      <w:proofErr w:type="spellStart"/>
      <w:r w:rsidRPr="00791E50">
        <w:rPr>
          <w:b/>
        </w:rPr>
        <w:t>vor</w:t>
      </w:r>
      <w:proofErr w:type="spellEnd"/>
      <w:r w:rsidRPr="00791E50">
        <w:rPr>
          <w:b/>
        </w:rPr>
        <w:t xml:space="preserve"> fi </w:t>
      </w:r>
      <w:proofErr w:type="spellStart"/>
      <w:r w:rsidRPr="00791E50">
        <w:rPr>
          <w:b/>
        </w:rPr>
        <w:t>în</w:t>
      </w:r>
      <w:proofErr w:type="spellEnd"/>
      <w:r w:rsidRPr="00791E50">
        <w:rPr>
          <w:b/>
        </w:rPr>
        <w:t xml:space="preserve"> </w:t>
      </w:r>
      <w:r w:rsidRPr="00791E50">
        <w:rPr>
          <w:rFonts w:cs="Arial"/>
          <w:b/>
        </w:rPr>
        <w:t xml:space="preserve">general </w:t>
      </w:r>
      <w:proofErr w:type="spellStart"/>
      <w:r w:rsidRPr="00791E50">
        <w:rPr>
          <w:rFonts w:cs="Arial"/>
          <w:b/>
        </w:rPr>
        <w:t>staţionare</w:t>
      </w:r>
      <w:proofErr w:type="spellEnd"/>
      <w:r w:rsidRPr="00791E50">
        <w:rPr>
          <w:rFonts w:cs="Arial"/>
          <w:b/>
        </w:rPr>
        <w:t>,</w:t>
      </w:r>
      <w:r w:rsidRPr="00791E50">
        <w:rPr>
          <w:rFonts w:cs="Arial"/>
        </w:rPr>
        <w:t xml:space="preserve"> </w:t>
      </w:r>
      <w:proofErr w:type="spellStart"/>
      <w:r w:rsidRPr="00791E50">
        <w:rPr>
          <w:rFonts w:cs="Arial"/>
        </w:rPr>
        <w:t>exceptând</w:t>
      </w:r>
      <w:proofErr w:type="spellEnd"/>
      <w:r w:rsidRPr="00791E50">
        <w:t xml:space="preserve"> </w:t>
      </w:r>
      <w:proofErr w:type="spellStart"/>
      <w:r w:rsidRPr="00791E50">
        <w:t>râurile</w:t>
      </w:r>
      <w:proofErr w:type="spellEnd"/>
      <w:r w:rsidRPr="00791E50">
        <w:t xml:space="preserve"> din </w:t>
      </w:r>
      <w:proofErr w:type="spellStart"/>
      <w:r w:rsidRPr="00791E50">
        <w:t>bazinele</w:t>
      </w:r>
      <w:proofErr w:type="spellEnd"/>
      <w:r w:rsidRPr="00791E50">
        <w:t xml:space="preserve"> </w:t>
      </w:r>
      <w:proofErr w:type="spellStart"/>
      <w:r w:rsidRPr="00791E50">
        <w:t>hidrografice</w:t>
      </w:r>
      <w:proofErr w:type="spellEnd"/>
      <w:r w:rsidRPr="00791E50">
        <w:t xml:space="preserve"> ale </w:t>
      </w:r>
      <w:proofErr w:type="spellStart"/>
      <w:r w:rsidRPr="00791E50">
        <w:t>râurilor</w:t>
      </w:r>
      <w:proofErr w:type="spellEnd"/>
      <w:r w:rsidRPr="00791E50">
        <w:t xml:space="preserve"> </w:t>
      </w:r>
      <w:proofErr w:type="spellStart"/>
      <w:r w:rsidRPr="00791E50">
        <w:t>Timiș</w:t>
      </w:r>
      <w:proofErr w:type="spellEnd"/>
      <w:r w:rsidRPr="00791E50">
        <w:t xml:space="preserve">, </w:t>
      </w:r>
      <w:proofErr w:type="spellStart"/>
      <w:r w:rsidRPr="00791E50">
        <w:t>Caraș</w:t>
      </w:r>
      <w:proofErr w:type="spellEnd"/>
      <w:r w:rsidRPr="00791E50">
        <w:t xml:space="preserve">, Nera, </w:t>
      </w:r>
      <w:proofErr w:type="spellStart"/>
      <w:r w:rsidRPr="00791E50">
        <w:t>Cerna</w:t>
      </w:r>
      <w:proofErr w:type="spellEnd"/>
      <w:r w:rsidRPr="00791E50">
        <w:t xml:space="preserve">, Prahova, </w:t>
      </w:r>
      <w:proofErr w:type="spellStart"/>
      <w:r w:rsidRPr="00791E50">
        <w:t>bazinele</w:t>
      </w:r>
      <w:proofErr w:type="spellEnd"/>
      <w:r w:rsidRPr="00791E50">
        <w:t xml:space="preserve"> </w:t>
      </w:r>
      <w:proofErr w:type="spellStart"/>
      <w:r w:rsidRPr="00791E50">
        <w:t>superioare</w:t>
      </w:r>
      <w:proofErr w:type="spellEnd"/>
      <w:r w:rsidRPr="00791E50">
        <w:t xml:space="preserve"> ale </w:t>
      </w:r>
      <w:proofErr w:type="spellStart"/>
      <w:r w:rsidRPr="00791E50">
        <w:t>râurilor</w:t>
      </w:r>
      <w:proofErr w:type="spellEnd"/>
      <w:r w:rsidRPr="00791E50">
        <w:t xml:space="preserve"> Bega, </w:t>
      </w:r>
      <w:proofErr w:type="spellStart"/>
      <w:r w:rsidRPr="00791E50">
        <w:t>Bârzava</w:t>
      </w:r>
      <w:proofErr w:type="spellEnd"/>
      <w:r w:rsidRPr="00791E50">
        <w:t xml:space="preserve">, </w:t>
      </w:r>
      <w:proofErr w:type="spellStart"/>
      <w:r w:rsidRPr="00791E50">
        <w:t>Buzău</w:t>
      </w:r>
      <w:proofErr w:type="spellEnd"/>
      <w:r w:rsidRPr="00791E50">
        <w:t xml:space="preserve">, </w:t>
      </w:r>
      <w:proofErr w:type="spellStart"/>
      <w:r w:rsidRPr="00791E50">
        <w:t>Teleajen</w:t>
      </w:r>
      <w:proofErr w:type="spellEnd"/>
      <w:r w:rsidRPr="00791E50">
        <w:t xml:space="preserve">, Dâmbovița, </w:t>
      </w:r>
      <w:proofErr w:type="spellStart"/>
      <w:r w:rsidRPr="00791E50">
        <w:t>Ialomița</w:t>
      </w:r>
      <w:proofErr w:type="spellEnd"/>
      <w:r w:rsidRPr="00791E50">
        <w:t xml:space="preserve">, </w:t>
      </w:r>
      <w:proofErr w:type="spellStart"/>
      <w:r w:rsidRPr="00791E50">
        <w:t>bazinul</w:t>
      </w:r>
      <w:proofErr w:type="spellEnd"/>
      <w:r w:rsidRPr="00791E50">
        <w:t xml:space="preserve"> superior </w:t>
      </w:r>
      <w:proofErr w:type="spellStart"/>
      <w:r w:rsidRPr="00791E50">
        <w:t>și</w:t>
      </w:r>
      <w:proofErr w:type="spellEnd"/>
      <w:r w:rsidRPr="00791E50">
        <w:t xml:space="preserve"> </w:t>
      </w:r>
      <w:proofErr w:type="spellStart"/>
      <w:r w:rsidRPr="00791E50">
        <w:t>mijlociu</w:t>
      </w:r>
      <w:proofErr w:type="spellEnd"/>
      <w:r w:rsidRPr="00791E50">
        <w:t xml:space="preserve"> al </w:t>
      </w:r>
      <w:proofErr w:type="spellStart"/>
      <w:r w:rsidRPr="00791E50">
        <w:t>râurilor</w:t>
      </w:r>
      <w:proofErr w:type="spellEnd"/>
      <w:r w:rsidRPr="00791E50">
        <w:t xml:space="preserve"> Jiu, </w:t>
      </w:r>
      <w:proofErr w:type="spellStart"/>
      <w:r w:rsidRPr="00791E50">
        <w:t>Someș</w:t>
      </w:r>
      <w:proofErr w:type="spellEnd"/>
      <w:r w:rsidRPr="00791E50">
        <w:t xml:space="preserve"> </w:t>
      </w:r>
      <w:proofErr w:type="spellStart"/>
      <w:r w:rsidRPr="00791E50">
        <w:t>și</w:t>
      </w:r>
      <w:proofErr w:type="spellEnd"/>
      <w:r w:rsidRPr="00791E50">
        <w:t xml:space="preserve"> </w:t>
      </w:r>
      <w:proofErr w:type="spellStart"/>
      <w:r w:rsidRPr="00791E50">
        <w:t>Olt</w:t>
      </w:r>
      <w:proofErr w:type="spellEnd"/>
      <w:r w:rsidRPr="00791E50">
        <w:t xml:space="preserve">, </w:t>
      </w:r>
      <w:proofErr w:type="spellStart"/>
      <w:r w:rsidRPr="00791E50">
        <w:t>bazinul</w:t>
      </w:r>
      <w:proofErr w:type="spellEnd"/>
      <w:r w:rsidRPr="00791E50">
        <w:t xml:space="preserve"> </w:t>
      </w:r>
      <w:proofErr w:type="spellStart"/>
      <w:r w:rsidRPr="00791E50">
        <w:t>mijlociu</w:t>
      </w:r>
      <w:proofErr w:type="spellEnd"/>
      <w:r w:rsidRPr="00791E50">
        <w:t xml:space="preserve"> al </w:t>
      </w:r>
      <w:proofErr w:type="spellStart"/>
      <w:r w:rsidRPr="00791E50">
        <w:t>Mureșului</w:t>
      </w:r>
      <w:proofErr w:type="spellEnd"/>
      <w:r w:rsidRPr="00791E50">
        <w:t xml:space="preserve"> </w:t>
      </w:r>
      <w:proofErr w:type="spellStart"/>
      <w:r w:rsidRPr="00791E50">
        <w:t>unde</w:t>
      </w:r>
      <w:proofErr w:type="spellEnd"/>
      <w:r w:rsidRPr="00791E50">
        <w:t xml:space="preserve"> </w:t>
      </w:r>
      <w:proofErr w:type="spellStart"/>
      <w:r w:rsidRPr="00791E50">
        <w:t>vor</w:t>
      </w:r>
      <w:proofErr w:type="spellEnd"/>
      <w:r w:rsidRPr="00791E50">
        <w:t xml:space="preserve"> fi </w:t>
      </w:r>
      <w:proofErr w:type="spellStart"/>
      <w:r w:rsidRPr="00791E50">
        <w:t>în</w:t>
      </w:r>
      <w:proofErr w:type="spellEnd"/>
      <w:r w:rsidRPr="00791E50">
        <w:t xml:space="preserve"> </w:t>
      </w:r>
      <w:proofErr w:type="spellStart"/>
      <w:r w:rsidRPr="00791E50">
        <w:t>creștere</w:t>
      </w:r>
      <w:proofErr w:type="spellEnd"/>
      <w:r w:rsidRPr="00791E50">
        <w:t xml:space="preserve"> </w:t>
      </w:r>
      <w:proofErr w:type="spellStart"/>
      <w:r w:rsidRPr="00791E50">
        <w:t>ușoară</w:t>
      </w:r>
      <w:proofErr w:type="spellEnd"/>
      <w:r w:rsidRPr="00791E50">
        <w:t xml:space="preserve"> </w:t>
      </w:r>
      <w:proofErr w:type="spellStart"/>
      <w:r w:rsidRPr="00791E50">
        <w:t>datorată</w:t>
      </w:r>
      <w:proofErr w:type="spellEnd"/>
      <w:r w:rsidRPr="00791E50">
        <w:t xml:space="preserve"> </w:t>
      </w:r>
      <w:proofErr w:type="spellStart"/>
      <w:r w:rsidRPr="00791E50">
        <w:t>precipitațiilor</w:t>
      </w:r>
      <w:proofErr w:type="spellEnd"/>
      <w:r w:rsidRPr="00791E50">
        <w:t xml:space="preserve"> </w:t>
      </w:r>
      <w:proofErr w:type="spellStart"/>
      <w:r w:rsidRPr="00791E50">
        <w:t>prognozate</w:t>
      </w:r>
      <w:proofErr w:type="spellEnd"/>
      <w:r w:rsidRPr="00791E50">
        <w:t xml:space="preserve"> </w:t>
      </w:r>
      <w:proofErr w:type="spellStart"/>
      <w:r w:rsidRPr="00791E50">
        <w:t>și</w:t>
      </w:r>
      <w:proofErr w:type="spellEnd"/>
      <w:r w:rsidRPr="00791E50">
        <w:t xml:space="preserve"> </w:t>
      </w:r>
      <w:proofErr w:type="spellStart"/>
      <w:r w:rsidRPr="00791E50">
        <w:t>râurile</w:t>
      </w:r>
      <w:proofErr w:type="spellEnd"/>
      <w:r w:rsidRPr="00791E50">
        <w:t xml:space="preserve"> din </w:t>
      </w:r>
      <w:proofErr w:type="spellStart"/>
      <w:r w:rsidRPr="00791E50">
        <w:t>bazinele</w:t>
      </w:r>
      <w:proofErr w:type="spellEnd"/>
      <w:r w:rsidRPr="00791E50">
        <w:t xml:space="preserve"> </w:t>
      </w:r>
      <w:proofErr w:type="spellStart"/>
      <w:r w:rsidRPr="00791E50">
        <w:t>Siretului</w:t>
      </w:r>
      <w:proofErr w:type="spellEnd"/>
      <w:r w:rsidRPr="00791E50">
        <w:t xml:space="preserve"> </w:t>
      </w:r>
      <w:proofErr w:type="spellStart"/>
      <w:r w:rsidRPr="00791E50">
        <w:t>şi</w:t>
      </w:r>
      <w:proofErr w:type="spellEnd"/>
      <w:r w:rsidRPr="00791E50">
        <w:t xml:space="preserve"> </w:t>
      </w:r>
      <w:proofErr w:type="spellStart"/>
      <w:r w:rsidRPr="00791E50">
        <w:t>Prutului</w:t>
      </w:r>
      <w:proofErr w:type="spellEnd"/>
      <w:r w:rsidRPr="00791E50">
        <w:t xml:space="preserve">, </w:t>
      </w:r>
      <w:proofErr w:type="spellStart"/>
      <w:r w:rsidRPr="00791E50">
        <w:t>unde</w:t>
      </w:r>
      <w:proofErr w:type="spellEnd"/>
      <w:r w:rsidRPr="00791E50">
        <w:t xml:space="preserve"> </w:t>
      </w:r>
      <w:proofErr w:type="spellStart"/>
      <w:r w:rsidRPr="00791E50">
        <w:t>vor</w:t>
      </w:r>
      <w:proofErr w:type="spellEnd"/>
      <w:r w:rsidRPr="00791E50">
        <w:t xml:space="preserve"> fi </w:t>
      </w:r>
      <w:proofErr w:type="spellStart"/>
      <w:r w:rsidRPr="00791E50">
        <w:t>în</w:t>
      </w:r>
      <w:proofErr w:type="spellEnd"/>
      <w:r w:rsidRPr="00791E50">
        <w:t xml:space="preserve"> </w:t>
      </w:r>
      <w:proofErr w:type="spellStart"/>
      <w:r w:rsidRPr="00791E50">
        <w:t>scădere</w:t>
      </w:r>
      <w:proofErr w:type="spellEnd"/>
      <w:r w:rsidRPr="00791E50">
        <w:t xml:space="preserve"> </w:t>
      </w:r>
      <w:proofErr w:type="spellStart"/>
      <w:r w:rsidRPr="00791E50">
        <w:t>uşoară</w:t>
      </w:r>
      <w:proofErr w:type="spellEnd"/>
      <w:r w:rsidRPr="00791E50">
        <w:t>.</w:t>
      </w:r>
    </w:p>
    <w:p w:rsidR="0049432A" w:rsidRPr="00791E50" w:rsidRDefault="00E90B01" w:rsidP="00E90B01">
      <w:pPr>
        <w:tabs>
          <w:tab w:val="left" w:pos="810"/>
        </w:tabs>
        <w:autoSpaceDN w:val="0"/>
        <w:ind w:firstLine="360"/>
        <w:rPr>
          <w:rFonts w:cs="Arial"/>
        </w:rPr>
      </w:pPr>
      <w:r w:rsidRPr="00791E50">
        <w:rPr>
          <w:rFonts w:cs="Arial"/>
        </w:rPr>
        <w:t xml:space="preserve"> Sunt </w:t>
      </w:r>
      <w:proofErr w:type="spellStart"/>
      <w:r w:rsidRPr="00791E50">
        <w:rPr>
          <w:rFonts w:cs="Arial"/>
        </w:rPr>
        <w:t>posibile</w:t>
      </w:r>
      <w:proofErr w:type="spellEnd"/>
      <w:r w:rsidRPr="00791E50">
        <w:rPr>
          <w:rFonts w:cs="Arial"/>
        </w:rPr>
        <w:t xml:space="preserve"> </w:t>
      </w:r>
      <w:proofErr w:type="spellStart"/>
      <w:r w:rsidRPr="00791E50">
        <w:rPr>
          <w:rFonts w:cs="Arial"/>
        </w:rPr>
        <w:t>scurgeri</w:t>
      </w:r>
      <w:proofErr w:type="spellEnd"/>
      <w:r w:rsidRPr="00791E50">
        <w:rPr>
          <w:rFonts w:cs="Arial"/>
        </w:rPr>
        <w:t xml:space="preserve"> </w:t>
      </w:r>
      <w:proofErr w:type="spellStart"/>
      <w:r w:rsidRPr="00791E50">
        <w:rPr>
          <w:rFonts w:cs="Arial"/>
        </w:rPr>
        <w:t>importante</w:t>
      </w:r>
      <w:proofErr w:type="spellEnd"/>
      <w:r w:rsidRPr="00791E50">
        <w:rPr>
          <w:rFonts w:cs="Arial"/>
        </w:rPr>
        <w:t xml:space="preserve"> pe </w:t>
      </w:r>
      <w:proofErr w:type="spellStart"/>
      <w:r w:rsidRPr="00791E50">
        <w:rPr>
          <w:rFonts w:cs="Arial"/>
        </w:rPr>
        <w:t>versanți</w:t>
      </w:r>
      <w:proofErr w:type="spellEnd"/>
      <w:r w:rsidRPr="00791E50">
        <w:rPr>
          <w:rFonts w:cs="Arial"/>
        </w:rPr>
        <w:t xml:space="preserve">, </w:t>
      </w:r>
      <w:proofErr w:type="spellStart"/>
      <w:r w:rsidRPr="00791E50">
        <w:rPr>
          <w:rFonts w:cs="Arial"/>
        </w:rPr>
        <w:t>torenți</w:t>
      </w:r>
      <w:proofErr w:type="spellEnd"/>
      <w:r w:rsidRPr="00791E50">
        <w:rPr>
          <w:rFonts w:cs="Arial"/>
        </w:rPr>
        <w:t xml:space="preserve">, </w:t>
      </w:r>
      <w:proofErr w:type="spellStart"/>
      <w:r w:rsidRPr="00791E50">
        <w:rPr>
          <w:rFonts w:cs="Arial"/>
        </w:rPr>
        <w:t>pâraie</w:t>
      </w:r>
      <w:proofErr w:type="spellEnd"/>
      <w:r w:rsidRPr="00791E50">
        <w:rPr>
          <w:rFonts w:cs="Arial"/>
        </w:rPr>
        <w:t xml:space="preserve"> </w:t>
      </w:r>
      <w:proofErr w:type="spellStart"/>
      <w:r w:rsidRPr="00791E50">
        <w:rPr>
          <w:rFonts w:cs="Arial"/>
        </w:rPr>
        <w:t>și</w:t>
      </w:r>
      <w:proofErr w:type="spellEnd"/>
      <w:r w:rsidRPr="00791E50">
        <w:rPr>
          <w:rFonts w:cs="Arial"/>
        </w:rPr>
        <w:t xml:space="preserve"> </w:t>
      </w:r>
      <w:proofErr w:type="spellStart"/>
      <w:r w:rsidRPr="00791E50">
        <w:rPr>
          <w:rFonts w:cs="Arial"/>
        </w:rPr>
        <w:t>creșteri</w:t>
      </w:r>
      <w:proofErr w:type="spellEnd"/>
      <w:r w:rsidRPr="00791E50">
        <w:rPr>
          <w:rFonts w:cs="Arial"/>
        </w:rPr>
        <w:t xml:space="preserve"> </w:t>
      </w:r>
      <w:proofErr w:type="spellStart"/>
      <w:r w:rsidRPr="00791E50">
        <w:rPr>
          <w:rFonts w:cs="Arial"/>
        </w:rPr>
        <w:t>rapide</w:t>
      </w:r>
      <w:proofErr w:type="spellEnd"/>
      <w:r w:rsidRPr="00791E50">
        <w:rPr>
          <w:rFonts w:cs="Arial"/>
        </w:rPr>
        <w:t xml:space="preserve"> de </w:t>
      </w:r>
      <w:proofErr w:type="spellStart"/>
      <w:r w:rsidRPr="00791E50">
        <w:rPr>
          <w:rFonts w:cs="Arial"/>
        </w:rPr>
        <w:t>debite</w:t>
      </w:r>
      <w:proofErr w:type="spellEnd"/>
      <w:r w:rsidRPr="00791E50">
        <w:rPr>
          <w:rFonts w:cs="Arial"/>
        </w:rPr>
        <w:t xml:space="preserve"> </w:t>
      </w:r>
      <w:proofErr w:type="spellStart"/>
      <w:r w:rsidRPr="00791E50">
        <w:rPr>
          <w:rFonts w:cs="Arial"/>
        </w:rPr>
        <w:t>și</w:t>
      </w:r>
      <w:proofErr w:type="spellEnd"/>
      <w:r w:rsidRPr="00791E50">
        <w:rPr>
          <w:rFonts w:cs="Arial"/>
        </w:rPr>
        <w:t xml:space="preserve"> </w:t>
      </w:r>
      <w:proofErr w:type="spellStart"/>
      <w:r w:rsidRPr="00791E50">
        <w:rPr>
          <w:rFonts w:cs="Arial"/>
        </w:rPr>
        <w:t>niveluri</w:t>
      </w:r>
      <w:proofErr w:type="spellEnd"/>
      <w:r w:rsidRPr="00791E50">
        <w:rPr>
          <w:rFonts w:cs="Arial"/>
        </w:rPr>
        <w:t xml:space="preserve"> cu </w:t>
      </w:r>
      <w:proofErr w:type="spellStart"/>
      <w:r w:rsidRPr="00791E50">
        <w:rPr>
          <w:rFonts w:cs="Arial"/>
        </w:rPr>
        <w:t>posibile</w:t>
      </w:r>
      <w:proofErr w:type="spellEnd"/>
      <w:r w:rsidRPr="00791E50">
        <w:rPr>
          <w:rFonts w:cs="Arial"/>
        </w:rPr>
        <w:t xml:space="preserve"> </w:t>
      </w:r>
      <w:proofErr w:type="spellStart"/>
      <w:r w:rsidRPr="00791E50">
        <w:rPr>
          <w:rFonts w:cs="Arial"/>
        </w:rPr>
        <w:t>efecte</w:t>
      </w:r>
      <w:proofErr w:type="spellEnd"/>
      <w:r w:rsidRPr="00791E50">
        <w:rPr>
          <w:rFonts w:cs="Arial"/>
        </w:rPr>
        <w:t xml:space="preserve"> de </w:t>
      </w:r>
      <w:proofErr w:type="spellStart"/>
      <w:r w:rsidRPr="00791E50">
        <w:rPr>
          <w:rFonts w:cs="Arial"/>
        </w:rPr>
        <w:t>inundații</w:t>
      </w:r>
      <w:proofErr w:type="spellEnd"/>
      <w:r w:rsidRPr="00791E50">
        <w:rPr>
          <w:rFonts w:cs="Arial"/>
        </w:rPr>
        <w:t xml:space="preserve"> locale pe </w:t>
      </w:r>
      <w:proofErr w:type="spellStart"/>
      <w:r w:rsidRPr="00791E50">
        <w:rPr>
          <w:rFonts w:cs="Arial"/>
        </w:rPr>
        <w:t>unele</w:t>
      </w:r>
      <w:proofErr w:type="spellEnd"/>
      <w:r w:rsidRPr="00791E50">
        <w:rPr>
          <w:rFonts w:cs="Arial"/>
        </w:rPr>
        <w:t xml:space="preserve"> </w:t>
      </w:r>
      <w:proofErr w:type="spellStart"/>
      <w:r w:rsidRPr="00791E50">
        <w:rPr>
          <w:rFonts w:cs="Arial"/>
        </w:rPr>
        <w:t>râuri</w:t>
      </w:r>
      <w:proofErr w:type="spellEnd"/>
      <w:r w:rsidRPr="00791E50">
        <w:rPr>
          <w:rFonts w:cs="Arial"/>
        </w:rPr>
        <w:t xml:space="preserve"> din </w:t>
      </w:r>
      <w:proofErr w:type="spellStart"/>
      <w:r w:rsidRPr="00791E50">
        <w:rPr>
          <w:rFonts w:cs="Arial"/>
        </w:rPr>
        <w:t>zonele</w:t>
      </w:r>
      <w:proofErr w:type="spellEnd"/>
      <w:r w:rsidRPr="00791E50">
        <w:rPr>
          <w:rFonts w:cs="Arial"/>
        </w:rPr>
        <w:t xml:space="preserve"> de </w:t>
      </w:r>
      <w:proofErr w:type="spellStart"/>
      <w:r w:rsidRPr="00791E50">
        <w:rPr>
          <w:rFonts w:cs="Arial"/>
        </w:rPr>
        <w:t>munte</w:t>
      </w:r>
      <w:proofErr w:type="spellEnd"/>
      <w:r w:rsidR="003E2A81">
        <w:rPr>
          <w:rFonts w:cs="Arial"/>
        </w:rPr>
        <w:t>,</w:t>
      </w:r>
      <w:r w:rsidRPr="00791E50">
        <w:rPr>
          <w:rFonts w:cs="Arial"/>
        </w:rPr>
        <w:t xml:space="preserve"> ca </w:t>
      </w:r>
      <w:proofErr w:type="spellStart"/>
      <w:r w:rsidRPr="00791E50">
        <w:rPr>
          <w:rFonts w:cs="Arial"/>
        </w:rPr>
        <w:t>urmare</w:t>
      </w:r>
      <w:proofErr w:type="spellEnd"/>
      <w:r w:rsidRPr="00791E50">
        <w:rPr>
          <w:rFonts w:cs="Arial"/>
        </w:rPr>
        <w:t xml:space="preserve"> a </w:t>
      </w:r>
      <w:proofErr w:type="spellStart"/>
      <w:r w:rsidRPr="00791E50">
        <w:rPr>
          <w:rFonts w:cs="Arial"/>
        </w:rPr>
        <w:t>precipitaţiilor</w:t>
      </w:r>
      <w:proofErr w:type="spellEnd"/>
      <w:r w:rsidRPr="00791E50">
        <w:rPr>
          <w:rFonts w:cs="Arial"/>
        </w:rPr>
        <w:t xml:space="preserve">, sub </w:t>
      </w:r>
      <w:proofErr w:type="spellStart"/>
      <w:r w:rsidRPr="00791E50">
        <w:rPr>
          <w:rFonts w:cs="Arial"/>
        </w:rPr>
        <w:t>formă</w:t>
      </w:r>
      <w:proofErr w:type="spellEnd"/>
      <w:r w:rsidRPr="00791E50">
        <w:rPr>
          <w:rFonts w:cs="Arial"/>
        </w:rPr>
        <w:t xml:space="preserve"> de </w:t>
      </w:r>
      <w:proofErr w:type="spellStart"/>
      <w:r w:rsidRPr="00791E50">
        <w:rPr>
          <w:rFonts w:cs="Arial"/>
        </w:rPr>
        <w:t>aversă</w:t>
      </w:r>
      <w:proofErr w:type="spellEnd"/>
      <w:r w:rsidRPr="00791E50">
        <w:rPr>
          <w:rFonts w:cs="Arial"/>
        </w:rPr>
        <w:t xml:space="preserve">, </w:t>
      </w:r>
      <w:proofErr w:type="spellStart"/>
      <w:r w:rsidRPr="00791E50">
        <w:rPr>
          <w:rFonts w:cs="Arial"/>
        </w:rPr>
        <w:t>prognozate</w:t>
      </w:r>
      <w:proofErr w:type="spellEnd"/>
      <w:r w:rsidR="0049432A" w:rsidRPr="00791E50">
        <w:rPr>
          <w:rFonts w:cs="Arial"/>
        </w:rPr>
        <w:t xml:space="preserve">. </w:t>
      </w:r>
    </w:p>
    <w:p w:rsidR="002200D9" w:rsidRPr="00791E50" w:rsidRDefault="00C02271" w:rsidP="00611E1A">
      <w:pPr>
        <w:spacing w:after="0" w:line="240" w:lineRule="auto"/>
        <w:rPr>
          <w:b/>
          <w:bCs/>
          <w:u w:val="single"/>
          <w:lang w:val="ro-RO"/>
        </w:rPr>
      </w:pPr>
      <w:r w:rsidRPr="00791E50">
        <w:rPr>
          <w:b/>
          <w:bCs/>
          <w:u w:val="single"/>
          <w:lang w:val="ro-RO"/>
        </w:rPr>
        <w:t>DUNĂRE</w:t>
      </w:r>
    </w:p>
    <w:p w:rsidR="00611E1A" w:rsidRPr="00791E50" w:rsidRDefault="00C02271" w:rsidP="00611E1A">
      <w:pPr>
        <w:keepLines/>
        <w:spacing w:after="0" w:line="240" w:lineRule="auto"/>
        <w:rPr>
          <w:rFonts w:cs="Arial"/>
          <w:b/>
        </w:rPr>
      </w:pPr>
      <w:r w:rsidRPr="00791E50">
        <w:rPr>
          <w:b/>
          <w:bCs/>
          <w:lang w:val="ro-RO"/>
        </w:rPr>
        <w:t>Debitul la intrarea în ţară</w:t>
      </w:r>
      <w:r w:rsidRPr="00791E50">
        <w:rPr>
          <w:bCs/>
          <w:lang w:val="ro-RO"/>
        </w:rPr>
        <w:t xml:space="preserve"> (secţiunea Baziaş) în intervalul </w:t>
      </w:r>
      <w:r w:rsidR="001C24F7" w:rsidRPr="00791E50">
        <w:rPr>
          <w:bCs/>
          <w:lang w:val="ro-RO"/>
        </w:rPr>
        <w:t>22</w:t>
      </w:r>
      <w:r w:rsidR="00E17BAA" w:rsidRPr="00791E50">
        <w:rPr>
          <w:bCs/>
          <w:lang w:val="ro-RO"/>
        </w:rPr>
        <w:t>-</w:t>
      </w:r>
      <w:r w:rsidR="00745105" w:rsidRPr="00791E50">
        <w:rPr>
          <w:bCs/>
          <w:lang w:val="ro-RO"/>
        </w:rPr>
        <w:t>2</w:t>
      </w:r>
      <w:r w:rsidR="001C24F7" w:rsidRPr="00791E50">
        <w:rPr>
          <w:bCs/>
          <w:lang w:val="ro-RO"/>
        </w:rPr>
        <w:t>3</w:t>
      </w:r>
      <w:r w:rsidR="003700F9" w:rsidRPr="00791E50">
        <w:rPr>
          <w:bCs/>
          <w:lang w:val="ro-RO"/>
        </w:rPr>
        <w:t>.0</w:t>
      </w:r>
      <w:r w:rsidR="00B1020A" w:rsidRPr="00791E50">
        <w:rPr>
          <w:bCs/>
          <w:lang w:val="ro-RO"/>
        </w:rPr>
        <w:t>8</w:t>
      </w:r>
      <w:r w:rsidRPr="00791E50">
        <w:rPr>
          <w:bCs/>
          <w:lang w:val="ro-RO"/>
        </w:rPr>
        <w:t xml:space="preserve">.2018 </w:t>
      </w:r>
      <w:r w:rsidRPr="00791E50">
        <w:rPr>
          <w:b/>
          <w:bCs/>
          <w:lang w:val="ro-RO"/>
        </w:rPr>
        <w:t xml:space="preserve">a fost </w:t>
      </w:r>
      <w:r w:rsidR="00E90B01" w:rsidRPr="00791E50">
        <w:rPr>
          <w:b/>
          <w:bCs/>
          <w:lang w:val="ro-RO"/>
        </w:rPr>
        <w:t>în scădere</w:t>
      </w:r>
      <w:r w:rsidR="00611E1A" w:rsidRPr="00791E50">
        <w:rPr>
          <w:rFonts w:cs="Arial"/>
          <w:b/>
          <w:lang w:eastAsia="ar-SA"/>
        </w:rPr>
        <w:t xml:space="preserve">, </w:t>
      </w:r>
      <w:proofErr w:type="spellStart"/>
      <w:r w:rsidR="00611E1A" w:rsidRPr="00791E50">
        <w:rPr>
          <w:rFonts w:cs="Arial"/>
          <w:b/>
        </w:rPr>
        <w:t>având</w:t>
      </w:r>
      <w:proofErr w:type="spellEnd"/>
      <w:r w:rsidR="00611E1A" w:rsidRPr="00791E50">
        <w:rPr>
          <w:rFonts w:cs="Arial"/>
          <w:b/>
        </w:rPr>
        <w:t xml:space="preserve"> </w:t>
      </w:r>
      <w:proofErr w:type="spellStart"/>
      <w:r w:rsidR="00611E1A" w:rsidRPr="00791E50">
        <w:rPr>
          <w:rFonts w:cs="Arial"/>
          <w:b/>
        </w:rPr>
        <w:t>valoarea</w:t>
      </w:r>
      <w:proofErr w:type="spellEnd"/>
      <w:r w:rsidR="00611E1A" w:rsidRPr="00791E50">
        <w:rPr>
          <w:rFonts w:cs="Arial"/>
          <w:b/>
        </w:rPr>
        <w:t xml:space="preserve"> de </w:t>
      </w:r>
      <w:r w:rsidR="00522431" w:rsidRPr="00791E50">
        <w:rPr>
          <w:rFonts w:cs="Arial"/>
          <w:b/>
        </w:rPr>
        <w:t>2</w:t>
      </w:r>
      <w:r w:rsidR="00E90B01" w:rsidRPr="00791E50">
        <w:rPr>
          <w:rFonts w:cs="Arial"/>
          <w:b/>
        </w:rPr>
        <w:t>4</w:t>
      </w:r>
      <w:r w:rsidR="00611E1A" w:rsidRPr="00791E50">
        <w:rPr>
          <w:rFonts w:cs="Arial"/>
          <w:b/>
        </w:rPr>
        <w:t>00 m</w:t>
      </w:r>
      <w:r w:rsidR="00611E1A" w:rsidRPr="00791E50">
        <w:rPr>
          <w:rFonts w:cs="Arial"/>
          <w:b/>
          <w:vertAlign w:val="superscript"/>
        </w:rPr>
        <w:t>3</w:t>
      </w:r>
      <w:r w:rsidR="00611E1A" w:rsidRPr="00791E50">
        <w:rPr>
          <w:rFonts w:cs="Arial"/>
          <w:b/>
        </w:rPr>
        <w:t>/s</w:t>
      </w:r>
      <w:r w:rsidR="00611E1A" w:rsidRPr="00791E50">
        <w:rPr>
          <w:rFonts w:cs="Arial"/>
        </w:rPr>
        <w:t xml:space="preserve">, sub media </w:t>
      </w:r>
      <w:proofErr w:type="spellStart"/>
      <w:r w:rsidR="00611E1A" w:rsidRPr="00791E50">
        <w:rPr>
          <w:rFonts w:cs="Arial"/>
        </w:rPr>
        <w:t>multianuală</w:t>
      </w:r>
      <w:proofErr w:type="spellEnd"/>
      <w:r w:rsidR="00611E1A" w:rsidRPr="00791E50">
        <w:rPr>
          <w:rFonts w:cs="Arial"/>
        </w:rPr>
        <w:t xml:space="preserve"> a </w:t>
      </w:r>
      <w:proofErr w:type="spellStart"/>
      <w:r w:rsidR="00611E1A" w:rsidRPr="00791E50">
        <w:rPr>
          <w:rFonts w:cs="Arial"/>
        </w:rPr>
        <w:t>lunii</w:t>
      </w:r>
      <w:proofErr w:type="spellEnd"/>
      <w:r w:rsidR="00611E1A" w:rsidRPr="00791E50">
        <w:rPr>
          <w:rFonts w:cs="Arial"/>
        </w:rPr>
        <w:t xml:space="preserve"> </w:t>
      </w:r>
      <w:r w:rsidR="00AF602A" w:rsidRPr="00791E50">
        <w:rPr>
          <w:rFonts w:cs="Arial"/>
          <w:b/>
        </w:rPr>
        <w:t>august</w:t>
      </w:r>
      <w:r w:rsidR="00611E1A" w:rsidRPr="00791E50">
        <w:rPr>
          <w:rFonts w:cs="Arial"/>
          <w:b/>
        </w:rPr>
        <w:t xml:space="preserve"> (</w:t>
      </w:r>
      <w:r w:rsidR="00AF602A" w:rsidRPr="00791E50">
        <w:rPr>
          <w:rFonts w:cs="Arial"/>
          <w:b/>
        </w:rPr>
        <w:t>4300</w:t>
      </w:r>
      <w:r w:rsidR="00611E1A" w:rsidRPr="00791E50">
        <w:rPr>
          <w:rFonts w:cs="Arial"/>
          <w:b/>
        </w:rPr>
        <w:t xml:space="preserve"> m</w:t>
      </w:r>
      <w:r w:rsidR="00611E1A" w:rsidRPr="00791E50">
        <w:rPr>
          <w:rFonts w:cs="Arial"/>
          <w:b/>
          <w:vertAlign w:val="superscript"/>
        </w:rPr>
        <w:t>3</w:t>
      </w:r>
      <w:r w:rsidR="00611E1A" w:rsidRPr="00791E50">
        <w:rPr>
          <w:rFonts w:cs="Arial"/>
          <w:b/>
        </w:rPr>
        <w:t>/s).</w:t>
      </w:r>
    </w:p>
    <w:p w:rsidR="00611E1A" w:rsidRPr="00791E50" w:rsidRDefault="00E90B01" w:rsidP="00611E1A">
      <w:pPr>
        <w:spacing w:after="0" w:line="240" w:lineRule="auto"/>
        <w:rPr>
          <w:rFonts w:cs="Arial"/>
        </w:rPr>
      </w:pPr>
      <w:proofErr w:type="spellStart"/>
      <w:r w:rsidRPr="00791E50">
        <w:rPr>
          <w:rFonts w:cs="Arial"/>
        </w:rPr>
        <w:lastRenderedPageBreak/>
        <w:t>În</w:t>
      </w:r>
      <w:proofErr w:type="spellEnd"/>
      <w:r w:rsidRPr="00791E50">
        <w:rPr>
          <w:rFonts w:cs="Arial"/>
        </w:rPr>
        <w:t xml:space="preserve"> </w:t>
      </w:r>
      <w:proofErr w:type="spellStart"/>
      <w:r w:rsidRPr="00791E50">
        <w:rPr>
          <w:rFonts w:cs="Arial"/>
        </w:rPr>
        <w:t>aval</w:t>
      </w:r>
      <w:proofErr w:type="spellEnd"/>
      <w:r w:rsidRPr="00791E50">
        <w:rPr>
          <w:rFonts w:cs="Arial"/>
        </w:rPr>
        <w:t xml:space="preserve"> de </w:t>
      </w:r>
      <w:proofErr w:type="spellStart"/>
      <w:r w:rsidRPr="00791E50">
        <w:rPr>
          <w:rFonts w:cs="Arial"/>
        </w:rPr>
        <w:t>Porţile</w:t>
      </w:r>
      <w:proofErr w:type="spellEnd"/>
      <w:r w:rsidRPr="00791E50">
        <w:rPr>
          <w:rFonts w:cs="Arial"/>
        </w:rPr>
        <w:t xml:space="preserve"> de </w:t>
      </w:r>
      <w:proofErr w:type="spellStart"/>
      <w:r w:rsidRPr="00791E50">
        <w:rPr>
          <w:rFonts w:cs="Arial"/>
        </w:rPr>
        <w:t>Fier</w:t>
      </w:r>
      <w:proofErr w:type="spellEnd"/>
      <w:r w:rsidR="003E2A81">
        <w:rPr>
          <w:rFonts w:cs="Arial"/>
        </w:rPr>
        <w:t>,</w:t>
      </w:r>
      <w:r w:rsidRPr="00791E50">
        <w:rPr>
          <w:rFonts w:cs="Arial"/>
        </w:rPr>
        <w:t xml:space="preserve"> </w:t>
      </w:r>
      <w:proofErr w:type="spellStart"/>
      <w:r w:rsidRPr="00791E50">
        <w:rPr>
          <w:rFonts w:cs="Arial"/>
        </w:rPr>
        <w:t>debitele</w:t>
      </w:r>
      <w:proofErr w:type="spellEnd"/>
      <w:r w:rsidRPr="00791E50">
        <w:rPr>
          <w:rFonts w:cs="Arial"/>
        </w:rPr>
        <w:t xml:space="preserve"> au </w:t>
      </w:r>
      <w:proofErr w:type="spellStart"/>
      <w:r w:rsidRPr="00791E50">
        <w:rPr>
          <w:rFonts w:cs="Arial"/>
        </w:rPr>
        <w:t>fost</w:t>
      </w:r>
      <w:proofErr w:type="spellEnd"/>
      <w:r w:rsidRPr="00791E50">
        <w:rPr>
          <w:rFonts w:cs="Arial"/>
        </w:rPr>
        <w:t xml:space="preserve"> </w:t>
      </w:r>
      <w:proofErr w:type="spellStart"/>
      <w:r w:rsidRPr="00791E50">
        <w:rPr>
          <w:rFonts w:cs="Arial"/>
        </w:rPr>
        <w:t>în</w:t>
      </w:r>
      <w:proofErr w:type="spellEnd"/>
      <w:r w:rsidRPr="00791E50">
        <w:rPr>
          <w:rFonts w:cs="Arial"/>
        </w:rPr>
        <w:t xml:space="preserve"> </w:t>
      </w:r>
      <w:proofErr w:type="spellStart"/>
      <w:r w:rsidRPr="00791E50">
        <w:rPr>
          <w:rFonts w:cs="Arial"/>
        </w:rPr>
        <w:t>scădere</w:t>
      </w:r>
      <w:proofErr w:type="spellEnd"/>
      <w:r w:rsidRPr="00791E50">
        <w:rPr>
          <w:rFonts w:cs="Arial"/>
        </w:rPr>
        <w:t xml:space="preserve"> pe </w:t>
      </w:r>
      <w:proofErr w:type="spellStart"/>
      <w:r w:rsidRPr="00791E50">
        <w:rPr>
          <w:rFonts w:cs="Arial"/>
        </w:rPr>
        <w:t>sectoarele</w:t>
      </w:r>
      <w:proofErr w:type="spellEnd"/>
      <w:r w:rsidRPr="00791E50">
        <w:rPr>
          <w:rFonts w:cs="Arial"/>
        </w:rPr>
        <w:t xml:space="preserve"> </w:t>
      </w:r>
      <w:proofErr w:type="spellStart"/>
      <w:r w:rsidRPr="00791E50">
        <w:rPr>
          <w:rFonts w:cs="Arial"/>
        </w:rPr>
        <w:t>Gruia</w:t>
      </w:r>
      <w:proofErr w:type="spellEnd"/>
      <w:r w:rsidRPr="00791E50">
        <w:rPr>
          <w:rFonts w:cs="Arial"/>
        </w:rPr>
        <w:t xml:space="preserve"> – Bechet </w:t>
      </w:r>
      <w:proofErr w:type="spellStart"/>
      <w:r w:rsidRPr="00791E50">
        <w:rPr>
          <w:rFonts w:cs="Arial"/>
        </w:rPr>
        <w:t>și</w:t>
      </w:r>
      <w:proofErr w:type="spellEnd"/>
      <w:r w:rsidRPr="00791E50">
        <w:rPr>
          <w:rFonts w:cs="Arial"/>
        </w:rPr>
        <w:t xml:space="preserve"> Giurgiu – </w:t>
      </w:r>
      <w:proofErr w:type="spellStart"/>
      <w:r w:rsidRPr="00791E50">
        <w:rPr>
          <w:rFonts w:cs="Arial"/>
        </w:rPr>
        <w:t>Tulcea</w:t>
      </w:r>
      <w:proofErr w:type="spellEnd"/>
      <w:r w:rsidRPr="00791E50">
        <w:rPr>
          <w:rFonts w:cs="Arial"/>
        </w:rPr>
        <w:t xml:space="preserve"> </w:t>
      </w:r>
      <w:proofErr w:type="spellStart"/>
      <w:r w:rsidRPr="00791E50">
        <w:rPr>
          <w:rFonts w:cs="Arial"/>
        </w:rPr>
        <w:t>și</w:t>
      </w:r>
      <w:proofErr w:type="spellEnd"/>
      <w:r w:rsidRPr="00791E50">
        <w:rPr>
          <w:rFonts w:cs="Arial"/>
        </w:rPr>
        <w:t xml:space="preserve"> </w:t>
      </w:r>
      <w:proofErr w:type="spellStart"/>
      <w:r w:rsidRPr="00791E50">
        <w:rPr>
          <w:rFonts w:cs="Arial"/>
        </w:rPr>
        <w:t>în</w:t>
      </w:r>
      <w:proofErr w:type="spellEnd"/>
      <w:r w:rsidRPr="00791E50">
        <w:rPr>
          <w:rFonts w:cs="Arial"/>
        </w:rPr>
        <w:t xml:space="preserve"> </w:t>
      </w:r>
      <w:proofErr w:type="spellStart"/>
      <w:r w:rsidRPr="00791E50">
        <w:rPr>
          <w:rFonts w:cs="Arial"/>
        </w:rPr>
        <w:t>creștere</w:t>
      </w:r>
      <w:proofErr w:type="spellEnd"/>
      <w:r w:rsidRPr="00791E50">
        <w:rPr>
          <w:rFonts w:cs="Arial"/>
        </w:rPr>
        <w:t xml:space="preserve"> pe </w:t>
      </w:r>
      <w:proofErr w:type="spellStart"/>
      <w:r w:rsidRPr="00791E50">
        <w:rPr>
          <w:rFonts w:cs="Arial"/>
        </w:rPr>
        <w:t>sectorul</w:t>
      </w:r>
      <w:proofErr w:type="spellEnd"/>
      <w:r w:rsidRPr="00791E50">
        <w:rPr>
          <w:rFonts w:cs="Arial"/>
        </w:rPr>
        <w:t xml:space="preserve"> </w:t>
      </w:r>
      <w:proofErr w:type="spellStart"/>
      <w:r w:rsidRPr="00791E50">
        <w:rPr>
          <w:rFonts w:cs="Arial"/>
        </w:rPr>
        <w:t>Corabia</w:t>
      </w:r>
      <w:proofErr w:type="spellEnd"/>
      <w:r w:rsidRPr="00791E50">
        <w:rPr>
          <w:rFonts w:cs="Arial"/>
        </w:rPr>
        <w:t xml:space="preserve"> – </w:t>
      </w:r>
      <w:proofErr w:type="spellStart"/>
      <w:r w:rsidRPr="00791E50">
        <w:rPr>
          <w:rFonts w:cs="Arial"/>
        </w:rPr>
        <w:t>Zimnicea</w:t>
      </w:r>
      <w:proofErr w:type="spellEnd"/>
      <w:r w:rsidR="00611E1A" w:rsidRPr="00791E50">
        <w:rPr>
          <w:rFonts w:cs="Arial"/>
        </w:rPr>
        <w:t>.</w:t>
      </w:r>
    </w:p>
    <w:p w:rsidR="00C766A5" w:rsidRPr="00791E50" w:rsidRDefault="00C766A5" w:rsidP="00611E1A">
      <w:pPr>
        <w:spacing w:after="0" w:line="240" w:lineRule="auto"/>
        <w:rPr>
          <w:rFonts w:cs="Arial"/>
        </w:rPr>
      </w:pPr>
    </w:p>
    <w:p w:rsidR="00611E1A" w:rsidRPr="00791E50" w:rsidRDefault="00F72F2B" w:rsidP="00611E1A">
      <w:pPr>
        <w:spacing w:after="0" w:line="240" w:lineRule="auto"/>
        <w:rPr>
          <w:rFonts w:cs="Arial"/>
          <w:b/>
        </w:rPr>
      </w:pPr>
      <w:r w:rsidRPr="00791E50">
        <w:rPr>
          <w:b/>
          <w:bCs/>
          <w:lang w:val="ro-RO"/>
        </w:rPr>
        <w:t>Debit</w:t>
      </w:r>
      <w:r w:rsidR="00C02271" w:rsidRPr="00791E50">
        <w:rPr>
          <w:b/>
          <w:bCs/>
          <w:lang w:val="ro-RO"/>
        </w:rPr>
        <w:t>ul la intrarea în ţară</w:t>
      </w:r>
      <w:r w:rsidR="00C02271" w:rsidRPr="00791E50">
        <w:rPr>
          <w:bCs/>
          <w:lang w:val="ro-RO"/>
        </w:rPr>
        <w:t xml:space="preserve"> (secţiunea Baziaş) </w:t>
      </w:r>
      <w:r w:rsidR="004066C6" w:rsidRPr="00791E50">
        <w:rPr>
          <w:b/>
          <w:bCs/>
          <w:lang w:val="ro-RO"/>
        </w:rPr>
        <w:t>va fi</w:t>
      </w:r>
      <w:r w:rsidR="004066C6" w:rsidRPr="00791E50">
        <w:rPr>
          <w:rFonts w:cs="Arial"/>
        </w:rPr>
        <w:t xml:space="preserve"> </w:t>
      </w:r>
      <w:proofErr w:type="spellStart"/>
      <w:r w:rsidR="00811A58" w:rsidRPr="00791E50">
        <w:rPr>
          <w:rFonts w:cs="Arial"/>
        </w:rPr>
        <w:t>staţionar</w:t>
      </w:r>
      <w:proofErr w:type="spellEnd"/>
      <w:r w:rsidR="00611E1A" w:rsidRPr="00791E50">
        <w:rPr>
          <w:rFonts w:cs="Arial"/>
          <w:b/>
        </w:rPr>
        <w:t xml:space="preserve"> (</w:t>
      </w:r>
      <w:r w:rsidR="00522431" w:rsidRPr="00791E50">
        <w:rPr>
          <w:rFonts w:cs="Arial"/>
          <w:b/>
        </w:rPr>
        <w:t>2</w:t>
      </w:r>
      <w:r w:rsidR="007663B1" w:rsidRPr="00791E50">
        <w:rPr>
          <w:rFonts w:cs="Arial"/>
          <w:b/>
        </w:rPr>
        <w:t>4</w:t>
      </w:r>
      <w:r w:rsidR="00165F06" w:rsidRPr="00791E50">
        <w:rPr>
          <w:rFonts w:cs="Arial"/>
          <w:b/>
        </w:rPr>
        <w:t>0</w:t>
      </w:r>
      <w:r w:rsidR="00611E1A" w:rsidRPr="00791E50">
        <w:rPr>
          <w:rFonts w:cs="Arial"/>
          <w:b/>
        </w:rPr>
        <w:t>0 m</w:t>
      </w:r>
      <w:r w:rsidR="00611E1A" w:rsidRPr="00791E50">
        <w:rPr>
          <w:rFonts w:cs="Arial"/>
          <w:b/>
          <w:vertAlign w:val="superscript"/>
        </w:rPr>
        <w:t>3</w:t>
      </w:r>
      <w:r w:rsidR="00611E1A" w:rsidRPr="00791E50">
        <w:rPr>
          <w:rFonts w:cs="Arial"/>
          <w:b/>
        </w:rPr>
        <w:t>/s).</w:t>
      </w:r>
    </w:p>
    <w:p w:rsidR="0093237D" w:rsidRPr="00791E50" w:rsidRDefault="00E90B01" w:rsidP="00522431">
      <w:pPr>
        <w:spacing w:after="0" w:line="240" w:lineRule="auto"/>
        <w:ind w:left="1800"/>
        <w:rPr>
          <w:rFonts w:cs="Arial"/>
          <w:lang w:eastAsia="ar-SA"/>
        </w:rPr>
      </w:pPr>
      <w:proofErr w:type="spellStart"/>
      <w:r w:rsidRPr="00791E50">
        <w:rPr>
          <w:rFonts w:cs="Arial"/>
        </w:rPr>
        <w:t>În</w:t>
      </w:r>
      <w:proofErr w:type="spellEnd"/>
      <w:r w:rsidRPr="00791E50">
        <w:rPr>
          <w:rFonts w:cs="Arial"/>
        </w:rPr>
        <w:t xml:space="preserve"> </w:t>
      </w:r>
      <w:proofErr w:type="spellStart"/>
      <w:r w:rsidRPr="00791E50">
        <w:rPr>
          <w:rFonts w:cs="Arial"/>
        </w:rPr>
        <w:t>aval</w:t>
      </w:r>
      <w:proofErr w:type="spellEnd"/>
      <w:r w:rsidRPr="00791E50">
        <w:rPr>
          <w:rFonts w:cs="Arial"/>
        </w:rPr>
        <w:t xml:space="preserve"> de </w:t>
      </w:r>
      <w:proofErr w:type="spellStart"/>
      <w:r w:rsidRPr="00791E50">
        <w:rPr>
          <w:rFonts w:cs="Arial"/>
        </w:rPr>
        <w:t>Porţile</w:t>
      </w:r>
      <w:proofErr w:type="spellEnd"/>
      <w:r w:rsidRPr="00791E50">
        <w:rPr>
          <w:rFonts w:cs="Arial"/>
        </w:rPr>
        <w:t xml:space="preserve"> de </w:t>
      </w:r>
      <w:proofErr w:type="spellStart"/>
      <w:r w:rsidRPr="00791E50">
        <w:rPr>
          <w:rFonts w:cs="Arial"/>
        </w:rPr>
        <w:t>Fier</w:t>
      </w:r>
      <w:proofErr w:type="spellEnd"/>
      <w:r w:rsidRPr="00791E50">
        <w:rPr>
          <w:rFonts w:cs="Arial"/>
        </w:rPr>
        <w:t xml:space="preserve"> </w:t>
      </w:r>
      <w:proofErr w:type="spellStart"/>
      <w:r w:rsidRPr="00791E50">
        <w:rPr>
          <w:rFonts w:cs="Arial"/>
        </w:rPr>
        <w:t>debitele</w:t>
      </w:r>
      <w:proofErr w:type="spellEnd"/>
      <w:r w:rsidRPr="00791E50">
        <w:rPr>
          <w:rFonts w:cs="Arial"/>
        </w:rPr>
        <w:t xml:space="preserve"> </w:t>
      </w:r>
      <w:proofErr w:type="spellStart"/>
      <w:r w:rsidRPr="00791E50">
        <w:rPr>
          <w:rFonts w:cs="Arial"/>
        </w:rPr>
        <w:t>vor</w:t>
      </w:r>
      <w:proofErr w:type="spellEnd"/>
      <w:r w:rsidRPr="00791E50">
        <w:rPr>
          <w:rFonts w:cs="Arial"/>
        </w:rPr>
        <w:t xml:space="preserve"> fi </w:t>
      </w:r>
      <w:proofErr w:type="spellStart"/>
      <w:r w:rsidRPr="00791E50">
        <w:rPr>
          <w:rFonts w:cs="Arial"/>
        </w:rPr>
        <w:t>în</w:t>
      </w:r>
      <w:proofErr w:type="spellEnd"/>
      <w:r w:rsidRPr="00791E50">
        <w:rPr>
          <w:rFonts w:cs="Arial"/>
        </w:rPr>
        <w:t xml:space="preserve"> </w:t>
      </w:r>
      <w:proofErr w:type="spellStart"/>
      <w:r w:rsidRPr="00791E50">
        <w:rPr>
          <w:rFonts w:cs="Arial"/>
        </w:rPr>
        <w:t>scădere</w:t>
      </w:r>
      <w:proofErr w:type="spellEnd"/>
      <w:r w:rsidRPr="00791E50">
        <w:rPr>
          <w:rFonts w:cs="Arial"/>
        </w:rPr>
        <w:t xml:space="preserve"> pe </w:t>
      </w:r>
      <w:proofErr w:type="spellStart"/>
      <w:r w:rsidRPr="00791E50">
        <w:rPr>
          <w:rFonts w:cs="Arial"/>
        </w:rPr>
        <w:t>sectoarele</w:t>
      </w:r>
      <w:proofErr w:type="spellEnd"/>
      <w:r w:rsidRPr="00791E50">
        <w:rPr>
          <w:rFonts w:cs="Arial"/>
        </w:rPr>
        <w:t xml:space="preserve"> </w:t>
      </w:r>
      <w:proofErr w:type="spellStart"/>
      <w:r w:rsidRPr="00791E50">
        <w:rPr>
          <w:rFonts w:cs="Arial"/>
        </w:rPr>
        <w:t>Gruia</w:t>
      </w:r>
      <w:proofErr w:type="spellEnd"/>
      <w:r w:rsidRPr="00791E50">
        <w:rPr>
          <w:rFonts w:cs="Arial"/>
        </w:rPr>
        <w:t xml:space="preserve"> – Tr. </w:t>
      </w:r>
      <w:proofErr w:type="spellStart"/>
      <w:r w:rsidRPr="00791E50">
        <w:rPr>
          <w:rFonts w:cs="Arial"/>
        </w:rPr>
        <w:t>Măgurele</w:t>
      </w:r>
      <w:proofErr w:type="spellEnd"/>
      <w:r w:rsidRPr="00791E50">
        <w:rPr>
          <w:rFonts w:cs="Arial"/>
        </w:rPr>
        <w:t xml:space="preserve"> </w:t>
      </w:r>
      <w:proofErr w:type="spellStart"/>
      <w:r w:rsidRPr="00791E50">
        <w:rPr>
          <w:rFonts w:cs="Arial"/>
        </w:rPr>
        <w:t>şi</w:t>
      </w:r>
      <w:proofErr w:type="spellEnd"/>
      <w:r w:rsidRPr="00791E50">
        <w:rPr>
          <w:rFonts w:cs="Arial"/>
        </w:rPr>
        <w:t xml:space="preserve"> </w:t>
      </w:r>
      <w:proofErr w:type="spellStart"/>
      <w:r w:rsidRPr="00791E50">
        <w:rPr>
          <w:rFonts w:cs="Arial"/>
        </w:rPr>
        <w:t>Oltenița</w:t>
      </w:r>
      <w:proofErr w:type="spellEnd"/>
      <w:r w:rsidRPr="00791E50">
        <w:rPr>
          <w:rFonts w:cs="Arial"/>
        </w:rPr>
        <w:t xml:space="preserve"> – </w:t>
      </w:r>
      <w:proofErr w:type="spellStart"/>
      <w:r w:rsidRPr="00791E50">
        <w:rPr>
          <w:rFonts w:cs="Arial"/>
        </w:rPr>
        <w:t>Tulcea</w:t>
      </w:r>
      <w:proofErr w:type="spellEnd"/>
      <w:r w:rsidRPr="00791E50">
        <w:rPr>
          <w:rFonts w:cs="Arial"/>
        </w:rPr>
        <w:t xml:space="preserve"> </w:t>
      </w:r>
      <w:proofErr w:type="spellStart"/>
      <w:r w:rsidRPr="00791E50">
        <w:rPr>
          <w:rFonts w:cs="Arial"/>
        </w:rPr>
        <w:t>şi</w:t>
      </w:r>
      <w:proofErr w:type="spellEnd"/>
      <w:r w:rsidRPr="00791E50">
        <w:rPr>
          <w:rFonts w:cs="Arial"/>
        </w:rPr>
        <w:t xml:space="preserve"> </w:t>
      </w:r>
      <w:proofErr w:type="spellStart"/>
      <w:r w:rsidRPr="00791E50">
        <w:rPr>
          <w:rFonts w:cs="Arial"/>
        </w:rPr>
        <w:t>staţionare</w:t>
      </w:r>
      <w:proofErr w:type="spellEnd"/>
      <w:r w:rsidRPr="00791E50">
        <w:rPr>
          <w:rFonts w:cs="Arial"/>
        </w:rPr>
        <w:t xml:space="preserve"> pe </w:t>
      </w:r>
      <w:proofErr w:type="spellStart"/>
      <w:r w:rsidRPr="00791E50">
        <w:rPr>
          <w:rFonts w:cs="Arial"/>
        </w:rPr>
        <w:t>sectorul</w:t>
      </w:r>
      <w:proofErr w:type="spellEnd"/>
      <w:r w:rsidRPr="00791E50">
        <w:rPr>
          <w:rFonts w:cs="Arial"/>
        </w:rPr>
        <w:t xml:space="preserve"> </w:t>
      </w:r>
      <w:proofErr w:type="spellStart"/>
      <w:r w:rsidRPr="00791E50">
        <w:rPr>
          <w:rFonts w:cs="Arial"/>
        </w:rPr>
        <w:t>Zimnicea</w:t>
      </w:r>
      <w:proofErr w:type="spellEnd"/>
      <w:r w:rsidRPr="00791E50">
        <w:rPr>
          <w:rFonts w:cs="Arial"/>
        </w:rPr>
        <w:t xml:space="preserve"> – Giurgiu</w:t>
      </w:r>
      <w:r w:rsidR="00522431" w:rsidRPr="00791E50">
        <w:rPr>
          <w:rFonts w:cs="Arial"/>
        </w:rPr>
        <w:t xml:space="preserve">.  </w:t>
      </w:r>
    </w:p>
    <w:p w:rsidR="004432D9" w:rsidRPr="00791E50" w:rsidRDefault="004432D9" w:rsidP="00522431">
      <w:pPr>
        <w:spacing w:after="0" w:line="240" w:lineRule="auto"/>
        <w:ind w:left="1800"/>
        <w:rPr>
          <w:rFonts w:cs="Arial"/>
          <w:lang w:eastAsia="ar-SA"/>
        </w:rPr>
      </w:pPr>
    </w:p>
    <w:p w:rsidR="0093237D" w:rsidRPr="00791E50" w:rsidRDefault="00C02271" w:rsidP="0093237D">
      <w:pPr>
        <w:spacing w:after="0" w:line="240" w:lineRule="auto"/>
        <w:ind w:left="1699"/>
        <w:rPr>
          <w:b/>
          <w:bCs/>
          <w:u w:val="single"/>
          <w:lang w:val="ro-RO"/>
        </w:rPr>
      </w:pPr>
      <w:r w:rsidRPr="00791E50">
        <w:rPr>
          <w:b/>
          <w:bCs/>
          <w:lang w:val="ro-RO"/>
        </w:rPr>
        <w:t>2.</w:t>
      </w:r>
      <w:r w:rsidRPr="00791E50">
        <w:rPr>
          <w:bCs/>
          <w:lang w:val="ro-RO"/>
        </w:rPr>
        <w:t xml:space="preserve"> </w:t>
      </w:r>
      <w:r w:rsidRPr="00791E50">
        <w:rPr>
          <w:b/>
          <w:bCs/>
          <w:u w:val="single"/>
          <w:lang w:val="ro-RO"/>
        </w:rPr>
        <w:t>Situaţ</w:t>
      </w:r>
      <w:r w:rsidR="00AC70C6" w:rsidRPr="00791E50">
        <w:rPr>
          <w:b/>
          <w:bCs/>
          <w:u w:val="single"/>
          <w:lang w:val="ro-RO"/>
        </w:rPr>
        <w:t>i</w:t>
      </w:r>
      <w:r w:rsidR="00A27AF3" w:rsidRPr="00791E50">
        <w:rPr>
          <w:b/>
          <w:bCs/>
          <w:u w:val="single"/>
          <w:lang w:val="ro-RO"/>
        </w:rPr>
        <w:t xml:space="preserve">a </w:t>
      </w:r>
      <w:r w:rsidR="00643F8E" w:rsidRPr="00791E50">
        <w:rPr>
          <w:b/>
          <w:bCs/>
          <w:u w:val="single"/>
          <w:lang w:val="ro-RO"/>
        </w:rPr>
        <w:t xml:space="preserve">meteorologică în </w:t>
      </w:r>
      <w:r w:rsidR="007A48A7" w:rsidRPr="00791E50">
        <w:rPr>
          <w:b/>
          <w:bCs/>
          <w:u w:val="single"/>
          <w:lang w:val="ro-RO"/>
        </w:rPr>
        <w:t xml:space="preserve">intervalul </w:t>
      </w:r>
      <w:r w:rsidR="001C24F7" w:rsidRPr="00791E50">
        <w:rPr>
          <w:b/>
          <w:bCs/>
          <w:u w:val="single"/>
          <w:lang w:val="ro-RO"/>
        </w:rPr>
        <w:t>22</w:t>
      </w:r>
      <w:r w:rsidR="003700F9" w:rsidRPr="00791E50">
        <w:rPr>
          <w:b/>
          <w:bCs/>
          <w:u w:val="single"/>
          <w:lang w:val="ro-RO"/>
        </w:rPr>
        <w:t>.0</w:t>
      </w:r>
      <w:r w:rsidR="00B1020A" w:rsidRPr="00791E50">
        <w:rPr>
          <w:b/>
          <w:bCs/>
          <w:u w:val="single"/>
          <w:lang w:val="ro-RO"/>
        </w:rPr>
        <w:t>8</w:t>
      </w:r>
      <w:r w:rsidRPr="00791E50">
        <w:rPr>
          <w:b/>
          <w:bCs/>
          <w:u w:val="single"/>
          <w:lang w:val="ro-RO"/>
        </w:rPr>
        <w:t>.2018, ora 08.00 –</w:t>
      </w:r>
      <w:r w:rsidR="00745105" w:rsidRPr="00791E50">
        <w:rPr>
          <w:b/>
          <w:bCs/>
          <w:u w:val="single"/>
          <w:lang w:val="ro-RO"/>
        </w:rPr>
        <w:t>2</w:t>
      </w:r>
      <w:r w:rsidR="001C24F7" w:rsidRPr="00791E50">
        <w:rPr>
          <w:b/>
          <w:bCs/>
          <w:u w:val="single"/>
          <w:lang w:val="ro-RO"/>
        </w:rPr>
        <w:t>3</w:t>
      </w:r>
      <w:r w:rsidR="003700F9" w:rsidRPr="00791E50">
        <w:rPr>
          <w:b/>
          <w:bCs/>
          <w:u w:val="single"/>
          <w:lang w:val="ro-RO"/>
        </w:rPr>
        <w:t>.0</w:t>
      </w:r>
      <w:r w:rsidR="00B1020A" w:rsidRPr="00791E50">
        <w:rPr>
          <w:b/>
          <w:bCs/>
          <w:u w:val="single"/>
          <w:lang w:val="ro-RO"/>
        </w:rPr>
        <w:t>8</w:t>
      </w:r>
      <w:r w:rsidRPr="00791E50">
        <w:rPr>
          <w:b/>
          <w:bCs/>
          <w:u w:val="single"/>
          <w:lang w:val="ro-RO"/>
        </w:rPr>
        <w:t>.2018, ora 06.00</w:t>
      </w:r>
    </w:p>
    <w:p w:rsidR="008B58C8" w:rsidRPr="00791E50" w:rsidRDefault="008B58C8" w:rsidP="005A57C9">
      <w:pPr>
        <w:pStyle w:val="NormalWeb"/>
        <w:spacing w:before="0" w:beforeAutospacing="0" w:after="0" w:afterAutospacing="0"/>
        <w:ind w:left="1714"/>
        <w:jc w:val="both"/>
        <w:rPr>
          <w:rFonts w:ascii="Trebuchet MS" w:hAnsi="Trebuchet MS"/>
          <w:b/>
          <w:bCs/>
          <w:sz w:val="22"/>
          <w:szCs w:val="22"/>
          <w:lang w:val="ro-RO"/>
        </w:rPr>
      </w:pPr>
    </w:p>
    <w:p w:rsidR="008E5B5B" w:rsidRPr="00791E50"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791E50">
        <w:rPr>
          <w:rFonts w:ascii="Trebuchet MS" w:hAnsi="Trebuchet MS"/>
          <w:b/>
          <w:bCs/>
          <w:sz w:val="22"/>
          <w:szCs w:val="22"/>
          <w:lang w:val="ro-RO"/>
        </w:rPr>
        <w:t>În ţară,</w:t>
      </w:r>
      <w:r w:rsidRPr="00791E50">
        <w:rPr>
          <w:rFonts w:ascii="Trebuchet MS" w:hAnsi="Trebuchet MS" w:cs="Arial"/>
          <w:color w:val="000000"/>
          <w:sz w:val="22"/>
          <w:szCs w:val="22"/>
          <w:lang w:val="ro-RO"/>
        </w:rPr>
        <w:t xml:space="preserve"> </w:t>
      </w:r>
      <w:r w:rsidR="00233209" w:rsidRPr="00791E50">
        <w:rPr>
          <w:rFonts w:ascii="Trebuchet MS" w:hAnsi="Trebuchet MS" w:cs="Arial"/>
          <w:color w:val="000000"/>
          <w:sz w:val="22"/>
          <w:szCs w:val="22"/>
          <w:lang w:val="ro-RO"/>
        </w:rPr>
        <w:t>vremea a fost călduroasă în majoritatea regiunilor, izolat caniculară în cele vestice și sud-vestice. Cerul a fost variabil, cu unele înnorări după-amiaza când s-au semnalat averse, descărcări electrice și intensificări de scurtă durată ale vântului ce pe spații mici au avut și aspect de vijelie, la munte, local în Oltenia și izolat în Banat, Crișana, Maramureș, Transilvania, Dobrogea și Muntenia. Cantitățile de apă au depășit în zona montană și submontană 20 l/mp, până la 47 l/mp la Valea Drăganului (județul Cluj), iar în județul Vâlcea s-a semnalat și grindină. Temperaturile maxime s-au încadrat între 23 de grade la Rădăuți și 36 de grade la Calafat, iar la ora 06</w:t>
      </w:r>
      <w:r w:rsidR="003E2A81">
        <w:rPr>
          <w:rFonts w:ascii="Trebuchet MS" w:hAnsi="Trebuchet MS" w:cs="Arial"/>
          <w:color w:val="000000"/>
          <w:sz w:val="22"/>
          <w:szCs w:val="22"/>
          <w:lang w:val="ro-RO"/>
        </w:rPr>
        <w:t>.00</w:t>
      </w:r>
      <w:r w:rsidR="00233209" w:rsidRPr="00791E50">
        <w:rPr>
          <w:rFonts w:ascii="Trebuchet MS" w:hAnsi="Trebuchet MS" w:cs="Arial"/>
          <w:color w:val="000000"/>
          <w:sz w:val="22"/>
          <w:szCs w:val="22"/>
          <w:lang w:val="ro-RO"/>
        </w:rPr>
        <w:t xml:space="preserve"> se înregistrau 13 grade la Miercurea Ciuc și 25 de grade la Constanța-Dig și Sulina</w:t>
      </w:r>
      <w:r w:rsidR="005A57C9" w:rsidRPr="00791E50">
        <w:rPr>
          <w:rFonts w:ascii="Trebuchet MS" w:hAnsi="Trebuchet MS" w:cs="Arial"/>
          <w:color w:val="000000"/>
          <w:sz w:val="22"/>
          <w:szCs w:val="22"/>
          <w:lang w:val="ro-RO"/>
        </w:rPr>
        <w:t>.</w:t>
      </w:r>
    </w:p>
    <w:p w:rsidR="005A57C9" w:rsidRPr="00791E50" w:rsidRDefault="005A57C9" w:rsidP="005A57C9">
      <w:pPr>
        <w:pStyle w:val="NormalWeb"/>
        <w:spacing w:before="0" w:beforeAutospacing="0" w:after="0" w:afterAutospacing="0"/>
        <w:ind w:left="1714"/>
        <w:jc w:val="both"/>
        <w:rPr>
          <w:rFonts w:ascii="Trebuchet MS" w:hAnsi="Trebuchet MS" w:cs="Arial"/>
          <w:b/>
          <w:bCs/>
          <w:i/>
          <w:iCs/>
          <w:color w:val="000000"/>
          <w:sz w:val="22"/>
          <w:szCs w:val="22"/>
          <w:lang w:val="ro-RO"/>
        </w:rPr>
      </w:pPr>
    </w:p>
    <w:p w:rsidR="00CD7E05" w:rsidRPr="00791E50" w:rsidRDefault="00517FB2" w:rsidP="005A57C9">
      <w:pPr>
        <w:pStyle w:val="NormalWeb"/>
        <w:spacing w:before="0" w:beforeAutospacing="0" w:after="0" w:afterAutospacing="0"/>
        <w:ind w:left="1714"/>
        <w:jc w:val="both"/>
        <w:rPr>
          <w:rFonts w:ascii="Trebuchet MS" w:hAnsi="Trebuchet MS" w:cs="Arial"/>
          <w:i/>
          <w:iCs/>
          <w:color w:val="000000"/>
          <w:sz w:val="22"/>
          <w:szCs w:val="22"/>
          <w:lang w:val="ro-RO"/>
        </w:rPr>
      </w:pPr>
      <w:r w:rsidRPr="00791E50">
        <w:rPr>
          <w:rFonts w:ascii="Trebuchet MS" w:hAnsi="Trebuchet MS" w:cs="Arial"/>
          <w:b/>
          <w:bCs/>
          <w:i/>
          <w:iCs/>
          <w:color w:val="000000"/>
          <w:sz w:val="22"/>
          <w:szCs w:val="22"/>
          <w:lang w:val="ro-RO"/>
        </w:rPr>
        <w:t xml:space="preserve">Indicele de confort termic temperatură-umezeală (ITU) </w:t>
      </w:r>
      <w:r w:rsidR="00276233" w:rsidRPr="00791E50">
        <w:rPr>
          <w:rFonts w:ascii="Trebuchet MS" w:hAnsi="Trebuchet MS" w:cs="Arial"/>
          <w:i/>
          <w:iCs/>
          <w:color w:val="000000"/>
          <w:sz w:val="22"/>
          <w:szCs w:val="22"/>
          <w:lang w:val="ro-RO"/>
        </w:rPr>
        <w:t xml:space="preserve">a atins și a depășit ușor pragul critic de 80 de unități al disconfortului termic, local, </w:t>
      </w:r>
      <w:r w:rsidR="00233209" w:rsidRPr="00791E50">
        <w:rPr>
          <w:rFonts w:ascii="Trebuchet MS" w:hAnsi="Trebuchet MS" w:cs="Arial"/>
          <w:i/>
          <w:iCs/>
          <w:color w:val="000000"/>
          <w:sz w:val="22"/>
          <w:szCs w:val="22"/>
          <w:lang w:val="ro-RO"/>
        </w:rPr>
        <w:t>în Banat, Muntenia, sudul și vestul Olteniei și pe arii restrânse în Crișana și Dobrogea</w:t>
      </w:r>
      <w:r w:rsidR="00CD7E05" w:rsidRPr="00791E50">
        <w:rPr>
          <w:rFonts w:ascii="Trebuchet MS" w:hAnsi="Trebuchet MS" w:cs="Arial"/>
          <w:i/>
          <w:iCs/>
          <w:color w:val="000000"/>
          <w:sz w:val="22"/>
          <w:szCs w:val="22"/>
          <w:lang w:val="ro-RO"/>
        </w:rPr>
        <w:t>.</w:t>
      </w:r>
    </w:p>
    <w:p w:rsidR="00233209" w:rsidRPr="00791E50" w:rsidRDefault="00D4554C" w:rsidP="00233209">
      <w:pPr>
        <w:pStyle w:val="NormalWeb"/>
        <w:spacing w:after="0"/>
        <w:ind w:left="1714"/>
        <w:rPr>
          <w:rFonts w:ascii="Trebuchet MS" w:hAnsi="Trebuchet MS" w:cs="Arial"/>
          <w:i/>
          <w:iCs/>
          <w:color w:val="000000"/>
          <w:sz w:val="22"/>
          <w:szCs w:val="22"/>
          <w:lang w:val="ro-RO"/>
        </w:rPr>
      </w:pPr>
      <w:r w:rsidRPr="00791E50">
        <w:rPr>
          <w:rFonts w:ascii="Trebuchet MS" w:hAnsi="Trebuchet MS" w:cs="Arial"/>
          <w:b/>
          <w:color w:val="000000"/>
          <w:sz w:val="22"/>
          <w:szCs w:val="22"/>
          <w:lang w:val="ro-RO"/>
        </w:rPr>
        <w:t>Observație:</w:t>
      </w:r>
      <w:r w:rsidRPr="00791E50">
        <w:rPr>
          <w:rFonts w:ascii="Trebuchet MS" w:hAnsi="Trebuchet MS" w:cs="Arial"/>
          <w:color w:val="000000"/>
          <w:sz w:val="22"/>
          <w:szCs w:val="22"/>
          <w:lang w:val="ro-RO"/>
        </w:rPr>
        <w:t xml:space="preserve"> </w:t>
      </w:r>
      <w:r w:rsidR="00233209" w:rsidRPr="00791E50">
        <w:rPr>
          <w:rFonts w:ascii="Trebuchet MS" w:hAnsi="Trebuchet MS" w:cs="Arial"/>
          <w:i/>
          <w:iCs/>
          <w:color w:val="000000"/>
          <w:sz w:val="22"/>
          <w:szCs w:val="22"/>
          <w:lang w:val="ro-RO"/>
        </w:rPr>
        <w:t>începând de ieri la ora 06</w:t>
      </w:r>
      <w:r w:rsidR="003E2A81">
        <w:rPr>
          <w:rFonts w:ascii="Trebuchet MS" w:hAnsi="Trebuchet MS" w:cs="Arial"/>
          <w:i/>
          <w:iCs/>
          <w:color w:val="000000"/>
          <w:sz w:val="22"/>
          <w:szCs w:val="22"/>
          <w:lang w:val="ro-RO"/>
        </w:rPr>
        <w:t>.00</w:t>
      </w:r>
      <w:r w:rsidR="00233209" w:rsidRPr="00791E50">
        <w:rPr>
          <w:rFonts w:ascii="Trebuchet MS" w:hAnsi="Trebuchet MS" w:cs="Arial"/>
          <w:i/>
          <w:iCs/>
          <w:color w:val="000000"/>
          <w:sz w:val="22"/>
          <w:szCs w:val="22"/>
          <w:lang w:val="ro-RO"/>
        </w:rPr>
        <w:t xml:space="preserve"> au fost în vigoare </w:t>
      </w:r>
      <w:r w:rsidR="00233209" w:rsidRPr="00791E50">
        <w:rPr>
          <w:rFonts w:ascii="Trebuchet MS" w:hAnsi="Trebuchet MS" w:cs="Arial"/>
          <w:b/>
          <w:bCs/>
          <w:i/>
          <w:iCs/>
          <w:color w:val="000000"/>
          <w:sz w:val="22"/>
          <w:szCs w:val="22"/>
          <w:lang w:val="ro-RO"/>
        </w:rPr>
        <w:t xml:space="preserve">55 mesaje </w:t>
      </w:r>
      <w:r w:rsidR="00233209" w:rsidRPr="00791E50">
        <w:rPr>
          <w:rFonts w:ascii="Trebuchet MS" w:hAnsi="Trebuchet MS" w:cs="Arial"/>
          <w:i/>
          <w:iCs/>
          <w:color w:val="000000"/>
          <w:sz w:val="22"/>
          <w:szCs w:val="22"/>
          <w:lang w:val="ro-RO"/>
        </w:rPr>
        <w:t>pentru fenomene meteorologice periculoase imediate, dintre care</w:t>
      </w:r>
      <w:r w:rsidR="003C6CDC">
        <w:rPr>
          <w:rFonts w:ascii="Trebuchet MS" w:hAnsi="Trebuchet MS" w:cs="Arial"/>
          <w:i/>
          <w:iCs/>
          <w:color w:val="000000"/>
          <w:sz w:val="22"/>
          <w:szCs w:val="22"/>
          <w:lang w:val="ro-RO"/>
        </w:rPr>
        <w:t>:</w:t>
      </w:r>
      <w:r w:rsidR="00233209" w:rsidRPr="00791E50">
        <w:rPr>
          <w:rFonts w:ascii="Trebuchet MS" w:hAnsi="Trebuchet MS" w:cs="Arial"/>
          <w:i/>
          <w:iCs/>
          <w:color w:val="000000"/>
          <w:sz w:val="22"/>
          <w:szCs w:val="22"/>
          <w:lang w:val="ro-RO"/>
        </w:rPr>
        <w:t xml:space="preserve"> </w:t>
      </w:r>
    </w:p>
    <w:p w:rsidR="00233209" w:rsidRPr="00791E50" w:rsidRDefault="00233209" w:rsidP="00233209">
      <w:pPr>
        <w:pStyle w:val="NormalWeb"/>
        <w:spacing w:after="0"/>
        <w:ind w:left="1714"/>
        <w:rPr>
          <w:rFonts w:ascii="Trebuchet MS" w:hAnsi="Trebuchet MS" w:cs="Arial"/>
          <w:i/>
          <w:iCs/>
          <w:color w:val="000000"/>
          <w:sz w:val="22"/>
          <w:szCs w:val="22"/>
          <w:lang w:val="ro-RO"/>
        </w:rPr>
      </w:pPr>
      <w:r w:rsidRPr="00791E50">
        <w:rPr>
          <w:rFonts w:ascii="Trebuchet MS" w:hAnsi="Trebuchet MS" w:cs="Arial"/>
          <w:b/>
          <w:color w:val="000000"/>
          <w:sz w:val="22"/>
          <w:szCs w:val="22"/>
          <w:lang w:val="ro-RO"/>
        </w:rPr>
        <w:t>-</w:t>
      </w:r>
      <w:r w:rsidRPr="00791E50">
        <w:rPr>
          <w:rFonts w:ascii="Trebuchet MS" w:hAnsi="Trebuchet MS" w:cs="Arial"/>
          <w:b/>
          <w:bCs/>
          <w:i/>
          <w:iCs/>
          <w:color w:val="000000"/>
          <w:sz w:val="22"/>
          <w:szCs w:val="22"/>
          <w:lang w:val="ro-RO"/>
        </w:rPr>
        <w:t xml:space="preserve"> 5 avertizări - cod portocaliu </w:t>
      </w:r>
      <w:r w:rsidRPr="00791E50">
        <w:rPr>
          <w:rFonts w:ascii="Trebuchet MS" w:hAnsi="Trebuchet MS" w:cs="Arial"/>
          <w:i/>
          <w:iCs/>
          <w:color w:val="000000"/>
          <w:sz w:val="22"/>
          <w:szCs w:val="22"/>
          <w:lang w:val="ro-RO"/>
        </w:rPr>
        <w:t xml:space="preserve">(3 emise de SRPV Timișoara și câte una de SRPV Cluj și SRPV Sibiu) și </w:t>
      </w:r>
    </w:p>
    <w:p w:rsidR="00611E1A" w:rsidRPr="00791E50" w:rsidRDefault="00233209" w:rsidP="00233209">
      <w:pPr>
        <w:pStyle w:val="NormalWeb"/>
        <w:spacing w:after="0"/>
        <w:ind w:left="1714"/>
        <w:rPr>
          <w:rFonts w:ascii="Trebuchet MS" w:hAnsi="Trebuchet MS"/>
          <w:i/>
          <w:sz w:val="22"/>
          <w:szCs w:val="22"/>
          <w:lang w:val="ro-RO"/>
        </w:rPr>
      </w:pPr>
      <w:r w:rsidRPr="00791E50">
        <w:rPr>
          <w:rFonts w:ascii="Trebuchet MS" w:hAnsi="Trebuchet MS" w:cs="Arial"/>
          <w:b/>
          <w:color w:val="000000"/>
          <w:sz w:val="22"/>
          <w:szCs w:val="22"/>
          <w:lang w:val="ro-RO"/>
        </w:rPr>
        <w:t xml:space="preserve">- </w:t>
      </w:r>
      <w:r w:rsidRPr="00791E50">
        <w:rPr>
          <w:rFonts w:ascii="Trebuchet MS" w:hAnsi="Trebuchet MS" w:cs="Arial"/>
          <w:b/>
          <w:bCs/>
          <w:i/>
          <w:iCs/>
          <w:color w:val="000000"/>
          <w:sz w:val="22"/>
          <w:szCs w:val="22"/>
          <w:lang w:val="ro-RO"/>
        </w:rPr>
        <w:t xml:space="preserve">50 de atenționări - cod galben </w:t>
      </w:r>
      <w:r w:rsidRPr="00791E50">
        <w:rPr>
          <w:rFonts w:ascii="Trebuchet MS" w:hAnsi="Trebuchet MS" w:cs="Arial"/>
          <w:i/>
          <w:iCs/>
          <w:color w:val="000000"/>
          <w:sz w:val="22"/>
          <w:szCs w:val="22"/>
          <w:lang w:val="ro-RO"/>
        </w:rPr>
        <w:t>(12 emise de SRPV Timișoara, 10 de SRPV Sibiu, 9 de SRPV Cluj, câte 7 de CNPM și SRPV Craiova, 4 de SRPV Bacău și 1 de SRPV Constanța)</w:t>
      </w:r>
      <w:r w:rsidR="00276233" w:rsidRPr="00791E50">
        <w:rPr>
          <w:rFonts w:ascii="Trebuchet MS" w:hAnsi="Trebuchet MS" w:cs="Arial"/>
          <w:i/>
          <w:color w:val="000000"/>
          <w:sz w:val="22"/>
          <w:szCs w:val="22"/>
          <w:lang w:val="ro-RO"/>
        </w:rPr>
        <w:t>.</w:t>
      </w:r>
      <w:r w:rsidR="00611E1A" w:rsidRPr="00791E50">
        <w:rPr>
          <w:rFonts w:ascii="Trebuchet MS" w:hAnsi="Trebuchet MS" w:cs="Arial"/>
          <w:i/>
          <w:iCs/>
          <w:color w:val="000000"/>
          <w:sz w:val="22"/>
          <w:szCs w:val="22"/>
          <w:lang w:val="ro-RO"/>
        </w:rPr>
        <w:t xml:space="preserve"> </w:t>
      </w:r>
    </w:p>
    <w:p w:rsidR="003716A8" w:rsidRPr="00791E50" w:rsidRDefault="00D465D0" w:rsidP="00772D0C">
      <w:pPr>
        <w:pStyle w:val="NormalWeb"/>
        <w:spacing w:before="0" w:beforeAutospacing="0" w:after="0" w:afterAutospacing="0"/>
        <w:ind w:left="1714"/>
        <w:jc w:val="both"/>
        <w:rPr>
          <w:rFonts w:ascii="Trebuchet MS" w:hAnsi="Trebuchet MS" w:cs="Arial"/>
          <w:color w:val="000000"/>
          <w:sz w:val="22"/>
          <w:szCs w:val="22"/>
          <w:lang w:val="ro-RO"/>
        </w:rPr>
      </w:pPr>
      <w:r w:rsidRPr="00791E50">
        <w:rPr>
          <w:rFonts w:ascii="Trebuchet MS" w:hAnsi="Trebuchet MS"/>
          <w:b/>
          <w:bCs/>
          <w:color w:val="000000" w:themeColor="text1"/>
          <w:sz w:val="22"/>
          <w:szCs w:val="22"/>
          <w:lang w:val="ro-RO"/>
        </w:rPr>
        <w:t>La Bucureşti</w:t>
      </w:r>
      <w:r w:rsidR="00BF5CD3" w:rsidRPr="00791E50">
        <w:rPr>
          <w:rFonts w:ascii="Trebuchet MS" w:hAnsi="Trebuchet MS"/>
          <w:b/>
          <w:bCs/>
          <w:color w:val="000000" w:themeColor="text1"/>
          <w:sz w:val="22"/>
          <w:szCs w:val="22"/>
          <w:lang w:val="ro-RO"/>
        </w:rPr>
        <w:t>,</w:t>
      </w:r>
      <w:r w:rsidR="00C02271" w:rsidRPr="00791E50">
        <w:rPr>
          <w:rFonts w:ascii="Trebuchet MS" w:hAnsi="Trebuchet MS"/>
          <w:b/>
          <w:bCs/>
          <w:color w:val="000000" w:themeColor="text1"/>
          <w:sz w:val="22"/>
          <w:szCs w:val="22"/>
          <w:lang w:val="ro-RO"/>
        </w:rPr>
        <w:t xml:space="preserve"> </w:t>
      </w:r>
      <w:r w:rsidR="00233209" w:rsidRPr="00791E50">
        <w:rPr>
          <w:rFonts w:ascii="Trebuchet MS" w:hAnsi="Trebuchet MS" w:cs="Arial"/>
          <w:color w:val="000000"/>
          <w:sz w:val="22"/>
          <w:szCs w:val="22"/>
          <w:lang w:val="ro-RO"/>
        </w:rPr>
        <w:t>vremea a fost călduroasă, cu cerul variabil. Vântul a suflat slab și moderat. Temperatura  maximă a fost de 33 de grade la toate stațiile meteo, iar la ora 06</w:t>
      </w:r>
      <w:r w:rsidR="003E2A81">
        <w:rPr>
          <w:rFonts w:ascii="Trebuchet MS" w:hAnsi="Trebuchet MS" w:cs="Arial"/>
          <w:color w:val="000000"/>
          <w:sz w:val="22"/>
          <w:szCs w:val="22"/>
          <w:lang w:val="ro-RO"/>
        </w:rPr>
        <w:t>.00</w:t>
      </w:r>
      <w:r w:rsidR="00233209" w:rsidRPr="00791E50">
        <w:rPr>
          <w:rFonts w:ascii="Trebuchet MS" w:hAnsi="Trebuchet MS" w:cs="Arial"/>
          <w:color w:val="000000"/>
          <w:sz w:val="22"/>
          <w:szCs w:val="22"/>
          <w:lang w:val="ro-RO"/>
        </w:rPr>
        <w:t xml:space="preserve"> se înregistrau 20 de grade la Afumați și 21 de grade la Filaret și Băneasa</w:t>
      </w:r>
      <w:r w:rsidR="00512144" w:rsidRPr="00791E50">
        <w:rPr>
          <w:rFonts w:ascii="Trebuchet MS" w:hAnsi="Trebuchet MS" w:cs="Arial"/>
          <w:color w:val="000000"/>
          <w:sz w:val="22"/>
          <w:szCs w:val="22"/>
          <w:lang w:val="ro-RO"/>
        </w:rPr>
        <w:t xml:space="preserve">. </w:t>
      </w:r>
    </w:p>
    <w:p w:rsidR="00BA0D77" w:rsidRPr="00791E50"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BA0D77" w:rsidRPr="00791E50" w:rsidRDefault="00782832" w:rsidP="00772D0C">
      <w:pPr>
        <w:pStyle w:val="NormalWeb"/>
        <w:spacing w:before="0" w:beforeAutospacing="0" w:after="0" w:afterAutospacing="0"/>
        <w:ind w:left="1714"/>
        <w:jc w:val="both"/>
        <w:rPr>
          <w:rFonts w:ascii="Trebuchet MS" w:hAnsi="Trebuchet MS" w:cs="Arial"/>
          <w:i/>
          <w:color w:val="000000"/>
          <w:sz w:val="22"/>
          <w:szCs w:val="22"/>
          <w:lang w:val="ro-RO"/>
        </w:rPr>
      </w:pPr>
      <w:r w:rsidRPr="00791E50">
        <w:rPr>
          <w:rFonts w:ascii="Trebuchet MS" w:hAnsi="Trebuchet MS" w:cs="Arial"/>
          <w:i/>
          <w:color w:val="000000"/>
          <w:sz w:val="22"/>
          <w:szCs w:val="22"/>
          <w:lang w:val="ro-RO"/>
        </w:rPr>
        <w:t xml:space="preserve">Indicele temperatură-umezeală (ITU) </w:t>
      </w:r>
      <w:r w:rsidR="00233209" w:rsidRPr="00791E50">
        <w:rPr>
          <w:rFonts w:ascii="Trebuchet MS" w:hAnsi="Trebuchet MS" w:cs="Arial"/>
          <w:i/>
          <w:iCs/>
          <w:color w:val="000000"/>
          <w:sz w:val="22"/>
          <w:szCs w:val="22"/>
          <w:lang w:val="ro-RO"/>
        </w:rPr>
        <w:t>a atins și depășit ușor pragul critic de 80 de unități al disconfortului termic</w:t>
      </w:r>
      <w:r w:rsidRPr="00791E50">
        <w:rPr>
          <w:rFonts w:ascii="Trebuchet MS" w:hAnsi="Trebuchet MS" w:cs="Arial"/>
          <w:i/>
          <w:color w:val="000000"/>
          <w:sz w:val="22"/>
          <w:szCs w:val="22"/>
          <w:lang w:val="ro-RO"/>
        </w:rPr>
        <w:t>.</w:t>
      </w:r>
    </w:p>
    <w:p w:rsidR="00BA0D77"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C02271" w:rsidRPr="00791E50" w:rsidRDefault="00C02271" w:rsidP="00980AF5">
      <w:pPr>
        <w:spacing w:after="0" w:line="240" w:lineRule="auto"/>
        <w:ind w:left="1714"/>
        <w:rPr>
          <w:lang w:val="ro-RO"/>
        </w:rPr>
      </w:pPr>
      <w:r w:rsidRPr="00791E50">
        <w:rPr>
          <w:b/>
          <w:bCs/>
          <w:lang w:val="ro-RO"/>
        </w:rPr>
        <w:t xml:space="preserve">3. </w:t>
      </w:r>
      <w:r w:rsidRPr="00791E50">
        <w:rPr>
          <w:b/>
          <w:bCs/>
          <w:u w:val="single"/>
          <w:lang w:val="ro-RO"/>
        </w:rPr>
        <w:t>Progno</w:t>
      </w:r>
      <w:r w:rsidR="000273A3" w:rsidRPr="00791E50">
        <w:rPr>
          <w:b/>
          <w:bCs/>
          <w:u w:val="single"/>
          <w:lang w:val="ro-RO"/>
        </w:rPr>
        <w:t>z</w:t>
      </w:r>
      <w:r w:rsidR="00AC70C6" w:rsidRPr="00791E50">
        <w:rPr>
          <w:b/>
          <w:bCs/>
          <w:u w:val="single"/>
          <w:lang w:val="ro-RO"/>
        </w:rPr>
        <w:t xml:space="preserve">a </w:t>
      </w:r>
      <w:r w:rsidR="00632169" w:rsidRPr="00791E50">
        <w:rPr>
          <w:b/>
          <w:bCs/>
          <w:u w:val="single"/>
          <w:lang w:val="ro-RO"/>
        </w:rPr>
        <w:t>meteorologică în</w:t>
      </w:r>
      <w:r w:rsidR="00E17BAA" w:rsidRPr="00791E50">
        <w:rPr>
          <w:b/>
          <w:bCs/>
          <w:u w:val="single"/>
          <w:lang w:val="ro-RO"/>
        </w:rPr>
        <w:t xml:space="preserve"> intervalul </w:t>
      </w:r>
      <w:r w:rsidR="00745105" w:rsidRPr="00791E50">
        <w:rPr>
          <w:b/>
          <w:bCs/>
          <w:u w:val="single"/>
          <w:lang w:val="ro-RO"/>
        </w:rPr>
        <w:t>2</w:t>
      </w:r>
      <w:r w:rsidR="001C24F7" w:rsidRPr="00791E50">
        <w:rPr>
          <w:b/>
          <w:bCs/>
          <w:u w:val="single"/>
          <w:lang w:val="ro-RO"/>
        </w:rPr>
        <w:t>3</w:t>
      </w:r>
      <w:r w:rsidR="00B1020A" w:rsidRPr="00791E50">
        <w:rPr>
          <w:b/>
          <w:bCs/>
          <w:u w:val="single"/>
          <w:lang w:val="ro-RO"/>
        </w:rPr>
        <w:t>.</w:t>
      </w:r>
      <w:r w:rsidR="003700F9" w:rsidRPr="00791E50">
        <w:rPr>
          <w:b/>
          <w:bCs/>
          <w:u w:val="single"/>
          <w:lang w:val="ro-RO"/>
        </w:rPr>
        <w:t>0</w:t>
      </w:r>
      <w:r w:rsidR="00B1020A" w:rsidRPr="00791E50">
        <w:rPr>
          <w:b/>
          <w:bCs/>
          <w:u w:val="single"/>
          <w:lang w:val="ro-RO"/>
        </w:rPr>
        <w:t>8</w:t>
      </w:r>
      <w:r w:rsidR="008F21C1" w:rsidRPr="00791E50">
        <w:rPr>
          <w:b/>
          <w:bCs/>
          <w:u w:val="single"/>
          <w:lang w:val="ro-RO"/>
        </w:rPr>
        <w:t xml:space="preserve">.2018, </w:t>
      </w:r>
      <w:r w:rsidR="007A48A7" w:rsidRPr="00791E50">
        <w:rPr>
          <w:b/>
          <w:bCs/>
          <w:u w:val="single"/>
          <w:lang w:val="ro-RO"/>
        </w:rPr>
        <w:t>ora 08.00 –</w:t>
      </w:r>
      <w:r w:rsidR="00240575" w:rsidRPr="00791E50">
        <w:rPr>
          <w:b/>
          <w:bCs/>
          <w:u w:val="single"/>
          <w:lang w:val="ro-RO"/>
        </w:rPr>
        <w:t>2</w:t>
      </w:r>
      <w:r w:rsidR="001C24F7" w:rsidRPr="00791E50">
        <w:rPr>
          <w:b/>
          <w:bCs/>
          <w:u w:val="single"/>
          <w:lang w:val="ro-RO"/>
        </w:rPr>
        <w:t>4</w:t>
      </w:r>
      <w:r w:rsidR="003700F9" w:rsidRPr="00791E50">
        <w:rPr>
          <w:b/>
          <w:bCs/>
          <w:u w:val="single"/>
          <w:lang w:val="ro-RO"/>
        </w:rPr>
        <w:t>.0</w:t>
      </w:r>
      <w:r w:rsidR="00B1020A" w:rsidRPr="00791E50">
        <w:rPr>
          <w:b/>
          <w:bCs/>
          <w:u w:val="single"/>
          <w:lang w:val="ro-RO"/>
        </w:rPr>
        <w:t>8</w:t>
      </w:r>
      <w:r w:rsidRPr="00791E50">
        <w:rPr>
          <w:b/>
          <w:bCs/>
          <w:u w:val="single"/>
          <w:lang w:val="ro-RO"/>
        </w:rPr>
        <w:t>.2018, ora 08.00</w:t>
      </w:r>
    </w:p>
    <w:p w:rsidR="00215280" w:rsidRPr="00791E50" w:rsidRDefault="00215280" w:rsidP="00512144">
      <w:pPr>
        <w:pStyle w:val="NormalWeb"/>
        <w:spacing w:before="0" w:beforeAutospacing="0" w:after="0" w:afterAutospacing="0"/>
        <w:ind w:left="1710"/>
        <w:jc w:val="both"/>
        <w:rPr>
          <w:rFonts w:ascii="Trebuchet MS" w:hAnsi="Trebuchet MS"/>
          <w:b/>
          <w:bCs/>
          <w:sz w:val="22"/>
          <w:szCs w:val="22"/>
          <w:lang w:val="ro-RO"/>
        </w:rPr>
      </w:pPr>
    </w:p>
    <w:p w:rsidR="005A57C9" w:rsidRPr="00791E50"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791E50">
        <w:rPr>
          <w:rFonts w:ascii="Trebuchet MS" w:hAnsi="Trebuchet MS"/>
          <w:b/>
          <w:bCs/>
          <w:sz w:val="22"/>
          <w:szCs w:val="22"/>
          <w:lang w:val="ro-RO"/>
        </w:rPr>
        <w:t xml:space="preserve">În ţară, </w:t>
      </w:r>
      <w:r w:rsidR="00F1781E" w:rsidRPr="00791E50">
        <w:rPr>
          <w:rFonts w:ascii="Trebuchet MS" w:hAnsi="Trebuchet MS" w:cs="Arial"/>
          <w:color w:val="000000"/>
          <w:sz w:val="22"/>
          <w:szCs w:val="22"/>
          <w:lang w:val="ro-RO"/>
        </w:rPr>
        <w:t>vremea călduroasă va persista în majoritatea zonelor țării, astfel încât temperaturile maxime se vor încadra în general între 27 și 34 de grade. I</w:t>
      </w:r>
      <w:r w:rsidR="00F1781E" w:rsidRPr="00791E50">
        <w:rPr>
          <w:rFonts w:ascii="Trebuchet MS" w:hAnsi="Trebuchet MS" w:cs="Arial"/>
          <w:color w:val="000000"/>
          <w:sz w:val="22"/>
          <w:szCs w:val="22"/>
          <w:u w:val="single"/>
          <w:lang w:val="ro-RO"/>
        </w:rPr>
        <w:t>ndicele temperatură-umezeală (ITU) va atinge și va depăși ușor pragul critic de 80 de unități local în Crișana, Banat, Oltenia și Muntenia și pe spații restrânse în rest.</w:t>
      </w:r>
      <w:r w:rsidR="00F1781E" w:rsidRPr="00791E50">
        <w:rPr>
          <w:rFonts w:ascii="Trebuchet MS" w:hAnsi="Trebuchet MS" w:cs="Arial"/>
          <w:color w:val="000000"/>
          <w:sz w:val="22"/>
          <w:szCs w:val="22"/>
          <w:lang w:val="ro-RO"/>
        </w:rPr>
        <w:t xml:space="preserve"> Începând cu orele amiezii, instabilitatea atmosferică se va manifesta prin înnorări, averse ce vor avea și caracter torențial și descărcări electrice în zonele montane, în vestul, sud-vestul și în centrul țării și izolat în rest. Vântul va avea unele intensificări în zona litoralului și în sudul Banatului, dar de scurtă durată, local și în celelalte regiuni, asociat ploilor. Minimele termice vor fi cuprinse între 11 și 22 de grade</w:t>
      </w:r>
      <w:r w:rsidR="005A57C9" w:rsidRPr="00791E50">
        <w:rPr>
          <w:rFonts w:ascii="Trebuchet MS" w:hAnsi="Trebuchet MS" w:cs="Arial"/>
          <w:color w:val="000000"/>
          <w:sz w:val="22"/>
          <w:szCs w:val="22"/>
          <w:lang w:val="ro-RO"/>
        </w:rPr>
        <w:t xml:space="preserve">. </w:t>
      </w:r>
    </w:p>
    <w:p w:rsidR="005A57C9" w:rsidRPr="00791E50" w:rsidRDefault="005A57C9" w:rsidP="00512144">
      <w:pPr>
        <w:pStyle w:val="NormalWeb"/>
        <w:spacing w:before="0" w:beforeAutospacing="0" w:after="0" w:afterAutospacing="0"/>
        <w:ind w:left="1710"/>
        <w:jc w:val="both"/>
        <w:rPr>
          <w:rFonts w:ascii="Trebuchet MS" w:hAnsi="Trebuchet MS" w:cs="Arial"/>
          <w:i/>
          <w:iCs/>
          <w:color w:val="000000"/>
          <w:sz w:val="22"/>
          <w:szCs w:val="22"/>
          <w:lang w:val="ro-RO"/>
        </w:rPr>
      </w:pPr>
    </w:p>
    <w:p w:rsidR="00512144" w:rsidRPr="00791E50" w:rsidRDefault="00C02271" w:rsidP="00512144">
      <w:pPr>
        <w:pStyle w:val="NormalWeb"/>
        <w:spacing w:before="0" w:beforeAutospacing="0" w:after="0" w:afterAutospacing="0"/>
        <w:ind w:left="1710"/>
        <w:jc w:val="both"/>
        <w:rPr>
          <w:rFonts w:ascii="Trebuchet MS" w:hAnsi="Trebuchet MS" w:cs="Arial"/>
          <w:color w:val="000000"/>
          <w:sz w:val="22"/>
          <w:szCs w:val="22"/>
          <w:lang w:val="ro-RO"/>
        </w:rPr>
      </w:pPr>
      <w:r w:rsidRPr="00791E50">
        <w:rPr>
          <w:rFonts w:ascii="Trebuchet MS" w:hAnsi="Trebuchet MS"/>
          <w:b/>
          <w:bCs/>
          <w:sz w:val="22"/>
          <w:szCs w:val="22"/>
          <w:lang w:val="ro-RO"/>
        </w:rPr>
        <w:t>La Bucureşti</w:t>
      </w:r>
      <w:r w:rsidR="00BF5CD3" w:rsidRPr="00791E50">
        <w:rPr>
          <w:rFonts w:ascii="Trebuchet MS" w:hAnsi="Trebuchet MS"/>
          <w:b/>
          <w:bCs/>
          <w:sz w:val="22"/>
          <w:szCs w:val="22"/>
          <w:lang w:val="ro-RO"/>
        </w:rPr>
        <w:t>,</w:t>
      </w:r>
      <w:r w:rsidRPr="00791E50">
        <w:rPr>
          <w:rFonts w:ascii="Trebuchet MS" w:hAnsi="Trebuchet MS"/>
          <w:b/>
          <w:bCs/>
          <w:sz w:val="22"/>
          <w:szCs w:val="22"/>
          <w:lang w:val="ro-RO"/>
        </w:rPr>
        <w:t xml:space="preserve"> </w:t>
      </w:r>
      <w:r w:rsidR="00F1781E" w:rsidRPr="00791E50">
        <w:rPr>
          <w:rFonts w:ascii="Trebuchet MS" w:hAnsi="Trebuchet MS" w:cs="Arial"/>
          <w:color w:val="000000"/>
          <w:sz w:val="22"/>
          <w:szCs w:val="22"/>
          <w:lang w:val="ro-RO"/>
        </w:rPr>
        <w:t>va fi în continuare o vreme călduroasă, cu o maximă termică de 33...34 de grade.</w:t>
      </w:r>
      <w:r w:rsidR="00F1781E" w:rsidRPr="00791E50">
        <w:rPr>
          <w:rFonts w:ascii="Trebuchet MS" w:hAnsi="Trebuchet MS" w:cs="Arial"/>
          <w:color w:val="000000"/>
          <w:sz w:val="22"/>
          <w:szCs w:val="22"/>
          <w:shd w:val="clear" w:color="auto" w:fill="FFFFFF"/>
          <w:lang w:val="ro-RO"/>
        </w:rPr>
        <w:t xml:space="preserve"> </w:t>
      </w:r>
      <w:r w:rsidR="00F1781E" w:rsidRPr="00791E50">
        <w:rPr>
          <w:rFonts w:ascii="Trebuchet MS" w:hAnsi="Trebuchet MS" w:cs="Arial"/>
          <w:color w:val="000000"/>
          <w:sz w:val="22"/>
          <w:szCs w:val="22"/>
          <w:u w:val="single"/>
          <w:lang w:val="ro-RO"/>
        </w:rPr>
        <w:t>Indicele temperatură-umezeală (ITU) va atinge și depăși ușor pragul critic de 80 de unităţi al disconfortului termic.</w:t>
      </w:r>
      <w:r w:rsidR="00F1781E" w:rsidRPr="00791E50">
        <w:rPr>
          <w:rFonts w:ascii="Trebuchet MS" w:hAnsi="Trebuchet MS" w:cs="Arial"/>
          <w:color w:val="000000"/>
          <w:sz w:val="22"/>
          <w:szCs w:val="22"/>
          <w:lang w:val="ro-RO"/>
        </w:rPr>
        <w:t xml:space="preserve"> Cerul va fi variabil, iar vântul va sufla slab și moderat. Temperatura minimă va fi de 18...19 grade</w:t>
      </w:r>
      <w:r w:rsidR="00512144" w:rsidRPr="00791E50">
        <w:rPr>
          <w:rFonts w:ascii="Trebuchet MS" w:hAnsi="Trebuchet MS" w:cs="Arial"/>
          <w:color w:val="000000"/>
          <w:sz w:val="22"/>
          <w:szCs w:val="22"/>
          <w:lang w:val="ro-RO"/>
        </w:rPr>
        <w:t xml:space="preserve">. </w:t>
      </w:r>
    </w:p>
    <w:p w:rsidR="00A50017" w:rsidRPr="00791E50" w:rsidRDefault="00A50017" w:rsidP="00512144">
      <w:pPr>
        <w:pStyle w:val="NormalWeb"/>
        <w:spacing w:before="0" w:beforeAutospacing="0" w:after="0" w:afterAutospacing="0"/>
        <w:ind w:left="1710"/>
        <w:jc w:val="both"/>
        <w:rPr>
          <w:rFonts w:ascii="Trebuchet MS" w:hAnsi="Trebuchet MS" w:cs="Arial"/>
          <w:color w:val="000000"/>
          <w:sz w:val="22"/>
          <w:szCs w:val="22"/>
          <w:lang w:val="ro-RO"/>
        </w:rPr>
      </w:pPr>
    </w:p>
    <w:p w:rsidR="00BD5B5B" w:rsidRPr="00791E50" w:rsidRDefault="00C02271" w:rsidP="00871CCB">
      <w:pPr>
        <w:spacing w:after="0"/>
        <w:ind w:left="1699"/>
        <w:rPr>
          <w:b/>
          <w:bCs/>
          <w:i/>
          <w:u w:val="single"/>
          <w:lang w:val="it-IT"/>
        </w:rPr>
      </w:pPr>
      <w:r w:rsidRPr="00791E50">
        <w:rPr>
          <w:b/>
          <w:bCs/>
          <w:i/>
          <w:lang w:val="it-IT"/>
        </w:rPr>
        <w:t xml:space="preserve">I. </w:t>
      </w:r>
      <w:r w:rsidRPr="00791E50">
        <w:rPr>
          <w:b/>
          <w:bCs/>
          <w:i/>
          <w:u w:val="single"/>
          <w:lang w:val="it-IT"/>
        </w:rPr>
        <w:t>CALITATEA APELOR</w:t>
      </w:r>
    </w:p>
    <w:p w:rsidR="00E5753D" w:rsidRPr="00791E50" w:rsidRDefault="00E5753D" w:rsidP="00E5753D">
      <w:pPr>
        <w:spacing w:after="0" w:line="240" w:lineRule="auto"/>
        <w:ind w:left="1699"/>
        <w:rPr>
          <w:b/>
          <w:lang w:val="it-IT"/>
        </w:rPr>
      </w:pPr>
      <w:r w:rsidRPr="00791E50">
        <w:rPr>
          <w:b/>
          <w:lang w:val="it-IT"/>
        </w:rPr>
        <w:t>1.1. Pe fluviul Dunărea</w:t>
      </w:r>
    </w:p>
    <w:p w:rsidR="00E5753D" w:rsidRPr="00791E50" w:rsidRDefault="00E5753D" w:rsidP="00E5753D">
      <w:pPr>
        <w:spacing w:after="0" w:line="240" w:lineRule="auto"/>
        <w:ind w:left="1699"/>
        <w:rPr>
          <w:lang w:val="it-IT"/>
        </w:rPr>
      </w:pPr>
      <w:r w:rsidRPr="00791E50">
        <w:rPr>
          <w:lang w:val="it-IT"/>
        </w:rPr>
        <w:t>Nu au fost semnalate evenimente deosebite.</w:t>
      </w:r>
    </w:p>
    <w:p w:rsidR="00E5753D" w:rsidRPr="00791E50" w:rsidRDefault="00E5753D" w:rsidP="00E5753D">
      <w:pPr>
        <w:spacing w:after="0" w:line="240" w:lineRule="auto"/>
        <w:ind w:left="1699"/>
        <w:rPr>
          <w:lang w:val="it-IT"/>
        </w:rPr>
      </w:pPr>
    </w:p>
    <w:p w:rsidR="00E5753D" w:rsidRPr="00791E50" w:rsidRDefault="00E5753D" w:rsidP="00E5753D">
      <w:pPr>
        <w:spacing w:after="0" w:line="240" w:lineRule="auto"/>
        <w:ind w:left="1699"/>
        <w:rPr>
          <w:b/>
          <w:lang w:val="it-IT"/>
        </w:rPr>
      </w:pPr>
      <w:r w:rsidRPr="00791E50">
        <w:rPr>
          <w:b/>
          <w:lang w:val="it-IT"/>
        </w:rPr>
        <w:t>1.2.</w:t>
      </w:r>
      <w:r w:rsidRPr="00791E50">
        <w:rPr>
          <w:b/>
          <w:lang w:val="it-IT"/>
        </w:rPr>
        <w:tab/>
        <w:t>Pe râurile interioare</w:t>
      </w:r>
    </w:p>
    <w:p w:rsidR="00075347" w:rsidRPr="00791E50" w:rsidRDefault="00075347" w:rsidP="00745105">
      <w:pPr>
        <w:spacing w:after="0" w:line="240" w:lineRule="auto"/>
        <w:ind w:left="1699"/>
        <w:rPr>
          <w:b/>
        </w:rPr>
      </w:pPr>
    </w:p>
    <w:p w:rsidR="00745105" w:rsidRPr="00791E50" w:rsidRDefault="001C24F7" w:rsidP="00745105">
      <w:pPr>
        <w:spacing w:after="0" w:line="240" w:lineRule="auto"/>
        <w:ind w:left="1699" w:firstLine="461"/>
        <w:rPr>
          <w:lang w:val="it-IT"/>
        </w:rPr>
      </w:pPr>
      <w:r w:rsidRPr="00791E50">
        <w:rPr>
          <w:b/>
        </w:rPr>
        <w:t xml:space="preserve">ABA </w:t>
      </w:r>
      <w:proofErr w:type="spellStart"/>
      <w:r w:rsidRPr="00791E50">
        <w:rPr>
          <w:b/>
        </w:rPr>
        <w:t>Arge</w:t>
      </w:r>
      <w:r w:rsidR="00F43787" w:rsidRPr="00791E50">
        <w:rPr>
          <w:b/>
        </w:rPr>
        <w:t>ş</w:t>
      </w:r>
      <w:proofErr w:type="spellEnd"/>
      <w:r w:rsidRPr="00791E50">
        <w:rPr>
          <w:b/>
        </w:rPr>
        <w:t xml:space="preserve"> </w:t>
      </w:r>
      <w:proofErr w:type="spellStart"/>
      <w:r w:rsidRPr="00791E50">
        <w:rPr>
          <w:b/>
        </w:rPr>
        <w:t>Vedea</w:t>
      </w:r>
      <w:proofErr w:type="spellEnd"/>
      <w:r w:rsidRPr="00791E50">
        <w:t xml:space="preserve"> </w:t>
      </w:r>
      <w:proofErr w:type="spellStart"/>
      <w:r w:rsidRPr="00791E50">
        <w:t>inf</w:t>
      </w:r>
      <w:r w:rsidR="000F4E22" w:rsidRPr="00791E50">
        <w:t>ormează</w:t>
      </w:r>
      <w:proofErr w:type="spellEnd"/>
      <w:r w:rsidRPr="00791E50">
        <w:t xml:space="preserve"> </w:t>
      </w:r>
      <w:proofErr w:type="spellStart"/>
      <w:r w:rsidRPr="00791E50">
        <w:t>despre</w:t>
      </w:r>
      <w:proofErr w:type="spellEnd"/>
      <w:r w:rsidRPr="00791E50">
        <w:t xml:space="preserve"> </w:t>
      </w:r>
      <w:r w:rsidRPr="00791E50">
        <w:rPr>
          <w:b/>
        </w:rPr>
        <w:t xml:space="preserve">o </w:t>
      </w:r>
      <w:proofErr w:type="spellStart"/>
      <w:r w:rsidRPr="00791E50">
        <w:rPr>
          <w:b/>
        </w:rPr>
        <w:t>poluare</w:t>
      </w:r>
      <w:proofErr w:type="spellEnd"/>
      <w:r w:rsidRPr="00791E50">
        <w:rPr>
          <w:b/>
        </w:rPr>
        <w:t xml:space="preserve"> </w:t>
      </w:r>
      <w:proofErr w:type="spellStart"/>
      <w:r w:rsidRPr="00791E50">
        <w:rPr>
          <w:b/>
        </w:rPr>
        <w:t>accidental</w:t>
      </w:r>
      <w:r w:rsidR="00E0326A">
        <w:rPr>
          <w:b/>
        </w:rPr>
        <w:t>ă</w:t>
      </w:r>
      <w:proofErr w:type="spellEnd"/>
      <w:r w:rsidRPr="00791E50">
        <w:rPr>
          <w:b/>
        </w:rPr>
        <w:t xml:space="preserve"> </w:t>
      </w:r>
      <w:proofErr w:type="gramStart"/>
      <w:r w:rsidRPr="00791E50">
        <w:rPr>
          <w:b/>
        </w:rPr>
        <w:t>a</w:t>
      </w:r>
      <w:proofErr w:type="gramEnd"/>
      <w:r w:rsidRPr="00791E50">
        <w:rPr>
          <w:b/>
        </w:rPr>
        <w:t xml:space="preserve"> </w:t>
      </w:r>
      <w:proofErr w:type="spellStart"/>
      <w:r w:rsidRPr="00791E50">
        <w:rPr>
          <w:b/>
        </w:rPr>
        <w:t>apei</w:t>
      </w:r>
      <w:proofErr w:type="spellEnd"/>
      <w:r w:rsidRPr="00791E50">
        <w:rPr>
          <w:b/>
        </w:rPr>
        <w:t xml:space="preserve"> </w:t>
      </w:r>
      <w:proofErr w:type="spellStart"/>
      <w:r w:rsidRPr="00791E50">
        <w:rPr>
          <w:b/>
        </w:rPr>
        <w:t>lacului</w:t>
      </w:r>
      <w:proofErr w:type="spellEnd"/>
      <w:r w:rsidRPr="00791E50">
        <w:rPr>
          <w:b/>
        </w:rPr>
        <w:t xml:space="preserve"> </w:t>
      </w:r>
      <w:proofErr w:type="spellStart"/>
      <w:r w:rsidRPr="00791E50">
        <w:rPr>
          <w:b/>
        </w:rPr>
        <w:t>Vadul</w:t>
      </w:r>
      <w:proofErr w:type="spellEnd"/>
      <w:r w:rsidRPr="00791E50">
        <w:rPr>
          <w:b/>
        </w:rPr>
        <w:t xml:space="preserve"> </w:t>
      </w:r>
      <w:proofErr w:type="spellStart"/>
      <w:r w:rsidRPr="00791E50">
        <w:rPr>
          <w:b/>
        </w:rPr>
        <w:t>lui</w:t>
      </w:r>
      <w:proofErr w:type="spellEnd"/>
      <w:r w:rsidRPr="00791E50">
        <w:rPr>
          <w:b/>
        </w:rPr>
        <w:t xml:space="preserve"> </w:t>
      </w:r>
      <w:proofErr w:type="spellStart"/>
      <w:r w:rsidRPr="00791E50">
        <w:rPr>
          <w:b/>
        </w:rPr>
        <w:t>Mo</w:t>
      </w:r>
      <w:r w:rsidR="00F35415" w:rsidRPr="00791E50">
        <w:rPr>
          <w:b/>
        </w:rPr>
        <w:t>ş</w:t>
      </w:r>
      <w:proofErr w:type="spellEnd"/>
      <w:r w:rsidRPr="00791E50">
        <w:rPr>
          <w:b/>
        </w:rPr>
        <w:t xml:space="preserve">, de pe </w:t>
      </w:r>
      <w:proofErr w:type="spellStart"/>
      <w:r w:rsidRPr="00791E50">
        <w:rPr>
          <w:b/>
        </w:rPr>
        <w:t>cursul</w:t>
      </w:r>
      <w:proofErr w:type="spellEnd"/>
      <w:r w:rsidRPr="00791E50">
        <w:rPr>
          <w:b/>
        </w:rPr>
        <w:t xml:space="preserve"> de </w:t>
      </w:r>
      <w:proofErr w:type="spellStart"/>
      <w:r w:rsidRPr="00791E50">
        <w:rPr>
          <w:b/>
        </w:rPr>
        <w:t>ap</w:t>
      </w:r>
      <w:r w:rsidR="00F35415" w:rsidRPr="00791E50">
        <w:rPr>
          <w:b/>
        </w:rPr>
        <w:t>ă</w:t>
      </w:r>
      <w:proofErr w:type="spellEnd"/>
      <w:r w:rsidRPr="00791E50">
        <w:rPr>
          <w:b/>
        </w:rPr>
        <w:t xml:space="preserve"> </w:t>
      </w:r>
      <w:proofErr w:type="spellStart"/>
      <w:r w:rsidRPr="00791E50">
        <w:rPr>
          <w:b/>
        </w:rPr>
        <w:t>Mamina</w:t>
      </w:r>
      <w:proofErr w:type="spellEnd"/>
      <w:r w:rsidRPr="00791E50">
        <w:rPr>
          <w:b/>
        </w:rPr>
        <w:t>, com</w:t>
      </w:r>
      <w:r w:rsidR="003E2A81">
        <w:rPr>
          <w:b/>
        </w:rPr>
        <w:t>.</w:t>
      </w:r>
      <w:r w:rsidRPr="00791E50">
        <w:rPr>
          <w:b/>
        </w:rPr>
        <w:t xml:space="preserve"> </w:t>
      </w:r>
      <w:proofErr w:type="spellStart"/>
      <w:r w:rsidRPr="00791E50">
        <w:rPr>
          <w:b/>
        </w:rPr>
        <w:t>Berceni</w:t>
      </w:r>
      <w:proofErr w:type="spellEnd"/>
      <w:r w:rsidRPr="00791E50">
        <w:rPr>
          <w:b/>
        </w:rPr>
        <w:t xml:space="preserve">, </w:t>
      </w:r>
      <w:proofErr w:type="spellStart"/>
      <w:r w:rsidRPr="00791E50">
        <w:rPr>
          <w:b/>
        </w:rPr>
        <w:t>jud</w:t>
      </w:r>
      <w:r w:rsidR="00F35415" w:rsidRPr="00791E50">
        <w:rPr>
          <w:b/>
        </w:rPr>
        <w:t>eţul</w:t>
      </w:r>
      <w:proofErr w:type="spellEnd"/>
      <w:r w:rsidRPr="00791E50">
        <w:rPr>
          <w:b/>
        </w:rPr>
        <w:t xml:space="preserve"> </w:t>
      </w:r>
      <w:proofErr w:type="spellStart"/>
      <w:r w:rsidRPr="00791E50">
        <w:rPr>
          <w:b/>
        </w:rPr>
        <w:t>Ilfov</w:t>
      </w:r>
      <w:proofErr w:type="spellEnd"/>
      <w:r w:rsidRPr="00791E50">
        <w:rPr>
          <w:b/>
        </w:rPr>
        <w:t xml:space="preserve">, cu ape de </w:t>
      </w:r>
      <w:proofErr w:type="spellStart"/>
      <w:r w:rsidRPr="00791E50">
        <w:rPr>
          <w:b/>
        </w:rPr>
        <w:t>culoare</w:t>
      </w:r>
      <w:proofErr w:type="spellEnd"/>
      <w:r w:rsidRPr="00791E50">
        <w:rPr>
          <w:b/>
        </w:rPr>
        <w:t xml:space="preserve"> </w:t>
      </w:r>
      <w:proofErr w:type="spellStart"/>
      <w:r w:rsidRPr="00791E50">
        <w:rPr>
          <w:b/>
        </w:rPr>
        <w:t>ro</w:t>
      </w:r>
      <w:r w:rsidR="00F35415" w:rsidRPr="00791E50">
        <w:rPr>
          <w:b/>
        </w:rPr>
        <w:t>ş</w:t>
      </w:r>
      <w:r w:rsidRPr="00791E50">
        <w:rPr>
          <w:b/>
        </w:rPr>
        <w:t>u-maroniu</w:t>
      </w:r>
      <w:proofErr w:type="spellEnd"/>
      <w:r w:rsidRPr="00791E50">
        <w:rPr>
          <w:b/>
        </w:rPr>
        <w:t>, d</w:t>
      </w:r>
      <w:r w:rsidR="00F35415" w:rsidRPr="00791E50">
        <w:rPr>
          <w:b/>
        </w:rPr>
        <w:t xml:space="preserve">e </w:t>
      </w:r>
      <w:proofErr w:type="spellStart"/>
      <w:r w:rsidR="00F35415" w:rsidRPr="00791E50">
        <w:rPr>
          <w:b/>
        </w:rPr>
        <w:t>intensitate</w:t>
      </w:r>
      <w:proofErr w:type="spellEnd"/>
      <w:r w:rsidR="00F35415" w:rsidRPr="00791E50">
        <w:rPr>
          <w:b/>
        </w:rPr>
        <w:t xml:space="preserve"> </w:t>
      </w:r>
      <w:proofErr w:type="spellStart"/>
      <w:r w:rsidR="00F35415" w:rsidRPr="00791E50">
        <w:rPr>
          <w:b/>
        </w:rPr>
        <w:t>medie</w:t>
      </w:r>
      <w:proofErr w:type="spellEnd"/>
      <w:r w:rsidR="00F35415" w:rsidRPr="00791E50">
        <w:rPr>
          <w:b/>
        </w:rPr>
        <w:t xml:space="preserve">, din </w:t>
      </w:r>
      <w:proofErr w:type="spellStart"/>
      <w:r w:rsidR="00F35415" w:rsidRPr="00791E50">
        <w:rPr>
          <w:b/>
        </w:rPr>
        <w:t>cauze</w:t>
      </w:r>
      <w:proofErr w:type="spellEnd"/>
      <w:r w:rsidR="00F35415" w:rsidRPr="00791E50">
        <w:rPr>
          <w:b/>
        </w:rPr>
        <w:t xml:space="preserve"> </w:t>
      </w:r>
      <w:proofErr w:type="spellStart"/>
      <w:r w:rsidR="00F35415" w:rsidRPr="00791E50">
        <w:rPr>
          <w:b/>
        </w:rPr>
        <w:t>î</w:t>
      </w:r>
      <w:r w:rsidRPr="00791E50">
        <w:rPr>
          <w:b/>
        </w:rPr>
        <w:t>nc</w:t>
      </w:r>
      <w:r w:rsidR="00F35415" w:rsidRPr="00791E50">
        <w:rPr>
          <w:b/>
        </w:rPr>
        <w:t>ă</w:t>
      </w:r>
      <w:proofErr w:type="spellEnd"/>
      <w:r w:rsidR="00F35415" w:rsidRPr="00791E50">
        <w:rPr>
          <w:b/>
        </w:rPr>
        <w:t xml:space="preserve"> </w:t>
      </w:r>
      <w:proofErr w:type="spellStart"/>
      <w:r w:rsidR="00F35415" w:rsidRPr="00791E50">
        <w:rPr>
          <w:b/>
        </w:rPr>
        <w:t>necunoscute</w:t>
      </w:r>
      <w:proofErr w:type="spellEnd"/>
      <w:r w:rsidR="00F35415" w:rsidRPr="00791E50">
        <w:rPr>
          <w:b/>
        </w:rPr>
        <w:t xml:space="preserve">, </w:t>
      </w:r>
      <w:proofErr w:type="spellStart"/>
      <w:r w:rsidR="00F35415" w:rsidRPr="00791E50">
        <w:rPr>
          <w:b/>
        </w:rPr>
        <w:t>î</w:t>
      </w:r>
      <w:r w:rsidRPr="00791E50">
        <w:rPr>
          <w:b/>
        </w:rPr>
        <w:t>n</w:t>
      </w:r>
      <w:proofErr w:type="spellEnd"/>
      <w:r w:rsidRPr="00791E50">
        <w:rPr>
          <w:b/>
        </w:rPr>
        <w:t xml:space="preserve"> data de 21.08.2018, </w:t>
      </w:r>
      <w:proofErr w:type="spellStart"/>
      <w:r w:rsidRPr="00791E50">
        <w:rPr>
          <w:b/>
        </w:rPr>
        <w:t>ora</w:t>
      </w:r>
      <w:proofErr w:type="spellEnd"/>
      <w:r w:rsidRPr="00791E50">
        <w:rPr>
          <w:b/>
        </w:rPr>
        <w:t xml:space="preserve"> 20.00, care a </w:t>
      </w:r>
      <w:proofErr w:type="spellStart"/>
      <w:r w:rsidRPr="00791E50">
        <w:rPr>
          <w:b/>
        </w:rPr>
        <w:t>cauzat</w:t>
      </w:r>
      <w:proofErr w:type="spellEnd"/>
      <w:r w:rsidRPr="00791E50">
        <w:rPr>
          <w:b/>
        </w:rPr>
        <w:t xml:space="preserve"> o </w:t>
      </w:r>
      <w:proofErr w:type="spellStart"/>
      <w:r w:rsidRPr="00791E50">
        <w:rPr>
          <w:b/>
        </w:rPr>
        <w:t>mortalitate</w:t>
      </w:r>
      <w:proofErr w:type="spellEnd"/>
      <w:r w:rsidRPr="00791E50">
        <w:rPr>
          <w:b/>
        </w:rPr>
        <w:t xml:space="preserve"> </w:t>
      </w:r>
      <w:proofErr w:type="spellStart"/>
      <w:r w:rsidRPr="00791E50">
        <w:rPr>
          <w:b/>
        </w:rPr>
        <w:t>piscicol</w:t>
      </w:r>
      <w:r w:rsidR="00F35415" w:rsidRPr="00791E50">
        <w:rPr>
          <w:b/>
        </w:rPr>
        <w:t>ă</w:t>
      </w:r>
      <w:proofErr w:type="spellEnd"/>
      <w:r w:rsidRPr="00791E50">
        <w:rPr>
          <w:b/>
        </w:rPr>
        <w:t xml:space="preserve"> de </w:t>
      </w:r>
      <w:proofErr w:type="spellStart"/>
      <w:r w:rsidRPr="00791E50">
        <w:rPr>
          <w:b/>
        </w:rPr>
        <w:t>aproximativ</w:t>
      </w:r>
      <w:proofErr w:type="spellEnd"/>
      <w:r w:rsidRPr="00791E50">
        <w:rPr>
          <w:b/>
        </w:rPr>
        <w:t xml:space="preserve"> 200kg</w:t>
      </w:r>
      <w:r w:rsidRPr="00791E50">
        <w:t xml:space="preserve">. S-au </w:t>
      </w:r>
      <w:proofErr w:type="spellStart"/>
      <w:r w:rsidRPr="00791E50">
        <w:t>recoltat</w:t>
      </w:r>
      <w:proofErr w:type="spellEnd"/>
      <w:r w:rsidRPr="00791E50">
        <w:t xml:space="preserve"> probe de </w:t>
      </w:r>
      <w:proofErr w:type="spellStart"/>
      <w:r w:rsidRPr="00791E50">
        <w:t>ap</w:t>
      </w:r>
      <w:r w:rsidR="00F35415" w:rsidRPr="00791E50">
        <w:t>ă</w:t>
      </w:r>
      <w:proofErr w:type="spellEnd"/>
      <w:r w:rsidRPr="00791E50">
        <w:t xml:space="preserve"> care sunt </w:t>
      </w:r>
      <w:proofErr w:type="spellStart"/>
      <w:r w:rsidR="00F35415" w:rsidRPr="00791E50">
        <w:t>î</w:t>
      </w:r>
      <w:r w:rsidRPr="00791E50">
        <w:t>n</w:t>
      </w:r>
      <w:proofErr w:type="spellEnd"/>
      <w:r w:rsidRPr="00791E50">
        <w:t xml:space="preserve"> curs de </w:t>
      </w:r>
      <w:proofErr w:type="spellStart"/>
      <w:r w:rsidRPr="00791E50">
        <w:t>efectuare</w:t>
      </w:r>
      <w:proofErr w:type="spellEnd"/>
      <w:r w:rsidRPr="00791E50">
        <w:t xml:space="preserve">. S-a </w:t>
      </w:r>
      <w:proofErr w:type="spellStart"/>
      <w:r w:rsidRPr="00791E50">
        <w:t>luat</w:t>
      </w:r>
      <w:proofErr w:type="spellEnd"/>
      <w:r w:rsidRPr="00791E50">
        <w:t xml:space="preserve"> </w:t>
      </w:r>
      <w:proofErr w:type="spellStart"/>
      <w:r w:rsidRPr="00791E50">
        <w:t>m</w:t>
      </w:r>
      <w:r w:rsidR="00F35415" w:rsidRPr="00791E50">
        <w:t>ă</w:t>
      </w:r>
      <w:r w:rsidRPr="00791E50">
        <w:t>sura</w:t>
      </w:r>
      <w:proofErr w:type="spellEnd"/>
      <w:r w:rsidRPr="00791E50">
        <w:t xml:space="preserve"> de </w:t>
      </w:r>
      <w:proofErr w:type="spellStart"/>
      <w:r w:rsidRPr="00791E50">
        <w:t>adunare</w:t>
      </w:r>
      <w:proofErr w:type="spellEnd"/>
      <w:r w:rsidRPr="00791E50">
        <w:t xml:space="preserve"> a </w:t>
      </w:r>
      <w:proofErr w:type="spellStart"/>
      <w:r w:rsidRPr="00791E50">
        <w:t>pe</w:t>
      </w:r>
      <w:r w:rsidR="00F35415" w:rsidRPr="00791E50">
        <w:t>ş</w:t>
      </w:r>
      <w:r w:rsidRPr="00791E50">
        <w:t>telui</w:t>
      </w:r>
      <w:proofErr w:type="spellEnd"/>
      <w:r w:rsidRPr="00791E50">
        <w:t xml:space="preserve"> mort, care a </w:t>
      </w:r>
      <w:proofErr w:type="spellStart"/>
      <w:r w:rsidRPr="00791E50">
        <w:t>fost</w:t>
      </w:r>
      <w:proofErr w:type="spellEnd"/>
      <w:r w:rsidRPr="00791E50">
        <w:t xml:space="preserve"> </w:t>
      </w:r>
      <w:proofErr w:type="spellStart"/>
      <w:r w:rsidRPr="00791E50">
        <w:t>predat</w:t>
      </w:r>
      <w:proofErr w:type="spellEnd"/>
      <w:r w:rsidRPr="00791E50">
        <w:t xml:space="preserve"> </w:t>
      </w:r>
      <w:proofErr w:type="spellStart"/>
      <w:r w:rsidRPr="00791E50">
        <w:t>unei</w:t>
      </w:r>
      <w:proofErr w:type="spellEnd"/>
      <w:r w:rsidRPr="00791E50">
        <w:t xml:space="preserve"> </w:t>
      </w:r>
      <w:proofErr w:type="spellStart"/>
      <w:r w:rsidRPr="00791E50">
        <w:t>unit</w:t>
      </w:r>
      <w:r w:rsidR="00F35415" w:rsidRPr="00791E50">
        <w:t>ăţ</w:t>
      </w:r>
      <w:r w:rsidRPr="00791E50">
        <w:t>i</w:t>
      </w:r>
      <w:proofErr w:type="spellEnd"/>
      <w:r w:rsidRPr="00791E50">
        <w:t xml:space="preserve"> </w:t>
      </w:r>
      <w:proofErr w:type="spellStart"/>
      <w:r w:rsidRPr="00791E50">
        <w:t>pentru</w:t>
      </w:r>
      <w:proofErr w:type="spellEnd"/>
      <w:r w:rsidRPr="00791E50">
        <w:t xml:space="preserve"> </w:t>
      </w:r>
      <w:proofErr w:type="spellStart"/>
      <w:r w:rsidRPr="00791E50">
        <w:t>neutralizarea</w:t>
      </w:r>
      <w:proofErr w:type="spellEnd"/>
      <w:r w:rsidRPr="00791E50">
        <w:t xml:space="preserve"> </w:t>
      </w:r>
      <w:proofErr w:type="spellStart"/>
      <w:r w:rsidRPr="00791E50">
        <w:t>de</w:t>
      </w:r>
      <w:r w:rsidR="00F35415" w:rsidRPr="00791E50">
        <w:t>ş</w:t>
      </w:r>
      <w:r w:rsidRPr="00791E50">
        <w:t>eurilor</w:t>
      </w:r>
      <w:proofErr w:type="spellEnd"/>
      <w:r w:rsidRPr="00791E50">
        <w:t xml:space="preserve"> </w:t>
      </w:r>
      <w:proofErr w:type="spellStart"/>
      <w:r w:rsidRPr="00791E50">
        <w:t>toxice</w:t>
      </w:r>
      <w:proofErr w:type="spellEnd"/>
      <w:r w:rsidRPr="00791E50">
        <w:t xml:space="preserve">. Se </w:t>
      </w:r>
      <w:proofErr w:type="spellStart"/>
      <w:r w:rsidRPr="00791E50">
        <w:t>cerceteaz</w:t>
      </w:r>
      <w:r w:rsidR="00F35415" w:rsidRPr="00791E50">
        <w:t>ă</w:t>
      </w:r>
      <w:proofErr w:type="spellEnd"/>
      <w:r w:rsidRPr="00791E50">
        <w:t xml:space="preserve"> zona </w:t>
      </w:r>
      <w:proofErr w:type="spellStart"/>
      <w:r w:rsidRPr="00791E50">
        <w:t>pentru</w:t>
      </w:r>
      <w:proofErr w:type="spellEnd"/>
      <w:r w:rsidRPr="00791E50">
        <w:t xml:space="preserve"> </w:t>
      </w:r>
      <w:proofErr w:type="spellStart"/>
      <w:r w:rsidRPr="00791E50">
        <w:t>depistarea</w:t>
      </w:r>
      <w:proofErr w:type="spellEnd"/>
      <w:r w:rsidRPr="00791E50">
        <w:t xml:space="preserve"> </w:t>
      </w:r>
      <w:proofErr w:type="spellStart"/>
      <w:r w:rsidRPr="00791E50">
        <w:t>poluatorului</w:t>
      </w:r>
      <w:proofErr w:type="spellEnd"/>
      <w:r w:rsidR="00745105" w:rsidRPr="00791E50">
        <w:rPr>
          <w:lang w:val="it-IT"/>
        </w:rPr>
        <w:t>.</w:t>
      </w:r>
    </w:p>
    <w:p w:rsidR="00745105" w:rsidRPr="00791E50" w:rsidRDefault="00745105" w:rsidP="00745105">
      <w:pPr>
        <w:spacing w:after="0" w:line="240" w:lineRule="auto"/>
        <w:ind w:left="1699" w:firstLine="461"/>
        <w:rPr>
          <w:lang w:val="it-IT"/>
        </w:rPr>
      </w:pPr>
      <w:r w:rsidRPr="00791E50">
        <w:rPr>
          <w:lang w:val="it-IT"/>
        </w:rPr>
        <w:t>Se va reveni cu informaţii suplimentare.</w:t>
      </w:r>
    </w:p>
    <w:p w:rsidR="00E9672E" w:rsidRPr="00791E50" w:rsidRDefault="00E9672E" w:rsidP="00745105">
      <w:pPr>
        <w:spacing w:after="0" w:line="240" w:lineRule="auto"/>
        <w:ind w:left="1699" w:firstLine="461"/>
        <w:rPr>
          <w:lang w:val="it-IT"/>
        </w:rPr>
      </w:pPr>
    </w:p>
    <w:p w:rsidR="00C17ECA" w:rsidRPr="00791E50" w:rsidRDefault="00E9672E" w:rsidP="00745105">
      <w:pPr>
        <w:spacing w:after="0" w:line="240" w:lineRule="auto"/>
        <w:ind w:left="1699" w:firstLine="461"/>
      </w:pPr>
      <w:r w:rsidRPr="00791E50">
        <w:rPr>
          <w:b/>
        </w:rPr>
        <w:t xml:space="preserve">ABA </w:t>
      </w:r>
      <w:proofErr w:type="spellStart"/>
      <w:r w:rsidRPr="00791E50">
        <w:rPr>
          <w:b/>
        </w:rPr>
        <w:t>Mure</w:t>
      </w:r>
      <w:r w:rsidR="00F21049" w:rsidRPr="00791E50">
        <w:rPr>
          <w:b/>
        </w:rPr>
        <w:t>ş</w:t>
      </w:r>
      <w:proofErr w:type="spellEnd"/>
      <w:r w:rsidRPr="00791E50">
        <w:t xml:space="preserve"> </w:t>
      </w:r>
      <w:proofErr w:type="spellStart"/>
      <w:r w:rsidRPr="00791E50">
        <w:t>revine</w:t>
      </w:r>
      <w:proofErr w:type="spellEnd"/>
      <w:r w:rsidRPr="00791E50">
        <w:t xml:space="preserve"> cu </w:t>
      </w:r>
      <w:proofErr w:type="spellStart"/>
      <w:r w:rsidRPr="00791E50">
        <w:rPr>
          <w:b/>
        </w:rPr>
        <w:t>informa</w:t>
      </w:r>
      <w:r w:rsidR="00F21049" w:rsidRPr="00791E50">
        <w:rPr>
          <w:b/>
        </w:rPr>
        <w:t>ţ</w:t>
      </w:r>
      <w:r w:rsidRPr="00791E50">
        <w:rPr>
          <w:b/>
        </w:rPr>
        <w:t>ii</w:t>
      </w:r>
      <w:proofErr w:type="spellEnd"/>
      <w:r w:rsidRPr="00791E50">
        <w:rPr>
          <w:b/>
        </w:rPr>
        <w:t xml:space="preserve"> </w:t>
      </w:r>
      <w:proofErr w:type="spellStart"/>
      <w:r w:rsidRPr="00791E50">
        <w:rPr>
          <w:b/>
        </w:rPr>
        <w:t>suplimentare</w:t>
      </w:r>
      <w:proofErr w:type="spellEnd"/>
      <w:r w:rsidRPr="00791E50">
        <w:rPr>
          <w:b/>
        </w:rPr>
        <w:t xml:space="preserve"> </w:t>
      </w:r>
      <w:proofErr w:type="spellStart"/>
      <w:r w:rsidRPr="00791E50">
        <w:rPr>
          <w:b/>
        </w:rPr>
        <w:t>referitoare</w:t>
      </w:r>
      <w:proofErr w:type="spellEnd"/>
      <w:r w:rsidRPr="00791E50">
        <w:rPr>
          <w:b/>
        </w:rPr>
        <w:t xml:space="preserve"> la </w:t>
      </w:r>
      <w:proofErr w:type="spellStart"/>
      <w:r w:rsidRPr="00791E50">
        <w:rPr>
          <w:b/>
        </w:rPr>
        <w:t>e</w:t>
      </w:r>
      <w:r w:rsidR="00F21049" w:rsidRPr="00791E50">
        <w:rPr>
          <w:b/>
        </w:rPr>
        <w:t>venimentul</w:t>
      </w:r>
      <w:proofErr w:type="spellEnd"/>
      <w:r w:rsidR="00F21049" w:rsidRPr="00791E50">
        <w:rPr>
          <w:b/>
        </w:rPr>
        <w:t xml:space="preserve"> de </w:t>
      </w:r>
      <w:proofErr w:type="spellStart"/>
      <w:r w:rsidR="00F21049" w:rsidRPr="00791E50">
        <w:rPr>
          <w:b/>
        </w:rPr>
        <w:t>calitate</w:t>
      </w:r>
      <w:proofErr w:type="spellEnd"/>
      <w:r w:rsidR="00F21049" w:rsidRPr="00791E50">
        <w:rPr>
          <w:b/>
        </w:rPr>
        <w:t xml:space="preserve"> </w:t>
      </w:r>
      <w:proofErr w:type="gramStart"/>
      <w:r w:rsidR="00F21049" w:rsidRPr="00791E50">
        <w:rPr>
          <w:b/>
        </w:rPr>
        <w:t>a</w:t>
      </w:r>
      <w:proofErr w:type="gramEnd"/>
      <w:r w:rsidR="00F21049" w:rsidRPr="00791E50">
        <w:rPr>
          <w:b/>
        </w:rPr>
        <w:t xml:space="preserve"> </w:t>
      </w:r>
      <w:proofErr w:type="spellStart"/>
      <w:r w:rsidR="00F21049" w:rsidRPr="00791E50">
        <w:rPr>
          <w:b/>
        </w:rPr>
        <w:t>apei</w:t>
      </w:r>
      <w:proofErr w:type="spellEnd"/>
      <w:r w:rsidR="00F21049" w:rsidRPr="00791E50">
        <w:rPr>
          <w:b/>
        </w:rPr>
        <w:t xml:space="preserve"> </w:t>
      </w:r>
      <w:proofErr w:type="spellStart"/>
      <w:r w:rsidR="00F21049" w:rsidRPr="00791E50">
        <w:rPr>
          <w:b/>
        </w:rPr>
        <w:t>râ</w:t>
      </w:r>
      <w:r w:rsidRPr="00791E50">
        <w:rPr>
          <w:b/>
        </w:rPr>
        <w:t>ului</w:t>
      </w:r>
      <w:proofErr w:type="spellEnd"/>
      <w:r w:rsidRPr="00791E50">
        <w:rPr>
          <w:b/>
        </w:rPr>
        <w:t xml:space="preserve"> </w:t>
      </w:r>
      <w:proofErr w:type="spellStart"/>
      <w:r w:rsidRPr="00791E50">
        <w:rPr>
          <w:b/>
        </w:rPr>
        <w:t>Mure</w:t>
      </w:r>
      <w:r w:rsidR="00F21049" w:rsidRPr="00791E50">
        <w:rPr>
          <w:b/>
        </w:rPr>
        <w:t>ş</w:t>
      </w:r>
      <w:proofErr w:type="spellEnd"/>
      <w:r w:rsidRPr="00791E50">
        <w:rPr>
          <w:b/>
        </w:rPr>
        <w:t xml:space="preserve">, mal </w:t>
      </w:r>
      <w:proofErr w:type="spellStart"/>
      <w:r w:rsidRPr="00791E50">
        <w:rPr>
          <w:b/>
        </w:rPr>
        <w:t>drept</w:t>
      </w:r>
      <w:proofErr w:type="spellEnd"/>
      <w:r w:rsidRPr="00791E50">
        <w:rPr>
          <w:b/>
        </w:rPr>
        <w:t xml:space="preserve">, pe </w:t>
      </w:r>
      <w:proofErr w:type="spellStart"/>
      <w:r w:rsidRPr="00791E50">
        <w:rPr>
          <w:b/>
        </w:rPr>
        <w:t>sectorul</w:t>
      </w:r>
      <w:proofErr w:type="spellEnd"/>
      <w:r w:rsidRPr="00791E50">
        <w:rPr>
          <w:b/>
        </w:rPr>
        <w:t xml:space="preserve"> din </w:t>
      </w:r>
      <w:proofErr w:type="spellStart"/>
      <w:r w:rsidRPr="00791E50">
        <w:rPr>
          <w:b/>
        </w:rPr>
        <w:t>extravilanul</w:t>
      </w:r>
      <w:proofErr w:type="spellEnd"/>
      <w:r w:rsidRPr="00791E50">
        <w:rPr>
          <w:b/>
        </w:rPr>
        <w:t xml:space="preserve"> loc. </w:t>
      </w:r>
      <w:proofErr w:type="spellStart"/>
      <w:r w:rsidRPr="00791E50">
        <w:rPr>
          <w:b/>
        </w:rPr>
        <w:t>V</w:t>
      </w:r>
      <w:r w:rsidR="00F21049" w:rsidRPr="00791E50">
        <w:rPr>
          <w:b/>
        </w:rPr>
        <w:t>ă</w:t>
      </w:r>
      <w:r w:rsidRPr="00791E50">
        <w:rPr>
          <w:b/>
        </w:rPr>
        <w:t>lenii</w:t>
      </w:r>
      <w:proofErr w:type="spellEnd"/>
      <w:r w:rsidRPr="00791E50">
        <w:rPr>
          <w:b/>
        </w:rPr>
        <w:t xml:space="preserve"> de </w:t>
      </w:r>
      <w:proofErr w:type="spellStart"/>
      <w:r w:rsidRPr="00791E50">
        <w:rPr>
          <w:b/>
        </w:rPr>
        <w:t>Mure</w:t>
      </w:r>
      <w:r w:rsidR="00F21049" w:rsidRPr="00791E50">
        <w:rPr>
          <w:b/>
        </w:rPr>
        <w:t>ş</w:t>
      </w:r>
      <w:proofErr w:type="spellEnd"/>
      <w:r w:rsidRPr="00791E50">
        <w:rPr>
          <w:b/>
        </w:rPr>
        <w:t xml:space="preserve"> </w:t>
      </w:r>
      <w:proofErr w:type="spellStart"/>
      <w:r w:rsidRPr="00791E50">
        <w:rPr>
          <w:b/>
        </w:rPr>
        <w:t>Brancovene</w:t>
      </w:r>
      <w:r w:rsidR="00F21049" w:rsidRPr="00791E50">
        <w:rPr>
          <w:b/>
        </w:rPr>
        <w:t>ş</w:t>
      </w:r>
      <w:r w:rsidRPr="00791E50">
        <w:rPr>
          <w:b/>
        </w:rPr>
        <w:t>ti</w:t>
      </w:r>
      <w:proofErr w:type="spellEnd"/>
      <w:r w:rsidRPr="00791E50">
        <w:rPr>
          <w:b/>
        </w:rPr>
        <w:t xml:space="preserve">, </w:t>
      </w:r>
      <w:proofErr w:type="spellStart"/>
      <w:r w:rsidRPr="00791E50">
        <w:rPr>
          <w:b/>
        </w:rPr>
        <w:t>l</w:t>
      </w:r>
      <w:r w:rsidR="00F21049" w:rsidRPr="00791E50">
        <w:rPr>
          <w:b/>
        </w:rPr>
        <w:t>â</w:t>
      </w:r>
      <w:r w:rsidRPr="00791E50">
        <w:rPr>
          <w:b/>
        </w:rPr>
        <w:t>ng</w:t>
      </w:r>
      <w:r w:rsidR="00F21049" w:rsidRPr="00791E50">
        <w:rPr>
          <w:b/>
        </w:rPr>
        <w:t>ă</w:t>
      </w:r>
      <w:proofErr w:type="spellEnd"/>
      <w:r w:rsidRPr="00791E50">
        <w:rPr>
          <w:b/>
        </w:rPr>
        <w:t xml:space="preserve"> DN 15, </w:t>
      </w:r>
      <w:proofErr w:type="spellStart"/>
      <w:r w:rsidRPr="00791E50">
        <w:rPr>
          <w:b/>
        </w:rPr>
        <w:t>jud</w:t>
      </w:r>
      <w:proofErr w:type="spellEnd"/>
      <w:r w:rsidR="00F21049" w:rsidRPr="00791E50">
        <w:rPr>
          <w:b/>
        </w:rPr>
        <w:t>.</w:t>
      </w:r>
      <w:r w:rsidRPr="00791E50">
        <w:rPr>
          <w:b/>
        </w:rPr>
        <w:t xml:space="preserve"> </w:t>
      </w:r>
      <w:proofErr w:type="spellStart"/>
      <w:r w:rsidRPr="00791E50">
        <w:rPr>
          <w:b/>
        </w:rPr>
        <w:t>Mure</w:t>
      </w:r>
      <w:r w:rsidR="00F21049" w:rsidRPr="00791E50">
        <w:rPr>
          <w:b/>
        </w:rPr>
        <w:t>ş</w:t>
      </w:r>
      <w:proofErr w:type="spellEnd"/>
      <w:r w:rsidRPr="00791E50">
        <w:rPr>
          <w:b/>
        </w:rPr>
        <w:t xml:space="preserve">, </w:t>
      </w:r>
      <w:r w:rsidR="003E2A81">
        <w:rPr>
          <w:b/>
        </w:rPr>
        <w:t>la</w:t>
      </w:r>
      <w:r w:rsidRPr="00791E50">
        <w:rPr>
          <w:b/>
        </w:rPr>
        <w:t xml:space="preserve"> data de 21.08.2018, </w:t>
      </w:r>
      <w:proofErr w:type="spellStart"/>
      <w:r w:rsidRPr="00791E50">
        <w:rPr>
          <w:b/>
        </w:rPr>
        <w:t>ora</w:t>
      </w:r>
      <w:proofErr w:type="spellEnd"/>
      <w:r w:rsidRPr="00791E50">
        <w:rPr>
          <w:b/>
        </w:rPr>
        <w:t xml:space="preserve"> 14.45, </w:t>
      </w:r>
      <w:proofErr w:type="spellStart"/>
      <w:r w:rsidRPr="00791E50">
        <w:rPr>
          <w:b/>
        </w:rPr>
        <w:t>unde</w:t>
      </w:r>
      <w:proofErr w:type="spellEnd"/>
      <w:r w:rsidRPr="00791E50">
        <w:rPr>
          <w:b/>
        </w:rPr>
        <w:t xml:space="preserve"> s-a </w:t>
      </w:r>
      <w:proofErr w:type="spellStart"/>
      <w:r w:rsidRPr="00791E50">
        <w:rPr>
          <w:b/>
        </w:rPr>
        <w:t>observat</w:t>
      </w:r>
      <w:proofErr w:type="spellEnd"/>
      <w:r w:rsidRPr="00791E50">
        <w:rPr>
          <w:b/>
        </w:rPr>
        <w:t xml:space="preserve"> </w:t>
      </w:r>
      <w:proofErr w:type="spellStart"/>
      <w:r w:rsidRPr="00791E50">
        <w:rPr>
          <w:b/>
        </w:rPr>
        <w:t>culoarea</w:t>
      </w:r>
      <w:proofErr w:type="spellEnd"/>
      <w:r w:rsidRPr="00791E50">
        <w:rPr>
          <w:b/>
        </w:rPr>
        <w:t xml:space="preserve"> </w:t>
      </w:r>
      <w:proofErr w:type="spellStart"/>
      <w:r w:rsidRPr="00791E50">
        <w:rPr>
          <w:b/>
        </w:rPr>
        <w:t>maronie</w:t>
      </w:r>
      <w:proofErr w:type="spellEnd"/>
      <w:r w:rsidRPr="00791E50">
        <w:rPr>
          <w:b/>
        </w:rPr>
        <w:t xml:space="preserve"> </w:t>
      </w:r>
      <w:proofErr w:type="gramStart"/>
      <w:r w:rsidRPr="00791E50">
        <w:rPr>
          <w:b/>
        </w:rPr>
        <w:t>a</w:t>
      </w:r>
      <w:proofErr w:type="gramEnd"/>
      <w:r w:rsidRPr="00791E50">
        <w:rPr>
          <w:b/>
        </w:rPr>
        <w:t xml:space="preserve"> </w:t>
      </w:r>
      <w:proofErr w:type="spellStart"/>
      <w:r w:rsidRPr="00791E50">
        <w:rPr>
          <w:b/>
        </w:rPr>
        <w:t>apei</w:t>
      </w:r>
      <w:proofErr w:type="spellEnd"/>
      <w:r w:rsidRPr="00791E50">
        <w:rPr>
          <w:b/>
        </w:rPr>
        <w:t xml:space="preserve">, </w:t>
      </w:r>
      <w:proofErr w:type="spellStart"/>
      <w:r w:rsidRPr="00791E50">
        <w:rPr>
          <w:b/>
        </w:rPr>
        <w:t>datorit</w:t>
      </w:r>
      <w:r w:rsidR="00F21049" w:rsidRPr="00791E50">
        <w:rPr>
          <w:b/>
        </w:rPr>
        <w:t>ă</w:t>
      </w:r>
      <w:proofErr w:type="spellEnd"/>
      <w:r w:rsidRPr="00791E50">
        <w:rPr>
          <w:b/>
        </w:rPr>
        <w:t xml:space="preserve"> </w:t>
      </w:r>
      <w:proofErr w:type="spellStart"/>
      <w:r w:rsidRPr="00791E50">
        <w:rPr>
          <w:b/>
        </w:rPr>
        <w:t>materiilor</w:t>
      </w:r>
      <w:proofErr w:type="spellEnd"/>
      <w:r w:rsidRPr="00791E50">
        <w:rPr>
          <w:b/>
        </w:rPr>
        <w:t xml:space="preserve"> </w:t>
      </w:r>
      <w:proofErr w:type="spellStart"/>
      <w:r w:rsidR="00F21049" w:rsidRPr="00791E50">
        <w:rPr>
          <w:b/>
        </w:rPr>
        <w:t>î</w:t>
      </w:r>
      <w:r w:rsidRPr="00791E50">
        <w:rPr>
          <w:b/>
        </w:rPr>
        <w:t>n</w:t>
      </w:r>
      <w:proofErr w:type="spellEnd"/>
      <w:r w:rsidRPr="00791E50">
        <w:rPr>
          <w:b/>
        </w:rPr>
        <w:t xml:space="preserve"> </w:t>
      </w:r>
      <w:proofErr w:type="spellStart"/>
      <w:r w:rsidRPr="00791E50">
        <w:rPr>
          <w:b/>
        </w:rPr>
        <w:t>suspensie</w:t>
      </w:r>
      <w:proofErr w:type="spellEnd"/>
      <w:r w:rsidRPr="00791E50">
        <w:rPr>
          <w:b/>
        </w:rPr>
        <w:t xml:space="preserve">, </w:t>
      </w:r>
      <w:proofErr w:type="spellStart"/>
      <w:r w:rsidRPr="00791E50">
        <w:rPr>
          <w:b/>
        </w:rPr>
        <w:t>f</w:t>
      </w:r>
      <w:r w:rsidR="00F21049" w:rsidRPr="00791E50">
        <w:rPr>
          <w:b/>
        </w:rPr>
        <w:t>ă</w:t>
      </w:r>
      <w:r w:rsidRPr="00791E50">
        <w:rPr>
          <w:b/>
        </w:rPr>
        <w:t>r</w:t>
      </w:r>
      <w:r w:rsidR="00F21049" w:rsidRPr="00791E50">
        <w:rPr>
          <w:b/>
        </w:rPr>
        <w:t>ă</w:t>
      </w:r>
      <w:proofErr w:type="spellEnd"/>
      <w:r w:rsidRPr="00791E50">
        <w:rPr>
          <w:b/>
        </w:rPr>
        <w:t xml:space="preserve"> </w:t>
      </w:r>
      <w:proofErr w:type="spellStart"/>
      <w:r w:rsidRPr="00791E50">
        <w:rPr>
          <w:b/>
        </w:rPr>
        <w:t>mortalitate</w:t>
      </w:r>
      <w:proofErr w:type="spellEnd"/>
      <w:r w:rsidRPr="00791E50">
        <w:rPr>
          <w:b/>
        </w:rPr>
        <w:t xml:space="preserve"> </w:t>
      </w:r>
      <w:proofErr w:type="spellStart"/>
      <w:r w:rsidRPr="00791E50">
        <w:rPr>
          <w:b/>
        </w:rPr>
        <w:t>piscicol</w:t>
      </w:r>
      <w:r w:rsidR="00F21049" w:rsidRPr="00791E50">
        <w:rPr>
          <w:b/>
        </w:rPr>
        <w:t>ă</w:t>
      </w:r>
      <w:proofErr w:type="spellEnd"/>
      <w:r w:rsidRPr="00791E50">
        <w:rPr>
          <w:b/>
        </w:rPr>
        <w:t xml:space="preserve">, pe circa 2 km </w:t>
      </w:r>
      <w:proofErr w:type="spellStart"/>
      <w:r w:rsidRPr="00791E50">
        <w:rPr>
          <w:b/>
        </w:rPr>
        <w:t>aval</w:t>
      </w:r>
      <w:proofErr w:type="spellEnd"/>
      <w:r w:rsidRPr="00791E50">
        <w:t xml:space="preserve">. </w:t>
      </w:r>
      <w:proofErr w:type="spellStart"/>
      <w:r w:rsidRPr="00791E50">
        <w:t>Personalul</w:t>
      </w:r>
      <w:proofErr w:type="spellEnd"/>
      <w:r w:rsidRPr="00791E50">
        <w:t xml:space="preserve"> de </w:t>
      </w:r>
      <w:proofErr w:type="spellStart"/>
      <w:r w:rsidRPr="00791E50">
        <w:t>specialitate</w:t>
      </w:r>
      <w:proofErr w:type="spellEnd"/>
      <w:r w:rsidRPr="00791E50">
        <w:t xml:space="preserve"> din </w:t>
      </w:r>
      <w:proofErr w:type="spellStart"/>
      <w:r w:rsidRPr="00791E50">
        <w:t>cadrul</w:t>
      </w:r>
      <w:proofErr w:type="spellEnd"/>
      <w:r w:rsidRPr="00791E50">
        <w:t xml:space="preserve"> SGA </w:t>
      </w:r>
      <w:proofErr w:type="spellStart"/>
      <w:r w:rsidRPr="00791E50">
        <w:t>Mure</w:t>
      </w:r>
      <w:r w:rsidR="00F21049" w:rsidRPr="00791E50">
        <w:t>ş</w:t>
      </w:r>
      <w:proofErr w:type="spellEnd"/>
      <w:r w:rsidRPr="00791E50">
        <w:t xml:space="preserve"> (ITA </w:t>
      </w:r>
      <w:proofErr w:type="spellStart"/>
      <w:r w:rsidR="00F21049" w:rsidRPr="00791E50">
        <w:t>ş</w:t>
      </w:r>
      <w:r w:rsidRPr="00791E50">
        <w:t>i</w:t>
      </w:r>
      <w:proofErr w:type="spellEnd"/>
      <w:r w:rsidRPr="00791E50">
        <w:t xml:space="preserve"> SH </w:t>
      </w:r>
      <w:proofErr w:type="spellStart"/>
      <w:r w:rsidRPr="00791E50">
        <w:t>Reghin</w:t>
      </w:r>
      <w:proofErr w:type="spellEnd"/>
      <w:r w:rsidRPr="00791E50">
        <w:t xml:space="preserve">) s-a </w:t>
      </w:r>
      <w:proofErr w:type="spellStart"/>
      <w:r w:rsidRPr="00791E50">
        <w:t>deplasat</w:t>
      </w:r>
      <w:proofErr w:type="spellEnd"/>
      <w:r w:rsidRPr="00791E50">
        <w:t xml:space="preserve"> pe </w:t>
      </w:r>
      <w:proofErr w:type="spellStart"/>
      <w:r w:rsidRPr="00791E50">
        <w:t>teren</w:t>
      </w:r>
      <w:proofErr w:type="spellEnd"/>
      <w:r w:rsidRPr="00791E50">
        <w:t xml:space="preserve"> </w:t>
      </w:r>
      <w:proofErr w:type="spellStart"/>
      <w:r w:rsidRPr="00791E50">
        <w:t>pentru</w:t>
      </w:r>
      <w:proofErr w:type="spellEnd"/>
      <w:r w:rsidRPr="00791E50">
        <w:t xml:space="preserve"> </w:t>
      </w:r>
      <w:proofErr w:type="spellStart"/>
      <w:r w:rsidRPr="00791E50">
        <w:t>investiga</w:t>
      </w:r>
      <w:r w:rsidR="00F21049" w:rsidRPr="00791E50">
        <w:t>ţ</w:t>
      </w:r>
      <w:r w:rsidRPr="00791E50">
        <w:t>ii</w:t>
      </w:r>
      <w:proofErr w:type="spellEnd"/>
      <w:r w:rsidR="00C17ECA" w:rsidRPr="00791E50">
        <w:t xml:space="preserve"> </w:t>
      </w:r>
      <w:proofErr w:type="spellStart"/>
      <w:r w:rsidR="00F21049" w:rsidRPr="00791E50">
        <w:t>ş</w:t>
      </w:r>
      <w:r w:rsidR="00C17ECA" w:rsidRPr="00791E50">
        <w:t>i</w:t>
      </w:r>
      <w:proofErr w:type="spellEnd"/>
      <w:r w:rsidR="00C17ECA" w:rsidRPr="00791E50">
        <w:t xml:space="preserve"> </w:t>
      </w:r>
      <w:proofErr w:type="spellStart"/>
      <w:r w:rsidR="00C17ECA" w:rsidRPr="00791E50">
        <w:t>recoltare</w:t>
      </w:r>
      <w:proofErr w:type="spellEnd"/>
      <w:r w:rsidR="00C17ECA" w:rsidRPr="00791E50">
        <w:t xml:space="preserve"> probe de </w:t>
      </w:r>
      <w:proofErr w:type="spellStart"/>
      <w:r w:rsidR="00C17ECA" w:rsidRPr="00791E50">
        <w:t>apă</w:t>
      </w:r>
      <w:proofErr w:type="spellEnd"/>
      <w:r w:rsidR="00C17ECA" w:rsidRPr="00791E50">
        <w:t xml:space="preserve"> (conform </w:t>
      </w:r>
      <w:proofErr w:type="spellStart"/>
      <w:r w:rsidR="00C17ECA" w:rsidRPr="00791E50">
        <w:t>tabel</w:t>
      </w:r>
      <w:proofErr w:type="spellEnd"/>
      <w:r w:rsidR="00C17ECA" w:rsidRPr="00791E50">
        <w:t>)</w:t>
      </w:r>
      <w:r w:rsidRPr="00791E50">
        <w:t xml:space="preserve">. </w:t>
      </w:r>
    </w:p>
    <w:p w:rsidR="00731911" w:rsidRDefault="00731911" w:rsidP="00745105">
      <w:pPr>
        <w:spacing w:after="0" w:line="240" w:lineRule="auto"/>
        <w:ind w:left="1699" w:firstLine="461"/>
      </w:pPr>
    </w:p>
    <w:p w:rsidR="00C17ECA" w:rsidRPr="00791E50" w:rsidRDefault="009908A1" w:rsidP="00745105">
      <w:pPr>
        <w:spacing w:after="0" w:line="240" w:lineRule="auto"/>
        <w:ind w:left="1699" w:firstLine="461"/>
      </w:pPr>
      <w:proofErr w:type="spellStart"/>
      <w:r>
        <w:t>Tabel</w:t>
      </w:r>
      <w:proofErr w:type="spellEnd"/>
      <w:r>
        <w:t xml:space="preserve">: </w:t>
      </w:r>
      <w:proofErr w:type="spellStart"/>
      <w:r>
        <w:t>calitatea</w:t>
      </w:r>
      <w:proofErr w:type="spellEnd"/>
      <w:r>
        <w:t xml:space="preserve"> </w:t>
      </w:r>
      <w:proofErr w:type="spellStart"/>
      <w:r>
        <w:t>Apelor</w:t>
      </w:r>
      <w:proofErr w:type="spellEnd"/>
      <w:r>
        <w:t xml:space="preserve"> </w:t>
      </w:r>
      <w:proofErr w:type="spellStart"/>
      <w:r>
        <w:t>râului</w:t>
      </w:r>
      <w:proofErr w:type="spellEnd"/>
      <w:r>
        <w:t xml:space="preserve"> </w:t>
      </w:r>
      <w:proofErr w:type="spellStart"/>
      <w:r>
        <w:t>Mureş</w:t>
      </w:r>
      <w:proofErr w:type="spellEnd"/>
      <w:r>
        <w:t xml:space="preserve"> </w:t>
      </w:r>
      <w:proofErr w:type="spellStart"/>
      <w:r>
        <w:t>aval</w:t>
      </w:r>
      <w:proofErr w:type="spellEnd"/>
      <w:r>
        <w:t xml:space="preserve"> de </w:t>
      </w:r>
      <w:proofErr w:type="spellStart"/>
      <w:r>
        <w:t>staţia</w:t>
      </w:r>
      <w:proofErr w:type="spellEnd"/>
      <w:r>
        <w:t xml:space="preserve"> de </w:t>
      </w:r>
      <w:proofErr w:type="spellStart"/>
      <w:r>
        <w:t>sortare</w:t>
      </w:r>
      <w:proofErr w:type="spellEnd"/>
      <w:r>
        <w:t xml:space="preserve"> </w:t>
      </w:r>
    </w:p>
    <w:tbl>
      <w:tblPr>
        <w:tblW w:w="8791" w:type="dxa"/>
        <w:tblInd w:w="1970" w:type="dxa"/>
        <w:tblLayout w:type="fixed"/>
        <w:tblLook w:val="04A0" w:firstRow="1" w:lastRow="0" w:firstColumn="1" w:lastColumn="0" w:noHBand="0" w:noVBand="1"/>
      </w:tblPr>
      <w:tblGrid>
        <w:gridCol w:w="1388"/>
        <w:gridCol w:w="741"/>
        <w:gridCol w:w="1111"/>
        <w:gridCol w:w="1582"/>
        <w:gridCol w:w="1417"/>
        <w:gridCol w:w="1276"/>
        <w:gridCol w:w="1276"/>
      </w:tblGrid>
      <w:tr w:rsidR="00C17ECA" w:rsidRPr="00791E50" w:rsidTr="004977F6">
        <w:trPr>
          <w:trHeight w:val="247"/>
        </w:trPr>
        <w:tc>
          <w:tcPr>
            <w:tcW w:w="1388" w:type="dxa"/>
            <w:vMerge w:val="restart"/>
            <w:tcBorders>
              <w:top w:val="single" w:sz="8" w:space="0" w:color="auto"/>
              <w:left w:val="single" w:sz="8" w:space="0" w:color="auto"/>
              <w:right w:val="single" w:sz="8" w:space="0" w:color="auto"/>
            </w:tcBorders>
            <w:shd w:val="clear" w:color="auto" w:fill="auto"/>
          </w:tcPr>
          <w:p w:rsidR="00C17ECA" w:rsidRPr="00791E50" w:rsidRDefault="00C17ECA" w:rsidP="00B37E40">
            <w:pPr>
              <w:pStyle w:val="NoSpacing"/>
              <w:rPr>
                <w:rFonts w:ascii="Trebuchet MS" w:hAnsi="Trebuchet MS"/>
                <w:lang w:val="ro-RO" w:eastAsia="ro-RO"/>
              </w:rPr>
            </w:pPr>
            <w:r w:rsidRPr="00791E50">
              <w:rPr>
                <w:rFonts w:ascii="Trebuchet MS" w:hAnsi="Trebuchet MS"/>
                <w:lang w:val="ro-RO" w:eastAsia="ro-RO"/>
              </w:rPr>
              <w:t xml:space="preserve">Indicatorul de calitate </w:t>
            </w:r>
          </w:p>
        </w:tc>
        <w:tc>
          <w:tcPr>
            <w:tcW w:w="741" w:type="dxa"/>
            <w:vMerge w:val="restart"/>
            <w:tcBorders>
              <w:top w:val="single" w:sz="8" w:space="0" w:color="auto"/>
              <w:left w:val="nil"/>
              <w:right w:val="nil"/>
            </w:tcBorders>
            <w:shd w:val="clear" w:color="auto" w:fill="auto"/>
          </w:tcPr>
          <w:p w:rsidR="00C17ECA" w:rsidRPr="00791E50" w:rsidRDefault="00C17ECA" w:rsidP="00B37E40">
            <w:pPr>
              <w:pStyle w:val="NoSpacing"/>
              <w:rPr>
                <w:rFonts w:ascii="Trebuchet MS" w:hAnsi="Trebuchet MS"/>
                <w:lang w:val="ro-RO" w:eastAsia="ro-RO"/>
              </w:rPr>
            </w:pPr>
            <w:r w:rsidRPr="00791E50">
              <w:rPr>
                <w:rFonts w:ascii="Trebuchet MS" w:hAnsi="Trebuchet MS"/>
                <w:lang w:val="ro-RO" w:eastAsia="ro-RO"/>
              </w:rPr>
              <w:t>U.M.</w:t>
            </w:r>
          </w:p>
        </w:tc>
        <w:tc>
          <w:tcPr>
            <w:tcW w:w="1111" w:type="dxa"/>
            <w:tcBorders>
              <w:top w:val="single" w:sz="4" w:space="0" w:color="auto"/>
              <w:left w:val="single" w:sz="4" w:space="0" w:color="auto"/>
              <w:right w:val="single" w:sz="4" w:space="0" w:color="auto"/>
            </w:tcBorders>
          </w:tcPr>
          <w:p w:rsidR="00C17ECA" w:rsidRPr="00791E50" w:rsidRDefault="00C17ECA" w:rsidP="00B37E40">
            <w:pPr>
              <w:pStyle w:val="NoSpacing"/>
              <w:rPr>
                <w:rFonts w:ascii="Trebuchet MS" w:hAnsi="Trebuchet MS"/>
                <w:sz w:val="18"/>
                <w:szCs w:val="18"/>
                <w:lang w:val="ro-RO" w:eastAsia="ro-RO"/>
              </w:rPr>
            </w:pPr>
            <w:r w:rsidRPr="00791E50">
              <w:rPr>
                <w:rFonts w:ascii="Trebuchet MS" w:hAnsi="Trebuchet MS"/>
                <w:sz w:val="18"/>
                <w:szCs w:val="18"/>
                <w:lang w:val="ro-RO" w:eastAsia="ro-RO"/>
              </w:rPr>
              <w:t>Apa uzată</w:t>
            </w:r>
          </w:p>
          <w:p w:rsidR="00C17ECA" w:rsidRPr="00791E50" w:rsidRDefault="00C17ECA" w:rsidP="00B37E40">
            <w:pPr>
              <w:pStyle w:val="NoSpacing"/>
              <w:rPr>
                <w:rFonts w:ascii="Trebuchet MS" w:hAnsi="Trebuchet MS"/>
                <w:sz w:val="18"/>
                <w:szCs w:val="18"/>
                <w:lang w:val="ro-RO" w:eastAsia="ro-RO"/>
              </w:rPr>
            </w:pPr>
            <w:r w:rsidRPr="00791E50">
              <w:rPr>
                <w:rFonts w:ascii="Trebuchet MS" w:hAnsi="Trebuchet MS"/>
                <w:sz w:val="18"/>
                <w:szCs w:val="18"/>
                <w:lang w:val="ro-RO" w:eastAsia="ro-RO"/>
              </w:rPr>
              <w:t>evacuată</w:t>
            </w:r>
          </w:p>
          <w:p w:rsidR="00C17ECA" w:rsidRPr="00791E50" w:rsidRDefault="00C17ECA" w:rsidP="00B37E40">
            <w:pPr>
              <w:pStyle w:val="NoSpacing"/>
              <w:rPr>
                <w:rFonts w:ascii="Trebuchet MS" w:hAnsi="Trebuchet MS"/>
                <w:sz w:val="18"/>
                <w:szCs w:val="18"/>
                <w:lang w:val="ro-RO" w:eastAsia="ro-RO"/>
              </w:rPr>
            </w:pPr>
            <w:r w:rsidRPr="00791E50">
              <w:rPr>
                <w:rFonts w:ascii="Trebuchet MS" w:hAnsi="Trebuchet MS"/>
                <w:sz w:val="18"/>
                <w:szCs w:val="18"/>
                <w:lang w:val="ro-RO" w:eastAsia="ro-RO"/>
              </w:rPr>
              <w:t>din decantorul final al SC All Tin SRL</w:t>
            </w:r>
          </w:p>
        </w:tc>
        <w:tc>
          <w:tcPr>
            <w:tcW w:w="1582" w:type="dxa"/>
            <w:vMerge w:val="restart"/>
            <w:tcBorders>
              <w:top w:val="single" w:sz="4" w:space="0" w:color="auto"/>
              <w:left w:val="single" w:sz="4" w:space="0" w:color="auto"/>
              <w:right w:val="single" w:sz="4" w:space="0" w:color="auto"/>
            </w:tcBorders>
            <w:shd w:val="clear" w:color="auto" w:fill="auto"/>
          </w:tcPr>
          <w:p w:rsidR="00C17ECA" w:rsidRPr="00791E50" w:rsidRDefault="00C17ECA" w:rsidP="00B37E40">
            <w:pPr>
              <w:pStyle w:val="NoSpacing"/>
              <w:rPr>
                <w:rFonts w:ascii="Trebuchet MS" w:hAnsi="Trebuchet MS"/>
                <w:sz w:val="18"/>
                <w:szCs w:val="18"/>
                <w:lang w:val="ro-RO" w:eastAsia="ro-RO"/>
              </w:rPr>
            </w:pPr>
            <w:r w:rsidRPr="00791E50">
              <w:rPr>
                <w:rFonts w:ascii="Trebuchet MS" w:hAnsi="Trebuchet MS"/>
                <w:sz w:val="18"/>
                <w:szCs w:val="18"/>
                <w:lang w:val="ro-RO" w:eastAsia="ro-RO"/>
              </w:rPr>
              <w:t>Limite  stabilite prin Aut g.a. 268/22.09.2016</w:t>
            </w:r>
          </w:p>
        </w:tc>
        <w:tc>
          <w:tcPr>
            <w:tcW w:w="1417" w:type="dxa"/>
            <w:vMerge w:val="restart"/>
            <w:tcBorders>
              <w:top w:val="single" w:sz="4" w:space="0" w:color="auto"/>
              <w:left w:val="single" w:sz="4" w:space="0" w:color="auto"/>
              <w:right w:val="single" w:sz="4" w:space="0" w:color="auto"/>
            </w:tcBorders>
          </w:tcPr>
          <w:p w:rsidR="00C17ECA" w:rsidRPr="00791E50" w:rsidRDefault="00C17ECA" w:rsidP="00B37E40">
            <w:pPr>
              <w:pStyle w:val="NoSpacing"/>
              <w:rPr>
                <w:rFonts w:ascii="Trebuchet MS" w:hAnsi="Trebuchet MS"/>
                <w:sz w:val="18"/>
                <w:szCs w:val="18"/>
                <w:lang w:val="ro-RO" w:eastAsia="ro-RO"/>
              </w:rPr>
            </w:pPr>
            <w:r w:rsidRPr="00791E50">
              <w:rPr>
                <w:rFonts w:ascii="Trebuchet MS" w:hAnsi="Trebuchet MS"/>
                <w:sz w:val="18"/>
                <w:szCs w:val="18"/>
                <w:lang w:val="ro-RO" w:eastAsia="ro-RO"/>
              </w:rPr>
              <w:t>Apă de suprafaţă,</w:t>
            </w:r>
          </w:p>
          <w:p w:rsidR="00C17ECA" w:rsidRPr="00791E50" w:rsidRDefault="00C17ECA" w:rsidP="00B37E40">
            <w:pPr>
              <w:pStyle w:val="NoSpacing"/>
              <w:rPr>
                <w:rFonts w:ascii="Trebuchet MS" w:hAnsi="Trebuchet MS"/>
                <w:sz w:val="18"/>
                <w:szCs w:val="18"/>
                <w:lang w:val="ro-RO" w:eastAsia="ro-RO"/>
              </w:rPr>
            </w:pPr>
            <w:r w:rsidRPr="00791E50">
              <w:rPr>
                <w:rFonts w:ascii="Trebuchet MS" w:hAnsi="Trebuchet MS"/>
                <w:sz w:val="18"/>
                <w:szCs w:val="18"/>
                <w:lang w:val="ro-RO" w:eastAsia="ro-RO"/>
              </w:rPr>
              <w:t xml:space="preserve">R. Mureş, 10 m amonte de evacuare din decantorul final al SC All Tin SRL </w:t>
            </w:r>
            <w:r w:rsidR="004977F6">
              <w:rPr>
                <w:rFonts w:ascii="Trebuchet MS" w:hAnsi="Trebuchet MS"/>
                <w:sz w:val="18"/>
                <w:szCs w:val="18"/>
                <w:lang w:val="ro-RO" w:eastAsia="ro-RO"/>
              </w:rPr>
              <w:t>(nepoluată)</w:t>
            </w:r>
          </w:p>
        </w:tc>
        <w:tc>
          <w:tcPr>
            <w:tcW w:w="1276" w:type="dxa"/>
            <w:vMerge w:val="restart"/>
            <w:tcBorders>
              <w:top w:val="single" w:sz="4" w:space="0" w:color="auto"/>
              <w:left w:val="single" w:sz="4" w:space="0" w:color="auto"/>
              <w:right w:val="single" w:sz="4" w:space="0" w:color="auto"/>
            </w:tcBorders>
          </w:tcPr>
          <w:p w:rsidR="00C17ECA" w:rsidRPr="00791E50" w:rsidRDefault="00C17ECA" w:rsidP="00B37E40">
            <w:pPr>
              <w:pStyle w:val="NoSpacing"/>
              <w:rPr>
                <w:rFonts w:ascii="Trebuchet MS" w:hAnsi="Trebuchet MS"/>
                <w:sz w:val="18"/>
                <w:szCs w:val="18"/>
                <w:lang w:val="ro-RO" w:eastAsia="ro-RO"/>
              </w:rPr>
            </w:pPr>
            <w:r w:rsidRPr="00791E50">
              <w:rPr>
                <w:rFonts w:ascii="Trebuchet MS" w:hAnsi="Trebuchet MS"/>
                <w:sz w:val="18"/>
                <w:szCs w:val="18"/>
                <w:lang w:val="ro-RO" w:eastAsia="ro-RO"/>
              </w:rPr>
              <w:t>Apă de suprafaţă, r. Mureş, 10 m aval de evacuarea din decantorul final al SC All Tin SRL</w:t>
            </w:r>
          </w:p>
          <w:p w:rsidR="00C17ECA" w:rsidRPr="00791E50" w:rsidRDefault="00C17ECA" w:rsidP="00B37E40">
            <w:pPr>
              <w:pStyle w:val="NoSpacing"/>
              <w:rPr>
                <w:rFonts w:ascii="Trebuchet MS" w:hAnsi="Trebuchet MS"/>
                <w:sz w:val="18"/>
                <w:szCs w:val="18"/>
                <w:lang w:val="ro-RO" w:eastAsia="ro-RO"/>
              </w:rPr>
            </w:pPr>
          </w:p>
        </w:tc>
        <w:tc>
          <w:tcPr>
            <w:tcW w:w="1276" w:type="dxa"/>
            <w:tcBorders>
              <w:top w:val="single" w:sz="4" w:space="0" w:color="auto"/>
              <w:left w:val="single" w:sz="4" w:space="0" w:color="auto"/>
              <w:right w:val="single" w:sz="4" w:space="0" w:color="auto"/>
            </w:tcBorders>
          </w:tcPr>
          <w:p w:rsidR="00C17ECA" w:rsidRPr="00791E50" w:rsidRDefault="00C17ECA" w:rsidP="00731911">
            <w:pPr>
              <w:pStyle w:val="NoSpacing"/>
              <w:rPr>
                <w:rFonts w:ascii="Trebuchet MS" w:hAnsi="Trebuchet MS"/>
                <w:sz w:val="18"/>
                <w:szCs w:val="18"/>
                <w:lang w:val="ro-RO" w:eastAsia="ro-RO"/>
              </w:rPr>
            </w:pPr>
            <w:r w:rsidRPr="00791E50">
              <w:rPr>
                <w:rFonts w:ascii="Trebuchet MS" w:hAnsi="Trebuchet MS"/>
                <w:sz w:val="18"/>
                <w:szCs w:val="18"/>
                <w:lang w:val="ro-RO" w:eastAsia="ro-RO"/>
              </w:rPr>
              <w:t>Apă de suprafaţă, r. Mureş, 2000 m aval de evacuarea din decantorul final al SC All Tin SRL</w:t>
            </w:r>
          </w:p>
        </w:tc>
      </w:tr>
      <w:tr w:rsidR="00C17ECA" w:rsidRPr="00791E50" w:rsidTr="00731911">
        <w:trPr>
          <w:trHeight w:val="180"/>
        </w:trPr>
        <w:tc>
          <w:tcPr>
            <w:tcW w:w="1388" w:type="dxa"/>
            <w:vMerge/>
            <w:tcBorders>
              <w:left w:val="single" w:sz="8" w:space="0" w:color="auto"/>
              <w:bottom w:val="single" w:sz="8" w:space="0" w:color="auto"/>
              <w:right w:val="single" w:sz="8" w:space="0" w:color="auto"/>
            </w:tcBorders>
            <w:shd w:val="clear" w:color="auto" w:fill="auto"/>
          </w:tcPr>
          <w:p w:rsidR="00C17ECA" w:rsidRPr="00791E50" w:rsidRDefault="00C17ECA" w:rsidP="00B37E40">
            <w:pPr>
              <w:pStyle w:val="NoSpacing"/>
              <w:rPr>
                <w:rFonts w:ascii="Trebuchet MS" w:hAnsi="Trebuchet MS"/>
                <w:lang w:val="ro-RO" w:eastAsia="ro-RO"/>
              </w:rPr>
            </w:pPr>
          </w:p>
        </w:tc>
        <w:tc>
          <w:tcPr>
            <w:tcW w:w="741" w:type="dxa"/>
            <w:vMerge/>
            <w:tcBorders>
              <w:left w:val="nil"/>
              <w:bottom w:val="single" w:sz="8" w:space="0" w:color="auto"/>
              <w:right w:val="nil"/>
            </w:tcBorders>
            <w:shd w:val="clear" w:color="auto" w:fill="auto"/>
          </w:tcPr>
          <w:p w:rsidR="00C17ECA" w:rsidRPr="00791E50" w:rsidRDefault="00C17ECA" w:rsidP="00B37E40">
            <w:pPr>
              <w:pStyle w:val="NoSpacing"/>
              <w:rPr>
                <w:rFonts w:ascii="Trebuchet MS" w:hAnsi="Trebuchet MS"/>
                <w:lang w:val="ro-RO" w:eastAsia="ro-RO"/>
              </w:rPr>
            </w:pPr>
          </w:p>
        </w:tc>
        <w:tc>
          <w:tcPr>
            <w:tcW w:w="1111" w:type="dxa"/>
            <w:tcBorders>
              <w:left w:val="single" w:sz="4" w:space="0" w:color="auto"/>
              <w:bottom w:val="single" w:sz="8" w:space="0" w:color="auto"/>
              <w:right w:val="single" w:sz="4" w:space="0" w:color="auto"/>
            </w:tcBorders>
          </w:tcPr>
          <w:p w:rsidR="00C17ECA" w:rsidRPr="00791E50" w:rsidRDefault="00C17ECA" w:rsidP="00B37E40">
            <w:pPr>
              <w:pStyle w:val="NoSpacing"/>
              <w:rPr>
                <w:rFonts w:ascii="Trebuchet MS" w:hAnsi="Trebuchet MS"/>
                <w:sz w:val="18"/>
                <w:szCs w:val="18"/>
                <w:lang w:val="ro-RO" w:eastAsia="ro-RO"/>
              </w:rPr>
            </w:pPr>
          </w:p>
          <w:p w:rsidR="00C17ECA" w:rsidRPr="00791E50" w:rsidRDefault="00C17ECA" w:rsidP="00B37E40">
            <w:pPr>
              <w:pStyle w:val="NoSpacing"/>
              <w:rPr>
                <w:rFonts w:ascii="Trebuchet MS" w:hAnsi="Trebuchet MS"/>
                <w:sz w:val="18"/>
                <w:szCs w:val="18"/>
                <w:lang w:val="ro-RO" w:eastAsia="ro-RO"/>
              </w:rPr>
            </w:pPr>
          </w:p>
          <w:p w:rsidR="00C17ECA" w:rsidRPr="00791E50" w:rsidRDefault="00C17ECA" w:rsidP="00B37E40">
            <w:pPr>
              <w:pStyle w:val="NoSpacing"/>
              <w:rPr>
                <w:rFonts w:ascii="Trebuchet MS" w:hAnsi="Trebuchet MS"/>
                <w:sz w:val="18"/>
                <w:szCs w:val="18"/>
                <w:lang w:val="ro-RO" w:eastAsia="ro-RO"/>
              </w:rPr>
            </w:pPr>
          </w:p>
        </w:tc>
        <w:tc>
          <w:tcPr>
            <w:tcW w:w="1582" w:type="dxa"/>
            <w:vMerge/>
            <w:tcBorders>
              <w:left w:val="single" w:sz="4" w:space="0" w:color="auto"/>
              <w:bottom w:val="single" w:sz="8" w:space="0" w:color="auto"/>
              <w:right w:val="single" w:sz="4" w:space="0" w:color="auto"/>
            </w:tcBorders>
            <w:shd w:val="clear" w:color="auto" w:fill="auto"/>
          </w:tcPr>
          <w:p w:rsidR="00C17ECA" w:rsidRPr="00791E50" w:rsidRDefault="00C17ECA" w:rsidP="00B37E40">
            <w:pPr>
              <w:pStyle w:val="NoSpacing"/>
              <w:rPr>
                <w:rFonts w:ascii="Trebuchet MS" w:hAnsi="Trebuchet MS"/>
                <w:sz w:val="18"/>
                <w:szCs w:val="18"/>
                <w:lang w:val="ro-RO" w:eastAsia="ro-RO"/>
              </w:rPr>
            </w:pPr>
          </w:p>
        </w:tc>
        <w:tc>
          <w:tcPr>
            <w:tcW w:w="1417" w:type="dxa"/>
            <w:vMerge/>
            <w:tcBorders>
              <w:left w:val="single" w:sz="4" w:space="0" w:color="auto"/>
              <w:bottom w:val="single" w:sz="8" w:space="0" w:color="auto"/>
              <w:right w:val="single" w:sz="4" w:space="0" w:color="auto"/>
            </w:tcBorders>
          </w:tcPr>
          <w:p w:rsidR="00C17ECA" w:rsidRPr="00791E50" w:rsidRDefault="00C17ECA" w:rsidP="00B37E40">
            <w:pPr>
              <w:pStyle w:val="NoSpacing"/>
              <w:rPr>
                <w:rFonts w:ascii="Trebuchet MS" w:hAnsi="Trebuchet MS"/>
                <w:sz w:val="18"/>
                <w:szCs w:val="18"/>
                <w:lang w:val="ro-RO" w:eastAsia="ro-RO"/>
              </w:rPr>
            </w:pPr>
          </w:p>
        </w:tc>
        <w:tc>
          <w:tcPr>
            <w:tcW w:w="1276" w:type="dxa"/>
            <w:vMerge/>
            <w:tcBorders>
              <w:left w:val="single" w:sz="4" w:space="0" w:color="auto"/>
              <w:bottom w:val="single" w:sz="8" w:space="0" w:color="auto"/>
              <w:right w:val="single" w:sz="4" w:space="0" w:color="auto"/>
            </w:tcBorders>
          </w:tcPr>
          <w:p w:rsidR="00C17ECA" w:rsidRPr="00791E50" w:rsidRDefault="00C17ECA" w:rsidP="00B37E40">
            <w:pPr>
              <w:pStyle w:val="NoSpacing"/>
              <w:rPr>
                <w:rFonts w:ascii="Trebuchet MS" w:hAnsi="Trebuchet MS"/>
                <w:sz w:val="18"/>
                <w:szCs w:val="18"/>
                <w:lang w:val="ro-RO" w:eastAsia="ro-RO"/>
              </w:rPr>
            </w:pPr>
          </w:p>
        </w:tc>
        <w:tc>
          <w:tcPr>
            <w:tcW w:w="1276" w:type="dxa"/>
            <w:tcBorders>
              <w:left w:val="single" w:sz="4" w:space="0" w:color="auto"/>
              <w:bottom w:val="single" w:sz="8" w:space="0" w:color="auto"/>
              <w:right w:val="single" w:sz="4" w:space="0" w:color="auto"/>
            </w:tcBorders>
          </w:tcPr>
          <w:p w:rsidR="00C17ECA" w:rsidRPr="00791E50" w:rsidRDefault="00C17ECA" w:rsidP="00B37E40">
            <w:pPr>
              <w:pStyle w:val="NoSpacing"/>
              <w:rPr>
                <w:rFonts w:ascii="Trebuchet MS" w:hAnsi="Trebuchet MS"/>
                <w:sz w:val="18"/>
                <w:szCs w:val="18"/>
                <w:lang w:val="ro-RO" w:eastAsia="ro-RO"/>
              </w:rPr>
            </w:pPr>
          </w:p>
        </w:tc>
      </w:tr>
      <w:tr w:rsidR="00C17ECA" w:rsidRPr="00791E50" w:rsidTr="004977F6">
        <w:trPr>
          <w:trHeight w:val="352"/>
        </w:trPr>
        <w:tc>
          <w:tcPr>
            <w:tcW w:w="1388" w:type="dxa"/>
            <w:tcBorders>
              <w:top w:val="nil"/>
              <w:left w:val="single" w:sz="8" w:space="0" w:color="auto"/>
              <w:bottom w:val="single" w:sz="8" w:space="0" w:color="auto"/>
              <w:right w:val="single" w:sz="8" w:space="0" w:color="auto"/>
            </w:tcBorders>
            <w:shd w:val="clear" w:color="auto" w:fill="auto"/>
            <w:vAlign w:val="center"/>
          </w:tcPr>
          <w:p w:rsidR="00C17ECA" w:rsidRPr="00791E50" w:rsidRDefault="00C17ECA" w:rsidP="00B37E40">
            <w:pPr>
              <w:pStyle w:val="NoSpacing"/>
              <w:rPr>
                <w:rFonts w:ascii="Trebuchet MS" w:hAnsi="Trebuchet MS"/>
                <w:iCs/>
                <w:sz w:val="18"/>
                <w:szCs w:val="18"/>
                <w:lang w:val="ro-RO" w:eastAsia="ro-RO"/>
              </w:rPr>
            </w:pPr>
            <w:r w:rsidRPr="00791E50">
              <w:rPr>
                <w:rFonts w:ascii="Trebuchet MS" w:hAnsi="Trebuchet MS"/>
                <w:iCs/>
                <w:sz w:val="18"/>
                <w:szCs w:val="18"/>
                <w:lang w:val="ro-RO" w:eastAsia="ro-RO"/>
              </w:rPr>
              <w:t>ora recoltarii</w:t>
            </w:r>
          </w:p>
        </w:tc>
        <w:tc>
          <w:tcPr>
            <w:tcW w:w="741" w:type="dxa"/>
            <w:tcBorders>
              <w:top w:val="nil"/>
              <w:left w:val="nil"/>
              <w:bottom w:val="single" w:sz="8" w:space="0" w:color="auto"/>
              <w:right w:val="single" w:sz="8" w:space="0" w:color="auto"/>
            </w:tcBorders>
            <w:shd w:val="clear" w:color="auto" w:fill="auto"/>
            <w:vAlign w:val="center"/>
          </w:tcPr>
          <w:p w:rsidR="00C17ECA" w:rsidRPr="00791E50" w:rsidRDefault="00C17ECA" w:rsidP="00B37E40">
            <w:pPr>
              <w:pStyle w:val="NoSpacing"/>
              <w:rPr>
                <w:rFonts w:ascii="Trebuchet MS" w:hAnsi="Trebuchet MS" w:cs="Arial"/>
                <w:i/>
                <w:iCs/>
                <w:sz w:val="18"/>
                <w:szCs w:val="18"/>
                <w:lang w:val="ro-RO" w:eastAsia="ro-RO"/>
              </w:rPr>
            </w:pPr>
            <w:r w:rsidRPr="00791E50">
              <w:rPr>
                <w:rFonts w:ascii="Trebuchet MS" w:hAnsi="Trebuchet MS" w:cs="Arial"/>
                <w:i/>
                <w:iCs/>
                <w:sz w:val="18"/>
                <w:szCs w:val="18"/>
                <w:lang w:val="ro-RO" w:eastAsia="ro-RO"/>
              </w:rPr>
              <w:t> </w:t>
            </w:r>
          </w:p>
        </w:tc>
        <w:tc>
          <w:tcPr>
            <w:tcW w:w="1111" w:type="dxa"/>
            <w:tcBorders>
              <w:top w:val="nil"/>
              <w:left w:val="single" w:sz="4" w:space="0" w:color="auto"/>
              <w:bottom w:val="single" w:sz="8" w:space="0" w:color="auto"/>
              <w:right w:val="single" w:sz="4" w:space="0" w:color="auto"/>
            </w:tcBorders>
            <w:vAlign w:val="center"/>
          </w:tcPr>
          <w:p w:rsidR="00C17ECA" w:rsidRPr="00791E50" w:rsidRDefault="00C17ECA" w:rsidP="00B37E40">
            <w:pPr>
              <w:pStyle w:val="NoSpacing"/>
              <w:jc w:val="center"/>
              <w:rPr>
                <w:rFonts w:ascii="Trebuchet MS" w:hAnsi="Trebuchet MS" w:cs="Arial"/>
                <w:iCs/>
                <w:sz w:val="18"/>
                <w:szCs w:val="18"/>
                <w:lang w:val="ro-RO" w:eastAsia="ro-RO"/>
              </w:rPr>
            </w:pPr>
            <w:r w:rsidRPr="00791E50">
              <w:rPr>
                <w:rFonts w:ascii="Trebuchet MS" w:hAnsi="Trebuchet MS" w:cs="Arial"/>
                <w:iCs/>
                <w:sz w:val="18"/>
                <w:szCs w:val="18"/>
                <w:lang w:val="ro-RO" w:eastAsia="ro-RO"/>
              </w:rPr>
              <w:t>16:00</w:t>
            </w:r>
          </w:p>
        </w:tc>
        <w:tc>
          <w:tcPr>
            <w:tcW w:w="1582" w:type="dxa"/>
            <w:tcBorders>
              <w:top w:val="nil"/>
              <w:left w:val="single" w:sz="4" w:space="0" w:color="auto"/>
              <w:bottom w:val="single" w:sz="8" w:space="0" w:color="auto"/>
              <w:right w:val="single" w:sz="4" w:space="0" w:color="auto"/>
            </w:tcBorders>
            <w:shd w:val="clear" w:color="auto" w:fill="auto"/>
            <w:vAlign w:val="center"/>
          </w:tcPr>
          <w:p w:rsidR="00C17ECA" w:rsidRPr="00791E50" w:rsidRDefault="00C17ECA" w:rsidP="00B37E40">
            <w:pPr>
              <w:pStyle w:val="NoSpacing"/>
              <w:jc w:val="center"/>
              <w:rPr>
                <w:rFonts w:ascii="Trebuchet MS" w:hAnsi="Trebuchet MS" w:cs="Arial"/>
                <w:iCs/>
                <w:sz w:val="18"/>
                <w:szCs w:val="18"/>
                <w:lang w:val="ro-RO" w:eastAsia="ro-RO"/>
              </w:rPr>
            </w:pPr>
          </w:p>
        </w:tc>
        <w:tc>
          <w:tcPr>
            <w:tcW w:w="1417" w:type="dxa"/>
            <w:tcBorders>
              <w:top w:val="nil"/>
              <w:left w:val="single" w:sz="4" w:space="0" w:color="auto"/>
              <w:bottom w:val="single" w:sz="8" w:space="0" w:color="auto"/>
              <w:right w:val="single" w:sz="4" w:space="0" w:color="auto"/>
            </w:tcBorders>
            <w:vAlign w:val="center"/>
          </w:tcPr>
          <w:p w:rsidR="00C17ECA" w:rsidRPr="00791E50" w:rsidRDefault="00C17ECA" w:rsidP="00B37E40">
            <w:pPr>
              <w:pStyle w:val="NoSpacing"/>
              <w:jc w:val="center"/>
              <w:rPr>
                <w:rFonts w:ascii="Trebuchet MS" w:hAnsi="Trebuchet MS" w:cs="Arial"/>
                <w:sz w:val="18"/>
                <w:szCs w:val="18"/>
                <w:lang w:val="ro-RO" w:eastAsia="ro-RO"/>
              </w:rPr>
            </w:pPr>
            <w:r w:rsidRPr="00791E50">
              <w:rPr>
                <w:rFonts w:ascii="Trebuchet MS" w:hAnsi="Trebuchet MS" w:cs="Arial"/>
                <w:sz w:val="18"/>
                <w:szCs w:val="18"/>
                <w:lang w:val="ro-RO" w:eastAsia="ro-RO"/>
              </w:rPr>
              <w:t>16:00</w:t>
            </w:r>
          </w:p>
        </w:tc>
        <w:tc>
          <w:tcPr>
            <w:tcW w:w="1276" w:type="dxa"/>
            <w:tcBorders>
              <w:top w:val="nil"/>
              <w:left w:val="single" w:sz="4" w:space="0" w:color="auto"/>
              <w:bottom w:val="single" w:sz="8" w:space="0" w:color="auto"/>
              <w:right w:val="single" w:sz="4" w:space="0" w:color="auto"/>
            </w:tcBorders>
            <w:vAlign w:val="center"/>
          </w:tcPr>
          <w:p w:rsidR="00C17ECA" w:rsidRPr="00791E50" w:rsidRDefault="00C17ECA" w:rsidP="00B37E40">
            <w:pPr>
              <w:pStyle w:val="NoSpacing"/>
              <w:jc w:val="center"/>
              <w:rPr>
                <w:rFonts w:ascii="Trebuchet MS" w:hAnsi="Trebuchet MS" w:cs="Arial"/>
                <w:iCs/>
                <w:sz w:val="18"/>
                <w:szCs w:val="18"/>
                <w:lang w:val="ro-RO" w:eastAsia="ro-RO"/>
              </w:rPr>
            </w:pPr>
            <w:r w:rsidRPr="00791E50">
              <w:rPr>
                <w:rFonts w:ascii="Trebuchet MS" w:hAnsi="Trebuchet MS" w:cs="Arial"/>
                <w:iCs/>
                <w:sz w:val="18"/>
                <w:szCs w:val="18"/>
                <w:lang w:val="ro-RO" w:eastAsia="ro-RO"/>
              </w:rPr>
              <w:t>16:10</w:t>
            </w:r>
          </w:p>
        </w:tc>
        <w:tc>
          <w:tcPr>
            <w:tcW w:w="1276" w:type="dxa"/>
            <w:tcBorders>
              <w:top w:val="nil"/>
              <w:left w:val="single" w:sz="4" w:space="0" w:color="auto"/>
              <w:bottom w:val="single" w:sz="8" w:space="0" w:color="auto"/>
              <w:right w:val="single" w:sz="4" w:space="0" w:color="auto"/>
            </w:tcBorders>
          </w:tcPr>
          <w:p w:rsidR="00C17ECA" w:rsidRPr="00791E50" w:rsidRDefault="00C17ECA" w:rsidP="00B37E40">
            <w:pPr>
              <w:pStyle w:val="NoSpacing"/>
              <w:jc w:val="center"/>
              <w:rPr>
                <w:rFonts w:ascii="Trebuchet MS" w:hAnsi="Trebuchet MS" w:cs="Arial"/>
                <w:iCs/>
                <w:sz w:val="18"/>
                <w:szCs w:val="18"/>
                <w:lang w:val="ro-RO" w:eastAsia="ro-RO"/>
              </w:rPr>
            </w:pPr>
          </w:p>
          <w:p w:rsidR="00C17ECA" w:rsidRPr="00791E50" w:rsidRDefault="00C17ECA" w:rsidP="00B37E40">
            <w:pPr>
              <w:pStyle w:val="NoSpacing"/>
              <w:jc w:val="center"/>
              <w:rPr>
                <w:rFonts w:ascii="Trebuchet MS" w:hAnsi="Trebuchet MS" w:cs="Arial"/>
                <w:iCs/>
                <w:sz w:val="18"/>
                <w:szCs w:val="18"/>
                <w:lang w:val="ro-RO" w:eastAsia="ro-RO"/>
              </w:rPr>
            </w:pPr>
            <w:r w:rsidRPr="00791E50">
              <w:rPr>
                <w:rFonts w:ascii="Trebuchet MS" w:hAnsi="Trebuchet MS" w:cs="Arial"/>
                <w:iCs/>
                <w:sz w:val="18"/>
                <w:szCs w:val="18"/>
                <w:lang w:val="ro-RO" w:eastAsia="ro-RO"/>
              </w:rPr>
              <w:t>16:30</w:t>
            </w:r>
          </w:p>
          <w:p w:rsidR="00C17ECA" w:rsidRPr="00791E50" w:rsidRDefault="00C17ECA" w:rsidP="00B37E40">
            <w:pPr>
              <w:pStyle w:val="NoSpacing"/>
              <w:jc w:val="center"/>
              <w:rPr>
                <w:rFonts w:ascii="Trebuchet MS" w:hAnsi="Trebuchet MS" w:cs="Arial"/>
                <w:iCs/>
                <w:sz w:val="18"/>
                <w:szCs w:val="18"/>
                <w:lang w:val="ro-RO" w:eastAsia="ro-RO"/>
              </w:rPr>
            </w:pPr>
          </w:p>
          <w:p w:rsidR="00C17ECA" w:rsidRPr="00791E50" w:rsidRDefault="00C17ECA" w:rsidP="00B37E40">
            <w:pPr>
              <w:pStyle w:val="NoSpacing"/>
              <w:jc w:val="center"/>
              <w:rPr>
                <w:rFonts w:ascii="Trebuchet MS" w:hAnsi="Trebuchet MS" w:cs="Arial"/>
                <w:iCs/>
                <w:sz w:val="18"/>
                <w:szCs w:val="18"/>
                <w:lang w:val="ro-RO" w:eastAsia="ro-RO"/>
              </w:rPr>
            </w:pPr>
          </w:p>
        </w:tc>
      </w:tr>
      <w:tr w:rsidR="00C17ECA" w:rsidRPr="00791E50" w:rsidTr="004977F6">
        <w:trPr>
          <w:trHeight w:val="481"/>
        </w:trPr>
        <w:tc>
          <w:tcPr>
            <w:tcW w:w="1388" w:type="dxa"/>
            <w:tcBorders>
              <w:top w:val="nil"/>
              <w:left w:val="single" w:sz="8" w:space="0" w:color="auto"/>
              <w:bottom w:val="single" w:sz="8" w:space="0" w:color="auto"/>
              <w:right w:val="single" w:sz="8" w:space="0" w:color="auto"/>
            </w:tcBorders>
            <w:shd w:val="clear" w:color="auto" w:fill="auto"/>
            <w:vAlign w:val="center"/>
          </w:tcPr>
          <w:p w:rsidR="00C17ECA" w:rsidRPr="00791E50" w:rsidRDefault="00C17ECA" w:rsidP="00B37E40">
            <w:pPr>
              <w:pStyle w:val="NoSpacing"/>
              <w:jc w:val="center"/>
              <w:rPr>
                <w:rFonts w:ascii="Trebuchet MS" w:hAnsi="Trebuchet MS"/>
                <w:sz w:val="18"/>
                <w:szCs w:val="18"/>
                <w:lang w:val="ro-RO" w:eastAsia="ro-RO"/>
              </w:rPr>
            </w:pPr>
            <w:r w:rsidRPr="00791E50">
              <w:rPr>
                <w:rFonts w:ascii="Trebuchet MS" w:hAnsi="Trebuchet MS"/>
                <w:sz w:val="18"/>
                <w:szCs w:val="18"/>
                <w:lang w:val="ro-RO" w:eastAsia="ro-RO"/>
              </w:rPr>
              <w:t>Materii în suspensie</w:t>
            </w:r>
          </w:p>
        </w:tc>
        <w:tc>
          <w:tcPr>
            <w:tcW w:w="741" w:type="dxa"/>
            <w:tcBorders>
              <w:top w:val="nil"/>
              <w:left w:val="nil"/>
              <w:bottom w:val="single" w:sz="8" w:space="0" w:color="auto"/>
              <w:right w:val="single" w:sz="8" w:space="0" w:color="auto"/>
            </w:tcBorders>
            <w:shd w:val="clear" w:color="auto" w:fill="auto"/>
            <w:vAlign w:val="center"/>
          </w:tcPr>
          <w:p w:rsidR="00C17ECA" w:rsidRPr="00791E50" w:rsidRDefault="00C17ECA" w:rsidP="00B37E40">
            <w:pPr>
              <w:pStyle w:val="NoSpacing"/>
              <w:jc w:val="center"/>
              <w:rPr>
                <w:rFonts w:ascii="Trebuchet MS" w:hAnsi="Trebuchet MS"/>
                <w:lang w:val="ro-RO" w:eastAsia="ro-RO"/>
              </w:rPr>
            </w:pPr>
            <w:r w:rsidRPr="00791E50">
              <w:rPr>
                <w:rFonts w:ascii="Trebuchet MS" w:hAnsi="Trebuchet MS"/>
                <w:lang w:val="ro-RO" w:eastAsia="ro-RO"/>
              </w:rPr>
              <w:t>mg/l</w:t>
            </w:r>
          </w:p>
        </w:tc>
        <w:tc>
          <w:tcPr>
            <w:tcW w:w="1111" w:type="dxa"/>
            <w:tcBorders>
              <w:top w:val="nil"/>
              <w:left w:val="single" w:sz="4" w:space="0" w:color="auto"/>
              <w:bottom w:val="single" w:sz="8" w:space="0" w:color="auto"/>
              <w:right w:val="single" w:sz="4" w:space="0" w:color="auto"/>
            </w:tcBorders>
            <w:vAlign w:val="center"/>
          </w:tcPr>
          <w:p w:rsidR="00C17ECA" w:rsidRPr="00791E50" w:rsidRDefault="00C17ECA" w:rsidP="00B37E40">
            <w:pPr>
              <w:pStyle w:val="NoSpacing"/>
              <w:jc w:val="center"/>
              <w:rPr>
                <w:rFonts w:ascii="Trebuchet MS" w:hAnsi="Trebuchet MS" w:cs="Arial"/>
                <w:b/>
                <w:sz w:val="22"/>
                <w:szCs w:val="22"/>
                <w:lang w:val="ro-RO" w:eastAsia="ro-RO"/>
              </w:rPr>
            </w:pPr>
            <w:r w:rsidRPr="00791E50">
              <w:rPr>
                <w:rFonts w:ascii="Trebuchet MS" w:hAnsi="Trebuchet MS" w:cs="Arial"/>
                <w:b/>
                <w:sz w:val="22"/>
                <w:szCs w:val="22"/>
                <w:lang w:val="ro-RO" w:eastAsia="ro-RO"/>
              </w:rPr>
              <w:t>7512</w:t>
            </w:r>
          </w:p>
        </w:tc>
        <w:tc>
          <w:tcPr>
            <w:tcW w:w="1582" w:type="dxa"/>
            <w:tcBorders>
              <w:top w:val="nil"/>
              <w:left w:val="single" w:sz="4" w:space="0" w:color="auto"/>
              <w:bottom w:val="single" w:sz="8" w:space="0" w:color="auto"/>
              <w:right w:val="single" w:sz="4" w:space="0" w:color="auto"/>
            </w:tcBorders>
            <w:shd w:val="clear" w:color="auto" w:fill="auto"/>
            <w:vAlign w:val="center"/>
          </w:tcPr>
          <w:p w:rsidR="00C17ECA" w:rsidRPr="00791E50" w:rsidRDefault="00C17ECA" w:rsidP="00B37E40">
            <w:pPr>
              <w:pStyle w:val="NoSpacing"/>
              <w:jc w:val="center"/>
              <w:rPr>
                <w:rFonts w:ascii="Trebuchet MS" w:hAnsi="Trebuchet MS" w:cs="Arial"/>
                <w:sz w:val="22"/>
                <w:szCs w:val="22"/>
                <w:lang w:val="ro-RO" w:eastAsia="ro-RO"/>
              </w:rPr>
            </w:pPr>
            <w:r w:rsidRPr="00791E50">
              <w:rPr>
                <w:rFonts w:ascii="Trebuchet MS" w:hAnsi="Trebuchet MS" w:cs="Arial"/>
                <w:sz w:val="22"/>
                <w:szCs w:val="22"/>
                <w:lang w:val="ro-RO" w:eastAsia="ro-RO"/>
              </w:rPr>
              <w:t>60</w:t>
            </w:r>
          </w:p>
        </w:tc>
        <w:tc>
          <w:tcPr>
            <w:tcW w:w="1417" w:type="dxa"/>
            <w:tcBorders>
              <w:top w:val="nil"/>
              <w:left w:val="single" w:sz="4" w:space="0" w:color="auto"/>
              <w:bottom w:val="single" w:sz="8" w:space="0" w:color="auto"/>
              <w:right w:val="single" w:sz="4" w:space="0" w:color="auto"/>
            </w:tcBorders>
            <w:vAlign w:val="center"/>
          </w:tcPr>
          <w:p w:rsidR="00C17ECA" w:rsidRPr="00791E50" w:rsidRDefault="00C17ECA" w:rsidP="00B37E40">
            <w:pPr>
              <w:pStyle w:val="NoSpacing"/>
              <w:jc w:val="center"/>
              <w:rPr>
                <w:rFonts w:ascii="Trebuchet MS" w:hAnsi="Trebuchet MS" w:cs="Arial"/>
                <w:sz w:val="22"/>
                <w:szCs w:val="22"/>
                <w:lang w:val="ro-RO" w:eastAsia="ro-RO"/>
              </w:rPr>
            </w:pPr>
            <w:r w:rsidRPr="00791E50">
              <w:rPr>
                <w:rFonts w:ascii="Trebuchet MS" w:hAnsi="Trebuchet MS" w:cs="Arial"/>
                <w:sz w:val="22"/>
                <w:szCs w:val="22"/>
                <w:lang w:val="ro-RO" w:eastAsia="ro-RO"/>
              </w:rPr>
              <w:t>28,8</w:t>
            </w:r>
          </w:p>
        </w:tc>
        <w:tc>
          <w:tcPr>
            <w:tcW w:w="1276" w:type="dxa"/>
            <w:tcBorders>
              <w:top w:val="nil"/>
              <w:left w:val="single" w:sz="4" w:space="0" w:color="auto"/>
              <w:bottom w:val="single" w:sz="8" w:space="0" w:color="auto"/>
              <w:right w:val="single" w:sz="4" w:space="0" w:color="auto"/>
            </w:tcBorders>
            <w:vAlign w:val="center"/>
          </w:tcPr>
          <w:p w:rsidR="00C17ECA" w:rsidRPr="00791E50" w:rsidRDefault="00C17ECA" w:rsidP="00B37E40">
            <w:pPr>
              <w:pStyle w:val="NoSpacing"/>
              <w:jc w:val="center"/>
              <w:rPr>
                <w:rFonts w:ascii="Trebuchet MS" w:hAnsi="Trebuchet MS" w:cs="Arial"/>
                <w:b/>
                <w:sz w:val="22"/>
                <w:szCs w:val="22"/>
                <w:lang w:val="ro-RO" w:eastAsia="ro-RO"/>
              </w:rPr>
            </w:pPr>
            <w:r w:rsidRPr="00791E50">
              <w:rPr>
                <w:rFonts w:ascii="Trebuchet MS" w:hAnsi="Trebuchet MS" w:cs="Arial"/>
                <w:b/>
                <w:sz w:val="22"/>
                <w:szCs w:val="22"/>
                <w:lang w:val="ro-RO" w:eastAsia="ro-RO"/>
              </w:rPr>
              <w:t>2044</w:t>
            </w:r>
          </w:p>
        </w:tc>
        <w:tc>
          <w:tcPr>
            <w:tcW w:w="1276" w:type="dxa"/>
            <w:tcBorders>
              <w:top w:val="nil"/>
              <w:left w:val="single" w:sz="4" w:space="0" w:color="auto"/>
              <w:bottom w:val="single" w:sz="8" w:space="0" w:color="auto"/>
              <w:right w:val="single" w:sz="4" w:space="0" w:color="auto"/>
            </w:tcBorders>
            <w:vAlign w:val="center"/>
          </w:tcPr>
          <w:p w:rsidR="00C17ECA" w:rsidRPr="00791E50" w:rsidRDefault="00C17ECA" w:rsidP="00B37E40">
            <w:pPr>
              <w:pStyle w:val="NoSpacing"/>
              <w:jc w:val="center"/>
              <w:rPr>
                <w:rFonts w:ascii="Trebuchet MS" w:hAnsi="Trebuchet MS" w:cs="Arial"/>
                <w:b/>
                <w:sz w:val="22"/>
                <w:szCs w:val="22"/>
                <w:lang w:val="ro-RO" w:eastAsia="ro-RO"/>
              </w:rPr>
            </w:pPr>
            <w:r w:rsidRPr="00791E50">
              <w:rPr>
                <w:rFonts w:ascii="Trebuchet MS" w:hAnsi="Trebuchet MS" w:cs="Arial"/>
                <w:b/>
                <w:sz w:val="22"/>
                <w:szCs w:val="22"/>
                <w:lang w:val="ro-RO" w:eastAsia="ro-RO"/>
              </w:rPr>
              <w:t>1952</w:t>
            </w:r>
          </w:p>
        </w:tc>
      </w:tr>
    </w:tbl>
    <w:p w:rsidR="00C17ECA" w:rsidRPr="00791E50" w:rsidRDefault="00C17ECA" w:rsidP="00745105">
      <w:pPr>
        <w:spacing w:after="0" w:line="240" w:lineRule="auto"/>
        <w:ind w:left="1699" w:firstLine="461"/>
      </w:pPr>
    </w:p>
    <w:p w:rsidR="00E9672E" w:rsidRPr="00791E50" w:rsidRDefault="00E9672E" w:rsidP="00745105">
      <w:pPr>
        <w:spacing w:after="0" w:line="240" w:lineRule="auto"/>
        <w:ind w:left="1699" w:firstLine="461"/>
        <w:rPr>
          <w:lang w:val="it-IT"/>
        </w:rPr>
      </w:pPr>
      <w:r w:rsidRPr="00791E50">
        <w:t xml:space="preserve">S-a </w:t>
      </w:r>
      <w:proofErr w:type="spellStart"/>
      <w:r w:rsidRPr="00791E50">
        <w:t>constatat</w:t>
      </w:r>
      <w:proofErr w:type="spellEnd"/>
      <w:r w:rsidRPr="00791E50">
        <w:t xml:space="preserve"> </w:t>
      </w:r>
      <w:proofErr w:type="spellStart"/>
      <w:r w:rsidRPr="00791E50">
        <w:t>c</w:t>
      </w:r>
      <w:r w:rsidR="00CA398C" w:rsidRPr="00791E50">
        <w:t>ă</w:t>
      </w:r>
      <w:proofErr w:type="spellEnd"/>
      <w:r w:rsidRPr="00791E50">
        <w:t xml:space="preserve"> </w:t>
      </w:r>
      <w:proofErr w:type="spellStart"/>
      <w:r w:rsidRPr="00791E50">
        <w:t>prin</w:t>
      </w:r>
      <w:proofErr w:type="spellEnd"/>
      <w:r w:rsidRPr="00791E50">
        <w:t xml:space="preserve"> </w:t>
      </w:r>
      <w:proofErr w:type="spellStart"/>
      <w:r w:rsidRPr="00791E50">
        <w:t>evacuarea</w:t>
      </w:r>
      <w:proofErr w:type="spellEnd"/>
      <w:r w:rsidRPr="00791E50">
        <w:t xml:space="preserve"> din </w:t>
      </w:r>
      <w:proofErr w:type="spellStart"/>
      <w:r w:rsidRPr="00791E50">
        <w:t>decantorul</w:t>
      </w:r>
      <w:proofErr w:type="spellEnd"/>
      <w:r w:rsidRPr="00791E50">
        <w:t xml:space="preserve"> final, </w:t>
      </w:r>
      <w:proofErr w:type="spellStart"/>
      <w:r w:rsidRPr="00791E50">
        <w:t>colmatat</w:t>
      </w:r>
      <w:proofErr w:type="spellEnd"/>
      <w:r w:rsidRPr="00791E50">
        <w:t xml:space="preserve">, al </w:t>
      </w:r>
      <w:proofErr w:type="spellStart"/>
      <w:r w:rsidRPr="00791E50">
        <w:t>sta</w:t>
      </w:r>
      <w:r w:rsidR="00CA398C" w:rsidRPr="00791E50">
        <w:t>ţ</w:t>
      </w:r>
      <w:r w:rsidRPr="00791E50">
        <w:t>iei</w:t>
      </w:r>
      <w:proofErr w:type="spellEnd"/>
      <w:r w:rsidRPr="00791E50">
        <w:t xml:space="preserve"> de </w:t>
      </w:r>
      <w:proofErr w:type="spellStart"/>
      <w:r w:rsidRPr="00791E50">
        <w:t>sortare-sp</w:t>
      </w:r>
      <w:r w:rsidR="00CA398C" w:rsidRPr="00791E50">
        <w:t>ă</w:t>
      </w:r>
      <w:r w:rsidRPr="00791E50">
        <w:t>lare</w:t>
      </w:r>
      <w:proofErr w:type="spellEnd"/>
      <w:r w:rsidRPr="00791E50">
        <w:t xml:space="preserve"> </w:t>
      </w:r>
      <w:proofErr w:type="spellStart"/>
      <w:r w:rsidRPr="00791E50">
        <w:t>de</w:t>
      </w:r>
      <w:r w:rsidR="00CA398C" w:rsidRPr="00791E50">
        <w:t>ţ</w:t>
      </w:r>
      <w:r w:rsidRPr="00791E50">
        <w:t>inut</w:t>
      </w:r>
      <w:r w:rsidR="00CA398C" w:rsidRPr="00791E50">
        <w:t>ă</w:t>
      </w:r>
      <w:proofErr w:type="spellEnd"/>
      <w:r w:rsidRPr="00791E50">
        <w:t xml:space="preserve"> de </w:t>
      </w:r>
      <w:proofErr w:type="spellStart"/>
      <w:r w:rsidRPr="00791E50">
        <w:t>societatea</w:t>
      </w:r>
      <w:proofErr w:type="spellEnd"/>
      <w:r w:rsidRPr="00791E50">
        <w:t xml:space="preserve"> S.C. All Tin SRL, se </w:t>
      </w:r>
      <w:proofErr w:type="spellStart"/>
      <w:r w:rsidRPr="00791E50">
        <w:t>evacuau</w:t>
      </w:r>
      <w:proofErr w:type="spellEnd"/>
      <w:r w:rsidRPr="00791E50">
        <w:t xml:space="preserve"> ape </w:t>
      </w:r>
      <w:proofErr w:type="spellStart"/>
      <w:r w:rsidRPr="00791E50">
        <w:t>uzate</w:t>
      </w:r>
      <w:proofErr w:type="spellEnd"/>
      <w:r w:rsidRPr="00791E50">
        <w:t xml:space="preserve"> </w:t>
      </w:r>
      <w:proofErr w:type="spellStart"/>
      <w:r w:rsidRPr="00791E50">
        <w:t>tehnologice</w:t>
      </w:r>
      <w:proofErr w:type="spellEnd"/>
      <w:r w:rsidRPr="00791E50">
        <w:t xml:space="preserve"> </w:t>
      </w:r>
      <w:proofErr w:type="spellStart"/>
      <w:r w:rsidRPr="00791E50">
        <w:t>neepurate</w:t>
      </w:r>
      <w:proofErr w:type="spellEnd"/>
      <w:r w:rsidRPr="00791E50">
        <w:t xml:space="preserve"> </w:t>
      </w:r>
      <w:proofErr w:type="spellStart"/>
      <w:r w:rsidRPr="00791E50">
        <w:t>corespunz</w:t>
      </w:r>
      <w:r w:rsidR="00CA398C" w:rsidRPr="00791E50">
        <w:t>ă</w:t>
      </w:r>
      <w:r w:rsidRPr="00791E50">
        <w:t>tor</w:t>
      </w:r>
      <w:proofErr w:type="spellEnd"/>
      <w:r w:rsidRPr="00791E50">
        <w:t xml:space="preserve">. S-a </w:t>
      </w:r>
      <w:proofErr w:type="spellStart"/>
      <w:r w:rsidRPr="00791E50">
        <w:t>intervenit</w:t>
      </w:r>
      <w:proofErr w:type="spellEnd"/>
      <w:r w:rsidRPr="00791E50">
        <w:t xml:space="preserve"> </w:t>
      </w:r>
      <w:proofErr w:type="spellStart"/>
      <w:r w:rsidRPr="00791E50">
        <w:t>pentru</w:t>
      </w:r>
      <w:proofErr w:type="spellEnd"/>
      <w:r w:rsidRPr="00791E50">
        <w:t xml:space="preserve"> </w:t>
      </w:r>
      <w:proofErr w:type="spellStart"/>
      <w:r w:rsidRPr="00791E50">
        <w:t>stoparea</w:t>
      </w:r>
      <w:proofErr w:type="spellEnd"/>
      <w:r w:rsidRPr="00791E50">
        <w:t xml:space="preserve"> </w:t>
      </w:r>
      <w:proofErr w:type="spellStart"/>
      <w:r w:rsidRPr="00791E50">
        <w:t>imediat</w:t>
      </w:r>
      <w:r w:rsidR="00CA398C" w:rsidRPr="00791E50">
        <w:t>ă</w:t>
      </w:r>
      <w:proofErr w:type="spellEnd"/>
      <w:r w:rsidRPr="00791E50">
        <w:t xml:space="preserve"> </w:t>
      </w:r>
      <w:proofErr w:type="gramStart"/>
      <w:r w:rsidRPr="00791E50">
        <w:t>a</w:t>
      </w:r>
      <w:proofErr w:type="gramEnd"/>
      <w:r w:rsidRPr="00791E50">
        <w:t xml:space="preserve"> </w:t>
      </w:r>
      <w:proofErr w:type="spellStart"/>
      <w:r w:rsidRPr="00791E50">
        <w:t>evacu</w:t>
      </w:r>
      <w:r w:rsidR="00CA398C" w:rsidRPr="00791E50">
        <w:t>ă</w:t>
      </w:r>
      <w:r w:rsidRPr="00791E50">
        <w:t>rii</w:t>
      </w:r>
      <w:proofErr w:type="spellEnd"/>
      <w:r w:rsidRPr="00791E50">
        <w:t xml:space="preserve">, </w:t>
      </w:r>
      <w:proofErr w:type="spellStart"/>
      <w:r w:rsidRPr="00791E50">
        <w:t>prin</w:t>
      </w:r>
      <w:proofErr w:type="spellEnd"/>
      <w:r w:rsidRPr="00791E50">
        <w:t xml:space="preserve"> </w:t>
      </w:r>
      <w:proofErr w:type="spellStart"/>
      <w:r w:rsidRPr="00791E50">
        <w:t>oprirea</w:t>
      </w:r>
      <w:proofErr w:type="spellEnd"/>
      <w:r w:rsidRPr="00791E50">
        <w:t xml:space="preserve"> </w:t>
      </w:r>
      <w:proofErr w:type="spellStart"/>
      <w:r w:rsidRPr="00791E50">
        <w:t>activit</w:t>
      </w:r>
      <w:r w:rsidR="00CA398C" w:rsidRPr="00791E50">
        <w:t>ăţ</w:t>
      </w:r>
      <w:r w:rsidRPr="00791E50">
        <w:t>ii</w:t>
      </w:r>
      <w:proofErr w:type="spellEnd"/>
      <w:r w:rsidRPr="00791E50">
        <w:t xml:space="preserve"> de </w:t>
      </w:r>
      <w:proofErr w:type="spellStart"/>
      <w:r w:rsidRPr="00791E50">
        <w:t>sortare-sp</w:t>
      </w:r>
      <w:r w:rsidR="00CA398C" w:rsidRPr="00791E50">
        <w:t>ă</w:t>
      </w:r>
      <w:r w:rsidRPr="00791E50">
        <w:t>lare</w:t>
      </w:r>
      <w:proofErr w:type="spellEnd"/>
      <w:r w:rsidRPr="00791E50">
        <w:t xml:space="preserve"> a </w:t>
      </w:r>
      <w:proofErr w:type="spellStart"/>
      <w:r w:rsidRPr="00791E50">
        <w:t>sta</w:t>
      </w:r>
      <w:r w:rsidR="00CA398C" w:rsidRPr="00791E50">
        <w:t>ţ</w:t>
      </w:r>
      <w:r w:rsidRPr="00791E50">
        <w:t>iei</w:t>
      </w:r>
      <w:proofErr w:type="spellEnd"/>
      <w:r w:rsidRPr="00791E50">
        <w:t xml:space="preserve">, la </w:t>
      </w:r>
      <w:proofErr w:type="spellStart"/>
      <w:r w:rsidRPr="00791E50">
        <w:t>ora</w:t>
      </w:r>
      <w:proofErr w:type="spellEnd"/>
      <w:r w:rsidRPr="00791E50">
        <w:t xml:space="preserve"> 18.00</w:t>
      </w:r>
      <w:r w:rsidR="00D05EDF">
        <w:t>.</w:t>
      </w:r>
    </w:p>
    <w:p w:rsidR="009E4411" w:rsidRPr="00791E50" w:rsidRDefault="009E4411" w:rsidP="00E5753D">
      <w:pPr>
        <w:spacing w:after="0" w:line="240" w:lineRule="auto"/>
        <w:ind w:left="1699"/>
        <w:rPr>
          <w:lang w:val="it-IT"/>
        </w:rPr>
      </w:pPr>
    </w:p>
    <w:p w:rsidR="00E5753D" w:rsidRPr="00791E50" w:rsidRDefault="00E5753D" w:rsidP="00E5753D">
      <w:pPr>
        <w:spacing w:after="0" w:line="240" w:lineRule="auto"/>
        <w:ind w:left="1699"/>
        <w:rPr>
          <w:b/>
          <w:lang w:val="it-IT"/>
        </w:rPr>
      </w:pPr>
      <w:r w:rsidRPr="00791E50">
        <w:rPr>
          <w:b/>
          <w:lang w:val="it-IT"/>
        </w:rPr>
        <w:lastRenderedPageBreak/>
        <w:t>1.3.</w:t>
      </w:r>
      <w:r w:rsidRPr="00791E50">
        <w:rPr>
          <w:b/>
          <w:lang w:val="it-IT"/>
        </w:rPr>
        <w:tab/>
        <w:t>Pe Marea Neagră</w:t>
      </w:r>
    </w:p>
    <w:p w:rsidR="00980AF5" w:rsidRPr="00791E50" w:rsidRDefault="007F42DC" w:rsidP="00E4442E">
      <w:pPr>
        <w:rPr>
          <w:lang w:val="pt-BR"/>
        </w:rPr>
      </w:pPr>
      <w:r w:rsidRPr="00791E50">
        <w:rPr>
          <w:lang w:val="it-IT"/>
        </w:rPr>
        <w:t>Nu au fost semnalate evenimente deosebite</w:t>
      </w:r>
      <w:r w:rsidR="002849CC" w:rsidRPr="00791E50">
        <w:rPr>
          <w:lang w:val="pt-BR"/>
        </w:rPr>
        <w:t>.</w:t>
      </w:r>
    </w:p>
    <w:p w:rsidR="00FE0424" w:rsidRPr="00791E50" w:rsidRDefault="00FE0424" w:rsidP="00C02271">
      <w:pPr>
        <w:spacing w:after="0"/>
        <w:rPr>
          <w:b/>
          <w:bCs/>
          <w:i/>
          <w:lang w:val="it-IT"/>
        </w:rPr>
      </w:pPr>
    </w:p>
    <w:p w:rsidR="00C02271" w:rsidRPr="00791E50" w:rsidRDefault="00C02271" w:rsidP="00C02271">
      <w:pPr>
        <w:spacing w:after="0"/>
        <w:rPr>
          <w:b/>
          <w:bCs/>
          <w:i/>
          <w:u w:val="single"/>
          <w:lang w:val="it-IT"/>
        </w:rPr>
      </w:pPr>
      <w:r w:rsidRPr="00791E50">
        <w:rPr>
          <w:b/>
          <w:bCs/>
          <w:i/>
          <w:lang w:val="it-IT"/>
        </w:rPr>
        <w:t xml:space="preserve">III. </w:t>
      </w:r>
      <w:r w:rsidRPr="00791E50">
        <w:rPr>
          <w:b/>
          <w:bCs/>
          <w:i/>
          <w:u w:val="single"/>
          <w:lang w:val="it-IT"/>
        </w:rPr>
        <w:t>CALITATEA MEDIULUI</w:t>
      </w:r>
    </w:p>
    <w:p w:rsidR="00E5753D" w:rsidRPr="00791E50" w:rsidRDefault="00E5753D" w:rsidP="00E5753D">
      <w:pPr>
        <w:spacing w:after="0"/>
        <w:rPr>
          <w:b/>
          <w:lang w:val="it-IT"/>
        </w:rPr>
      </w:pPr>
      <w:r w:rsidRPr="00791E50">
        <w:rPr>
          <w:b/>
          <w:lang w:val="it-IT"/>
        </w:rPr>
        <w:t xml:space="preserve">1. </w:t>
      </w:r>
      <w:r w:rsidRPr="00791E50">
        <w:rPr>
          <w:b/>
          <w:lang w:val="it-IT"/>
        </w:rPr>
        <w:tab/>
        <w:t>În domeniul aerului</w:t>
      </w:r>
    </w:p>
    <w:p w:rsidR="00745105" w:rsidRPr="00791E50" w:rsidRDefault="00745105" w:rsidP="00745105">
      <w:pPr>
        <w:spacing w:after="0"/>
        <w:rPr>
          <w:lang w:val="it-IT"/>
        </w:rPr>
      </w:pPr>
      <w:r w:rsidRPr="00791E50">
        <w:rPr>
          <w:b/>
          <w:lang w:val="it-IT"/>
        </w:rPr>
        <w:t>Agenţia Naţională pentru Protecţia Mediului</w:t>
      </w:r>
      <w:r w:rsidRPr="00791E50">
        <w:rPr>
          <w:lang w:val="it-IT"/>
        </w:rPr>
        <w:t xml:space="preserve"> informează că, din rezultatele analizelor efectuate în data de </w:t>
      </w:r>
      <w:r w:rsidR="001C24F7" w:rsidRPr="00791E50">
        <w:rPr>
          <w:lang w:val="it-IT"/>
        </w:rPr>
        <w:t>21</w:t>
      </w:r>
      <w:r w:rsidRPr="00791E50">
        <w:rPr>
          <w:lang w:val="it-IT"/>
        </w:rPr>
        <w:t xml:space="preserve">.08.2018, în cadrul Reţelei Naţionale de Monitorizare, nu s-au constatat depăşiri ale pragurilor de alertă pentru NO2 (dioxid de azot), SO2 (dioxid de sulf), ale pragurilor de alertă și informare pentru O3 (ozon). </w:t>
      </w:r>
    </w:p>
    <w:p w:rsidR="00745105" w:rsidRPr="00791E50" w:rsidRDefault="00745105" w:rsidP="00745105">
      <w:pPr>
        <w:spacing w:after="0"/>
        <w:rPr>
          <w:lang w:val="it-IT"/>
        </w:rPr>
      </w:pPr>
      <w:r w:rsidRPr="00791E50">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DC31FD" w:rsidRPr="00791E50" w:rsidRDefault="00DC31FD" w:rsidP="00745105">
      <w:pPr>
        <w:spacing w:after="0"/>
        <w:rPr>
          <w:lang w:val="it-IT"/>
        </w:rPr>
      </w:pPr>
    </w:p>
    <w:p w:rsidR="00DC31FD" w:rsidRPr="00791E50" w:rsidRDefault="00DC31FD" w:rsidP="00745105">
      <w:pPr>
        <w:spacing w:after="0"/>
        <w:rPr>
          <w:lang w:val="it-IT"/>
        </w:rPr>
      </w:pPr>
      <w:r w:rsidRPr="00791E50">
        <w:rPr>
          <w:b/>
        </w:rPr>
        <w:t xml:space="preserve">Garda </w:t>
      </w:r>
      <w:proofErr w:type="spellStart"/>
      <w:r w:rsidRPr="00791E50">
        <w:rPr>
          <w:b/>
        </w:rPr>
        <w:t>Forestier</w:t>
      </w:r>
      <w:r w:rsidR="00A67F42">
        <w:rPr>
          <w:b/>
        </w:rPr>
        <w:t>ă</w:t>
      </w:r>
      <w:proofErr w:type="spellEnd"/>
      <w:r w:rsidRPr="00791E50">
        <w:rPr>
          <w:b/>
        </w:rPr>
        <w:t xml:space="preserve"> </w:t>
      </w:r>
      <w:proofErr w:type="spellStart"/>
      <w:r w:rsidRPr="00791E50">
        <w:rPr>
          <w:b/>
        </w:rPr>
        <w:t>Ploie</w:t>
      </w:r>
      <w:r w:rsidR="004965BC" w:rsidRPr="00791E50">
        <w:rPr>
          <w:b/>
        </w:rPr>
        <w:t>ş</w:t>
      </w:r>
      <w:r w:rsidRPr="00791E50">
        <w:rPr>
          <w:b/>
        </w:rPr>
        <w:t>ti</w:t>
      </w:r>
      <w:proofErr w:type="spellEnd"/>
      <w:r w:rsidRPr="00791E50">
        <w:t xml:space="preserve"> </w:t>
      </w:r>
      <w:proofErr w:type="spellStart"/>
      <w:r w:rsidRPr="00791E50">
        <w:t>informeaz</w:t>
      </w:r>
      <w:r w:rsidR="004965BC" w:rsidRPr="00791E50">
        <w:t>ă</w:t>
      </w:r>
      <w:proofErr w:type="spellEnd"/>
      <w:r w:rsidRPr="00791E50">
        <w:t xml:space="preserve"> </w:t>
      </w:r>
      <w:proofErr w:type="spellStart"/>
      <w:r w:rsidRPr="00791E50">
        <w:t>despre</w:t>
      </w:r>
      <w:proofErr w:type="spellEnd"/>
      <w:r w:rsidRPr="00791E50">
        <w:t xml:space="preserve"> </w:t>
      </w:r>
      <w:proofErr w:type="spellStart"/>
      <w:r w:rsidRPr="00791E50">
        <w:rPr>
          <w:b/>
        </w:rPr>
        <w:t>stingerea</w:t>
      </w:r>
      <w:proofErr w:type="spellEnd"/>
      <w:r w:rsidRPr="00791E50">
        <w:rPr>
          <w:b/>
        </w:rPr>
        <w:t xml:space="preserve"> </w:t>
      </w:r>
      <w:proofErr w:type="spellStart"/>
      <w:r w:rsidRPr="00791E50">
        <w:rPr>
          <w:b/>
        </w:rPr>
        <w:t>unui</w:t>
      </w:r>
      <w:proofErr w:type="spellEnd"/>
      <w:r w:rsidRPr="00791E50">
        <w:rPr>
          <w:b/>
        </w:rPr>
        <w:t xml:space="preserve"> </w:t>
      </w:r>
      <w:proofErr w:type="spellStart"/>
      <w:r w:rsidRPr="00791E50">
        <w:rPr>
          <w:b/>
        </w:rPr>
        <w:t>incendiu</w:t>
      </w:r>
      <w:proofErr w:type="spellEnd"/>
      <w:r w:rsidRPr="00791E50">
        <w:rPr>
          <w:b/>
        </w:rPr>
        <w:t xml:space="preserve"> de </w:t>
      </w:r>
      <w:proofErr w:type="spellStart"/>
      <w:r w:rsidRPr="00791E50">
        <w:rPr>
          <w:b/>
        </w:rPr>
        <w:t>litier</w:t>
      </w:r>
      <w:r w:rsidR="004965BC" w:rsidRPr="00791E50">
        <w:rPr>
          <w:b/>
        </w:rPr>
        <w:t>ă</w:t>
      </w:r>
      <w:proofErr w:type="spellEnd"/>
      <w:r w:rsidRPr="00791E50">
        <w:rPr>
          <w:b/>
        </w:rPr>
        <w:t xml:space="preserve"> de </w:t>
      </w:r>
      <w:proofErr w:type="spellStart"/>
      <w:r w:rsidRPr="00791E50">
        <w:rPr>
          <w:b/>
        </w:rPr>
        <w:t>p</w:t>
      </w:r>
      <w:r w:rsidR="004965BC" w:rsidRPr="00791E50">
        <w:rPr>
          <w:b/>
        </w:rPr>
        <w:t>ă</w:t>
      </w:r>
      <w:r w:rsidRPr="00791E50">
        <w:rPr>
          <w:b/>
        </w:rPr>
        <w:t>dure</w:t>
      </w:r>
      <w:proofErr w:type="spellEnd"/>
      <w:r w:rsidRPr="00791E50">
        <w:rPr>
          <w:b/>
        </w:rPr>
        <w:t xml:space="preserve">, </w:t>
      </w:r>
      <w:r w:rsidR="003E2A81">
        <w:rPr>
          <w:b/>
        </w:rPr>
        <w:t>la</w:t>
      </w:r>
      <w:r w:rsidRPr="00791E50">
        <w:rPr>
          <w:b/>
        </w:rPr>
        <w:t xml:space="preserve"> data de 21.08.2018, </w:t>
      </w:r>
      <w:proofErr w:type="spellStart"/>
      <w:r w:rsidRPr="00791E50">
        <w:rPr>
          <w:b/>
        </w:rPr>
        <w:t>ora</w:t>
      </w:r>
      <w:proofErr w:type="spellEnd"/>
      <w:r w:rsidRPr="00791E50">
        <w:rPr>
          <w:b/>
        </w:rPr>
        <w:t xml:space="preserve"> 14.50, </w:t>
      </w:r>
      <w:proofErr w:type="spellStart"/>
      <w:r w:rsidR="004965BC" w:rsidRPr="00791E50">
        <w:rPr>
          <w:b/>
        </w:rPr>
        <w:t>î</w:t>
      </w:r>
      <w:r w:rsidRPr="00791E50">
        <w:rPr>
          <w:b/>
        </w:rPr>
        <w:t>n</w:t>
      </w:r>
      <w:proofErr w:type="spellEnd"/>
      <w:r w:rsidRPr="00791E50">
        <w:rPr>
          <w:b/>
        </w:rPr>
        <w:t xml:space="preserve"> zona de </w:t>
      </w:r>
      <w:proofErr w:type="spellStart"/>
      <w:r w:rsidRPr="00791E50">
        <w:rPr>
          <w:b/>
        </w:rPr>
        <w:t>munte</w:t>
      </w:r>
      <w:proofErr w:type="spellEnd"/>
      <w:r w:rsidRPr="00791E50">
        <w:rPr>
          <w:b/>
        </w:rPr>
        <w:t xml:space="preserve">, care </w:t>
      </w:r>
      <w:proofErr w:type="gramStart"/>
      <w:r w:rsidRPr="00791E50">
        <w:rPr>
          <w:b/>
        </w:rPr>
        <w:t>a</w:t>
      </w:r>
      <w:proofErr w:type="gramEnd"/>
      <w:r w:rsidRPr="00791E50">
        <w:rPr>
          <w:b/>
        </w:rPr>
        <w:t xml:space="preserve"> </w:t>
      </w:r>
      <w:proofErr w:type="spellStart"/>
      <w:r w:rsidRPr="00791E50">
        <w:rPr>
          <w:b/>
        </w:rPr>
        <w:t>afectat</w:t>
      </w:r>
      <w:proofErr w:type="spellEnd"/>
      <w:r w:rsidRPr="00791E50">
        <w:rPr>
          <w:b/>
        </w:rPr>
        <w:t xml:space="preserve"> 800mp </w:t>
      </w:r>
      <w:proofErr w:type="spellStart"/>
      <w:r w:rsidR="004965BC" w:rsidRPr="00791E50">
        <w:rPr>
          <w:b/>
        </w:rPr>
        <w:t>î</w:t>
      </w:r>
      <w:r w:rsidRPr="00791E50">
        <w:rPr>
          <w:b/>
        </w:rPr>
        <w:t>ntr</w:t>
      </w:r>
      <w:proofErr w:type="spellEnd"/>
      <w:r w:rsidRPr="00791E50">
        <w:rPr>
          <w:b/>
        </w:rPr>
        <w:t xml:space="preserve">-o </w:t>
      </w:r>
      <w:proofErr w:type="spellStart"/>
      <w:r w:rsidRPr="00791E50">
        <w:rPr>
          <w:b/>
        </w:rPr>
        <w:t>p</w:t>
      </w:r>
      <w:r w:rsidR="004965BC" w:rsidRPr="00791E50">
        <w:rPr>
          <w:b/>
        </w:rPr>
        <w:t>ă</w:t>
      </w:r>
      <w:r w:rsidRPr="00791E50">
        <w:rPr>
          <w:b/>
        </w:rPr>
        <w:t>dure</w:t>
      </w:r>
      <w:proofErr w:type="spellEnd"/>
      <w:r w:rsidRPr="00791E50">
        <w:rPr>
          <w:b/>
        </w:rPr>
        <w:t xml:space="preserve"> de </w:t>
      </w:r>
      <w:proofErr w:type="spellStart"/>
      <w:r w:rsidRPr="00791E50">
        <w:rPr>
          <w:b/>
        </w:rPr>
        <w:t>r</w:t>
      </w:r>
      <w:r w:rsidR="004965BC" w:rsidRPr="00791E50">
        <w:rPr>
          <w:b/>
        </w:rPr>
        <w:t>ăş</w:t>
      </w:r>
      <w:r w:rsidRPr="00791E50">
        <w:rPr>
          <w:b/>
        </w:rPr>
        <w:t>inoase</w:t>
      </w:r>
      <w:proofErr w:type="spellEnd"/>
      <w:r w:rsidRPr="00791E50">
        <w:rPr>
          <w:b/>
        </w:rPr>
        <w:t xml:space="preserve"> cu </w:t>
      </w:r>
      <w:proofErr w:type="spellStart"/>
      <w:r w:rsidRPr="00791E50">
        <w:rPr>
          <w:b/>
        </w:rPr>
        <w:t>v</w:t>
      </w:r>
      <w:r w:rsidR="004965BC" w:rsidRPr="00791E50">
        <w:rPr>
          <w:b/>
        </w:rPr>
        <w:t>â</w:t>
      </w:r>
      <w:r w:rsidRPr="00791E50">
        <w:rPr>
          <w:b/>
        </w:rPr>
        <w:t>rsta</w:t>
      </w:r>
      <w:proofErr w:type="spellEnd"/>
      <w:r w:rsidRPr="00791E50">
        <w:rPr>
          <w:b/>
        </w:rPr>
        <w:t xml:space="preserve"> de 70 ani, </w:t>
      </w:r>
      <w:proofErr w:type="spellStart"/>
      <w:r w:rsidR="004965BC" w:rsidRPr="00791E50">
        <w:rPr>
          <w:b/>
        </w:rPr>
        <w:t>î</w:t>
      </w:r>
      <w:r w:rsidRPr="00791E50">
        <w:rPr>
          <w:b/>
        </w:rPr>
        <w:t>n</w:t>
      </w:r>
      <w:proofErr w:type="spellEnd"/>
      <w:r w:rsidRPr="00791E50">
        <w:rPr>
          <w:b/>
        </w:rPr>
        <w:t xml:space="preserve"> </w:t>
      </w:r>
      <w:proofErr w:type="spellStart"/>
      <w:r w:rsidRPr="00791E50">
        <w:rPr>
          <w:b/>
        </w:rPr>
        <w:t>administra</w:t>
      </w:r>
      <w:r w:rsidR="004965BC" w:rsidRPr="00791E50">
        <w:rPr>
          <w:b/>
        </w:rPr>
        <w:t>ţ</w:t>
      </w:r>
      <w:r w:rsidRPr="00791E50">
        <w:rPr>
          <w:b/>
        </w:rPr>
        <w:t>ie</w:t>
      </w:r>
      <w:proofErr w:type="spellEnd"/>
      <w:r w:rsidRPr="00791E50">
        <w:rPr>
          <w:b/>
        </w:rPr>
        <w:t xml:space="preserve"> </w:t>
      </w:r>
      <w:proofErr w:type="spellStart"/>
      <w:r w:rsidRPr="00791E50">
        <w:rPr>
          <w:b/>
        </w:rPr>
        <w:t>privat</w:t>
      </w:r>
      <w:r w:rsidR="004965BC" w:rsidRPr="00791E50">
        <w:rPr>
          <w:b/>
        </w:rPr>
        <w:t>ă</w:t>
      </w:r>
      <w:proofErr w:type="spellEnd"/>
      <w:r w:rsidRPr="00791E50">
        <w:rPr>
          <w:b/>
        </w:rPr>
        <w:t xml:space="preserve">, </w:t>
      </w:r>
      <w:proofErr w:type="spellStart"/>
      <w:r w:rsidR="004965BC" w:rsidRPr="00791E50">
        <w:rPr>
          <w:b/>
        </w:rPr>
        <w:t>î</w:t>
      </w:r>
      <w:r w:rsidRPr="00791E50">
        <w:rPr>
          <w:b/>
        </w:rPr>
        <w:t>n</w:t>
      </w:r>
      <w:proofErr w:type="spellEnd"/>
      <w:r w:rsidRPr="00791E50">
        <w:rPr>
          <w:b/>
        </w:rPr>
        <w:t xml:space="preserve"> zona OSP </w:t>
      </w:r>
      <w:proofErr w:type="spellStart"/>
      <w:r w:rsidRPr="00791E50">
        <w:rPr>
          <w:b/>
        </w:rPr>
        <w:t>Dragoslavele</w:t>
      </w:r>
      <w:proofErr w:type="spellEnd"/>
      <w:r w:rsidRPr="00791E50">
        <w:rPr>
          <w:b/>
        </w:rPr>
        <w:t xml:space="preserve">, </w:t>
      </w:r>
      <w:proofErr w:type="spellStart"/>
      <w:r w:rsidRPr="00791E50">
        <w:rPr>
          <w:b/>
        </w:rPr>
        <w:t>jud</w:t>
      </w:r>
      <w:proofErr w:type="spellEnd"/>
      <w:r w:rsidRPr="00791E50">
        <w:rPr>
          <w:b/>
        </w:rPr>
        <w:t xml:space="preserve"> </w:t>
      </w:r>
      <w:proofErr w:type="spellStart"/>
      <w:r w:rsidRPr="00791E50">
        <w:rPr>
          <w:b/>
        </w:rPr>
        <w:t>Arge</w:t>
      </w:r>
      <w:r w:rsidR="004965BC" w:rsidRPr="00791E50">
        <w:rPr>
          <w:b/>
        </w:rPr>
        <w:t>ş</w:t>
      </w:r>
      <w:proofErr w:type="spellEnd"/>
      <w:r w:rsidRPr="00791E50">
        <w:t xml:space="preserve">. Au </w:t>
      </w:r>
      <w:proofErr w:type="spellStart"/>
      <w:r w:rsidRPr="00791E50">
        <w:t>ac</w:t>
      </w:r>
      <w:r w:rsidR="004965BC" w:rsidRPr="00791E50">
        <w:t>ţ</w:t>
      </w:r>
      <w:r w:rsidRPr="00791E50">
        <w:t>ionat</w:t>
      </w:r>
      <w:proofErr w:type="spellEnd"/>
      <w:r w:rsidRPr="00791E50">
        <w:t xml:space="preserve"> </w:t>
      </w:r>
      <w:proofErr w:type="spellStart"/>
      <w:r w:rsidRPr="00791E50">
        <w:t>pentru</w:t>
      </w:r>
      <w:proofErr w:type="spellEnd"/>
      <w:r w:rsidRPr="00791E50">
        <w:t xml:space="preserve"> </w:t>
      </w:r>
      <w:proofErr w:type="spellStart"/>
      <w:r w:rsidRPr="00791E50">
        <w:t>stingere</w:t>
      </w:r>
      <w:proofErr w:type="spellEnd"/>
      <w:r w:rsidRPr="00791E50">
        <w:t xml:space="preserve"> 3 </w:t>
      </w:r>
      <w:proofErr w:type="spellStart"/>
      <w:r w:rsidRPr="00791E50">
        <w:t>persoane</w:t>
      </w:r>
      <w:proofErr w:type="spellEnd"/>
      <w:r w:rsidRPr="00791E50">
        <w:t xml:space="preserve"> </w:t>
      </w:r>
      <w:proofErr w:type="spellStart"/>
      <w:r w:rsidRPr="00791E50">
        <w:t>angaja</w:t>
      </w:r>
      <w:r w:rsidR="004965BC" w:rsidRPr="00791E50">
        <w:t>ţ</w:t>
      </w:r>
      <w:r w:rsidRPr="00791E50">
        <w:t>i</w:t>
      </w:r>
      <w:proofErr w:type="spellEnd"/>
      <w:r w:rsidRPr="00791E50">
        <w:t xml:space="preserve"> </w:t>
      </w:r>
      <w:proofErr w:type="spellStart"/>
      <w:r w:rsidRPr="00791E50">
        <w:t>silvici</w:t>
      </w:r>
      <w:proofErr w:type="spellEnd"/>
      <w:r w:rsidRPr="00791E50">
        <w:t xml:space="preserve">, 9 </w:t>
      </w:r>
      <w:proofErr w:type="spellStart"/>
      <w:r w:rsidRPr="00791E50">
        <w:t>pompieri</w:t>
      </w:r>
      <w:proofErr w:type="spellEnd"/>
      <w:r w:rsidRPr="00791E50">
        <w:t xml:space="preserve"> </w:t>
      </w:r>
      <w:proofErr w:type="spellStart"/>
      <w:r w:rsidRPr="00791E50">
        <w:t>militari</w:t>
      </w:r>
      <w:proofErr w:type="spellEnd"/>
      <w:r w:rsidRPr="00791E50">
        <w:t xml:space="preserve">, 2 </w:t>
      </w:r>
      <w:proofErr w:type="spellStart"/>
      <w:r w:rsidRPr="00791E50">
        <w:t>jandarmi</w:t>
      </w:r>
      <w:proofErr w:type="spellEnd"/>
      <w:r w:rsidRPr="00791E50">
        <w:t xml:space="preserve">, 7 </w:t>
      </w:r>
      <w:proofErr w:type="spellStart"/>
      <w:r w:rsidRPr="00791E50">
        <w:t>cet</w:t>
      </w:r>
      <w:r w:rsidR="004965BC" w:rsidRPr="00791E50">
        <w:t>ăţ</w:t>
      </w:r>
      <w:r w:rsidRPr="00791E50">
        <w:t>eni</w:t>
      </w:r>
      <w:proofErr w:type="spellEnd"/>
      <w:r w:rsidRPr="00791E50">
        <w:t xml:space="preserve">. </w:t>
      </w:r>
      <w:proofErr w:type="spellStart"/>
      <w:r w:rsidRPr="00791E50">
        <w:t>Cauzele</w:t>
      </w:r>
      <w:proofErr w:type="spellEnd"/>
      <w:r w:rsidRPr="00791E50">
        <w:t xml:space="preserve"> </w:t>
      </w:r>
      <w:proofErr w:type="spellStart"/>
      <w:r w:rsidRPr="00791E50">
        <w:t>incendiului</w:t>
      </w:r>
      <w:proofErr w:type="spellEnd"/>
      <w:r w:rsidRPr="00791E50">
        <w:t xml:space="preserve">, care </w:t>
      </w:r>
      <w:proofErr w:type="gramStart"/>
      <w:r w:rsidRPr="00791E50">
        <w:t>a</w:t>
      </w:r>
      <w:proofErr w:type="gramEnd"/>
      <w:r w:rsidRPr="00791E50">
        <w:t xml:space="preserve"> </w:t>
      </w:r>
      <w:proofErr w:type="spellStart"/>
      <w:r w:rsidRPr="00791E50">
        <w:t>izbucnit</w:t>
      </w:r>
      <w:proofErr w:type="spellEnd"/>
      <w:r w:rsidRPr="00791E50">
        <w:t xml:space="preserve"> </w:t>
      </w:r>
      <w:r w:rsidR="003E2A81">
        <w:t>la</w:t>
      </w:r>
      <w:r w:rsidRPr="00791E50">
        <w:t xml:space="preserve"> data de 21.08.2018, </w:t>
      </w:r>
      <w:proofErr w:type="spellStart"/>
      <w:r w:rsidRPr="00791E50">
        <w:t>ora</w:t>
      </w:r>
      <w:proofErr w:type="spellEnd"/>
      <w:r w:rsidRPr="00791E50">
        <w:t xml:space="preserve"> 12.40, sunt </w:t>
      </w:r>
      <w:proofErr w:type="spellStart"/>
      <w:r w:rsidRPr="00791E50">
        <w:t>necunoscute</w:t>
      </w:r>
      <w:proofErr w:type="spellEnd"/>
      <w:r w:rsidR="004965BC" w:rsidRPr="00791E50">
        <w:t>.</w:t>
      </w:r>
    </w:p>
    <w:p w:rsidR="00745105" w:rsidRPr="00791E50" w:rsidRDefault="00745105" w:rsidP="00745105">
      <w:pPr>
        <w:spacing w:after="0"/>
        <w:rPr>
          <w:lang w:val="it-IT"/>
        </w:rPr>
      </w:pPr>
    </w:p>
    <w:p w:rsidR="00E5753D" w:rsidRPr="00791E50" w:rsidRDefault="00E5753D" w:rsidP="00E5753D">
      <w:pPr>
        <w:spacing w:after="0"/>
        <w:rPr>
          <w:b/>
          <w:lang w:val="ro-RO"/>
        </w:rPr>
      </w:pPr>
      <w:r w:rsidRPr="00791E50">
        <w:rPr>
          <w:b/>
          <w:lang w:val="ro-RO"/>
        </w:rPr>
        <w:t xml:space="preserve">2. </w:t>
      </w:r>
      <w:r w:rsidRPr="00791E50">
        <w:rPr>
          <w:b/>
          <w:lang w:val="ro-RO"/>
        </w:rPr>
        <w:tab/>
        <w:t>În domeniul solului şi vegetaţiei</w:t>
      </w:r>
    </w:p>
    <w:p w:rsidR="007270AA" w:rsidRPr="00791E50" w:rsidRDefault="007270AA" w:rsidP="007270AA">
      <w:pPr>
        <w:spacing w:after="0"/>
        <w:ind w:left="1710" w:firstLine="450"/>
      </w:pPr>
      <w:r w:rsidRPr="00791E50">
        <w:rPr>
          <w:noProof/>
          <w:lang w:val="ro-RO"/>
        </w:rPr>
        <w:t>Nu au fost semnalate evenimente deosebite, iar la nivelul fondului forestier de stat nu s-au înregistrat incendii sau doborâturi de vânt</w:t>
      </w:r>
      <w:r w:rsidRPr="00791E50">
        <w:t xml:space="preserve">. </w:t>
      </w:r>
    </w:p>
    <w:p w:rsidR="00E5753D" w:rsidRPr="00791E50" w:rsidRDefault="00E5753D" w:rsidP="00E5753D">
      <w:pPr>
        <w:spacing w:after="0"/>
        <w:rPr>
          <w:b/>
          <w:lang w:val="ro-RO"/>
        </w:rPr>
      </w:pPr>
    </w:p>
    <w:p w:rsidR="00E5753D" w:rsidRPr="00791E50" w:rsidRDefault="00E5753D" w:rsidP="00E5753D">
      <w:pPr>
        <w:spacing w:after="0"/>
        <w:rPr>
          <w:b/>
          <w:lang w:val="ro-RO"/>
        </w:rPr>
      </w:pPr>
      <w:r w:rsidRPr="00791E50">
        <w:rPr>
          <w:b/>
          <w:lang w:val="ro-RO"/>
        </w:rPr>
        <w:t xml:space="preserve">3. </w:t>
      </w:r>
      <w:r w:rsidRPr="00791E50">
        <w:rPr>
          <w:b/>
          <w:lang w:val="ro-RO"/>
        </w:rPr>
        <w:tab/>
        <w:t>În domeniul supravegherii radioactivităţii mediului</w:t>
      </w:r>
    </w:p>
    <w:p w:rsidR="007F42DC" w:rsidRPr="00791E50" w:rsidRDefault="007F42DC" w:rsidP="007F42DC">
      <w:pPr>
        <w:spacing w:after="0"/>
        <w:rPr>
          <w:lang w:val="ro-RO"/>
        </w:rPr>
      </w:pPr>
      <w:r w:rsidRPr="00791E50">
        <w:rPr>
          <w:lang w:val="ro-RO"/>
        </w:rPr>
        <w:t xml:space="preserve">Menţionăm că pentru factorii de mediu urmăriţi nu s-au înregistrat depăşiri ale limitelor de avertizare/alarmare în intervalul </w:t>
      </w:r>
      <w:r w:rsidR="001C24F7" w:rsidRPr="00791E50">
        <w:rPr>
          <w:lang w:val="ro-RO"/>
        </w:rPr>
        <w:t>21</w:t>
      </w:r>
      <w:r w:rsidRPr="00791E50">
        <w:rPr>
          <w:lang w:val="ro-RO"/>
        </w:rPr>
        <w:t xml:space="preserve">.08.2018  -  </w:t>
      </w:r>
      <w:r w:rsidR="001C24F7" w:rsidRPr="00791E50">
        <w:rPr>
          <w:lang w:val="ro-RO"/>
        </w:rPr>
        <w:t>22</w:t>
      </w:r>
      <w:r w:rsidRPr="00791E50">
        <w:rPr>
          <w:lang w:val="ro-RO"/>
        </w:rPr>
        <w:t>.0</w:t>
      </w:r>
      <w:r w:rsidR="001A1E65" w:rsidRPr="00791E50">
        <w:rPr>
          <w:lang w:val="ro-RO"/>
        </w:rPr>
        <w:t>9</w:t>
      </w:r>
      <w:r w:rsidRPr="00791E50">
        <w:rPr>
          <w:lang w:val="ro-RO"/>
        </w:rPr>
        <w:t>.2018 şi nu s-au semnalat evenimente deosebite. Parametrii constataţi la staţiile de pe teritoriul României s-au situat în limitele fondului natural.</w:t>
      </w:r>
    </w:p>
    <w:p w:rsidR="00F22D5D" w:rsidRPr="00791E50" w:rsidRDefault="00F22D5D" w:rsidP="00771B2D">
      <w:pPr>
        <w:spacing w:after="0"/>
        <w:rPr>
          <w:lang w:val="ro-RO"/>
        </w:rPr>
      </w:pPr>
    </w:p>
    <w:p w:rsidR="00C02271" w:rsidRPr="00791E50" w:rsidRDefault="00C02271" w:rsidP="00C02271">
      <w:pPr>
        <w:spacing w:after="0"/>
        <w:ind w:left="1699"/>
        <w:rPr>
          <w:b/>
          <w:lang w:val="ro-RO"/>
        </w:rPr>
      </w:pPr>
      <w:r w:rsidRPr="00791E50">
        <w:rPr>
          <w:b/>
          <w:lang w:val="ro-RO"/>
        </w:rPr>
        <w:t xml:space="preserve">4. </w:t>
      </w:r>
      <w:r w:rsidRPr="00791E50">
        <w:rPr>
          <w:b/>
          <w:lang w:val="ro-RO"/>
        </w:rPr>
        <w:tab/>
        <w:t>În municipiul Bucureşti</w:t>
      </w:r>
    </w:p>
    <w:p w:rsidR="004B796A" w:rsidRPr="00791E50" w:rsidRDefault="00C02271" w:rsidP="00742D6B">
      <w:pPr>
        <w:spacing w:after="0" w:line="240" w:lineRule="auto"/>
        <w:ind w:left="1699"/>
        <w:rPr>
          <w:lang w:val="ro-RO"/>
        </w:rPr>
      </w:pPr>
      <w:r w:rsidRPr="00791E50">
        <w:rPr>
          <w:lang w:val="ro-RO"/>
        </w:rPr>
        <w:t>În ultimele 24 de ore sistemul de monitorizare a calităţii aerului în municipiul Bucureşti nu a semnalat depăşiri ale pragurilor de informare şi alertă.</w:t>
      </w:r>
    </w:p>
    <w:p w:rsidR="00FE0424" w:rsidRDefault="00FE0424" w:rsidP="00E5753D">
      <w:pPr>
        <w:spacing w:after="0"/>
        <w:ind w:left="1699"/>
        <w:jc w:val="center"/>
        <w:rPr>
          <w:b/>
          <w:bCs/>
          <w:lang w:val="da-DK"/>
        </w:rPr>
      </w:pPr>
    </w:p>
    <w:p w:rsidR="003E2A81" w:rsidRDefault="003E2A81" w:rsidP="00E5753D">
      <w:pPr>
        <w:spacing w:after="0"/>
        <w:ind w:left="1699"/>
        <w:jc w:val="center"/>
        <w:rPr>
          <w:b/>
          <w:bCs/>
          <w:lang w:val="da-DK"/>
        </w:rPr>
      </w:pPr>
    </w:p>
    <w:p w:rsidR="003E2A81" w:rsidRDefault="003E2A81" w:rsidP="00E5753D">
      <w:pPr>
        <w:spacing w:after="0"/>
        <w:ind w:left="1699"/>
        <w:jc w:val="center"/>
        <w:rPr>
          <w:b/>
          <w:bCs/>
          <w:lang w:val="da-DK"/>
        </w:rPr>
      </w:pPr>
    </w:p>
    <w:p w:rsidR="003E2A81" w:rsidRDefault="003E2A81" w:rsidP="00E5753D">
      <w:pPr>
        <w:spacing w:after="0"/>
        <w:ind w:left="1699"/>
        <w:jc w:val="center"/>
        <w:rPr>
          <w:b/>
          <w:bCs/>
          <w:lang w:val="da-DK"/>
        </w:rPr>
      </w:pPr>
    </w:p>
    <w:p w:rsidR="003E2A81" w:rsidRDefault="003E2A81" w:rsidP="00E5753D">
      <w:pPr>
        <w:spacing w:after="0"/>
        <w:ind w:left="1699"/>
        <w:jc w:val="center"/>
        <w:rPr>
          <w:b/>
          <w:bCs/>
          <w:lang w:val="da-DK"/>
        </w:rPr>
      </w:pPr>
    </w:p>
    <w:p w:rsidR="003E2A81" w:rsidRDefault="003E2A81" w:rsidP="00E5753D">
      <w:pPr>
        <w:spacing w:after="0"/>
        <w:ind w:left="1699"/>
        <w:jc w:val="center"/>
        <w:rPr>
          <w:b/>
          <w:bCs/>
          <w:lang w:val="da-DK"/>
        </w:rPr>
      </w:pPr>
    </w:p>
    <w:p w:rsidR="003E2A81" w:rsidRDefault="003E2A81" w:rsidP="00E5753D">
      <w:pPr>
        <w:spacing w:after="0"/>
        <w:ind w:left="1699"/>
        <w:jc w:val="center"/>
        <w:rPr>
          <w:b/>
          <w:bCs/>
          <w:lang w:val="da-DK"/>
        </w:rPr>
      </w:pPr>
    </w:p>
    <w:p w:rsidR="003E2A81" w:rsidRPr="003E2A81" w:rsidRDefault="003E2A81" w:rsidP="00E5753D">
      <w:pPr>
        <w:spacing w:after="0"/>
        <w:ind w:left="1699"/>
        <w:jc w:val="center"/>
        <w:rPr>
          <w:b/>
          <w:bCs/>
          <w:lang w:val="ro-RO"/>
        </w:rPr>
      </w:pPr>
      <w:r>
        <w:rPr>
          <w:b/>
          <w:bCs/>
          <w:lang w:val="da-DK"/>
        </w:rPr>
        <w:t>DIREC</w:t>
      </w:r>
      <w:r>
        <w:rPr>
          <w:b/>
          <w:bCs/>
          <w:lang w:val="ro-RO"/>
        </w:rPr>
        <w:t>ȚIA DE COMUNICARE ȘI RESURSE UMANE</w:t>
      </w:r>
      <w:bookmarkStart w:id="0" w:name="_GoBack"/>
      <w:bookmarkEnd w:id="0"/>
    </w:p>
    <w:sectPr w:rsidR="003E2A81" w:rsidRPr="003E2A8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0F" w:rsidRDefault="00BB370F" w:rsidP="00CD5B3B">
      <w:r>
        <w:separator/>
      </w:r>
    </w:p>
  </w:endnote>
  <w:endnote w:type="continuationSeparator" w:id="0">
    <w:p w:rsidR="00BB370F" w:rsidRDefault="00BB370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0F" w:rsidRDefault="00BB370F" w:rsidP="00CD5B3B">
      <w:r>
        <w:separator/>
      </w:r>
    </w:p>
  </w:footnote>
  <w:footnote w:type="continuationSeparator" w:id="0">
    <w:p w:rsidR="00BB370F" w:rsidRDefault="00BB370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3E2A81">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2C6A"/>
    <w:rsid w:val="00015A02"/>
    <w:rsid w:val="0001781A"/>
    <w:rsid w:val="000221B4"/>
    <w:rsid w:val="00024219"/>
    <w:rsid w:val="0002734C"/>
    <w:rsid w:val="000273A3"/>
    <w:rsid w:val="00034C23"/>
    <w:rsid w:val="00036E3F"/>
    <w:rsid w:val="00037882"/>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347"/>
    <w:rsid w:val="00075F24"/>
    <w:rsid w:val="00080087"/>
    <w:rsid w:val="0008223C"/>
    <w:rsid w:val="00083F00"/>
    <w:rsid w:val="000858D4"/>
    <w:rsid w:val="00091FCE"/>
    <w:rsid w:val="000937E2"/>
    <w:rsid w:val="000A12BB"/>
    <w:rsid w:val="000A2C75"/>
    <w:rsid w:val="000A42A9"/>
    <w:rsid w:val="000A4E22"/>
    <w:rsid w:val="000A6786"/>
    <w:rsid w:val="000A7E2D"/>
    <w:rsid w:val="000B19E8"/>
    <w:rsid w:val="000B467B"/>
    <w:rsid w:val="000B4FE0"/>
    <w:rsid w:val="000B7564"/>
    <w:rsid w:val="000C045E"/>
    <w:rsid w:val="000C3927"/>
    <w:rsid w:val="000C52F4"/>
    <w:rsid w:val="000D1344"/>
    <w:rsid w:val="000D2769"/>
    <w:rsid w:val="000D7756"/>
    <w:rsid w:val="000E6C85"/>
    <w:rsid w:val="000F1DA7"/>
    <w:rsid w:val="000F33F5"/>
    <w:rsid w:val="000F4B4B"/>
    <w:rsid w:val="000F4E22"/>
    <w:rsid w:val="001001C6"/>
    <w:rsid w:val="00100F36"/>
    <w:rsid w:val="00103799"/>
    <w:rsid w:val="0010640B"/>
    <w:rsid w:val="0010657A"/>
    <w:rsid w:val="00107CCB"/>
    <w:rsid w:val="00112850"/>
    <w:rsid w:val="00112F01"/>
    <w:rsid w:val="00113717"/>
    <w:rsid w:val="00114083"/>
    <w:rsid w:val="0011510D"/>
    <w:rsid w:val="00115B98"/>
    <w:rsid w:val="00116CE3"/>
    <w:rsid w:val="00120CD7"/>
    <w:rsid w:val="00123F45"/>
    <w:rsid w:val="00132BB7"/>
    <w:rsid w:val="00140CDF"/>
    <w:rsid w:val="001417B3"/>
    <w:rsid w:val="001504B3"/>
    <w:rsid w:val="00151A63"/>
    <w:rsid w:val="00153337"/>
    <w:rsid w:val="001575ED"/>
    <w:rsid w:val="00165F06"/>
    <w:rsid w:val="00173459"/>
    <w:rsid w:val="00174D77"/>
    <w:rsid w:val="0017603C"/>
    <w:rsid w:val="001765ED"/>
    <w:rsid w:val="001807B0"/>
    <w:rsid w:val="00182900"/>
    <w:rsid w:val="0018457A"/>
    <w:rsid w:val="0018537F"/>
    <w:rsid w:val="0019399C"/>
    <w:rsid w:val="001953AF"/>
    <w:rsid w:val="00196022"/>
    <w:rsid w:val="00196276"/>
    <w:rsid w:val="001A02E7"/>
    <w:rsid w:val="001A1E65"/>
    <w:rsid w:val="001A2494"/>
    <w:rsid w:val="001A477F"/>
    <w:rsid w:val="001A57B2"/>
    <w:rsid w:val="001C24F7"/>
    <w:rsid w:val="001C2570"/>
    <w:rsid w:val="001C7CF6"/>
    <w:rsid w:val="001D0026"/>
    <w:rsid w:val="001D0EDF"/>
    <w:rsid w:val="001D2211"/>
    <w:rsid w:val="001D225E"/>
    <w:rsid w:val="001D7700"/>
    <w:rsid w:val="001E3DB1"/>
    <w:rsid w:val="001F431D"/>
    <w:rsid w:val="001F61A4"/>
    <w:rsid w:val="00201446"/>
    <w:rsid w:val="00202464"/>
    <w:rsid w:val="00204345"/>
    <w:rsid w:val="00204E44"/>
    <w:rsid w:val="00205B87"/>
    <w:rsid w:val="00206AC2"/>
    <w:rsid w:val="0020717F"/>
    <w:rsid w:val="00213AA6"/>
    <w:rsid w:val="0021401C"/>
    <w:rsid w:val="0021446F"/>
    <w:rsid w:val="00214F93"/>
    <w:rsid w:val="00215280"/>
    <w:rsid w:val="00216464"/>
    <w:rsid w:val="00217257"/>
    <w:rsid w:val="00217CB7"/>
    <w:rsid w:val="00220034"/>
    <w:rsid w:val="002200D9"/>
    <w:rsid w:val="00221325"/>
    <w:rsid w:val="00225822"/>
    <w:rsid w:val="002315CB"/>
    <w:rsid w:val="002318B8"/>
    <w:rsid w:val="00231F96"/>
    <w:rsid w:val="00233209"/>
    <w:rsid w:val="00233EB6"/>
    <w:rsid w:val="00235534"/>
    <w:rsid w:val="0023723D"/>
    <w:rsid w:val="00240575"/>
    <w:rsid w:val="002406C6"/>
    <w:rsid w:val="00241708"/>
    <w:rsid w:val="0025173D"/>
    <w:rsid w:val="00254C2F"/>
    <w:rsid w:val="002562E1"/>
    <w:rsid w:val="002600E6"/>
    <w:rsid w:val="0026443A"/>
    <w:rsid w:val="00264BBE"/>
    <w:rsid w:val="00265F5B"/>
    <w:rsid w:val="00272A09"/>
    <w:rsid w:val="00275CCE"/>
    <w:rsid w:val="00276233"/>
    <w:rsid w:val="002841BE"/>
    <w:rsid w:val="002849CC"/>
    <w:rsid w:val="00284A15"/>
    <w:rsid w:val="002925B2"/>
    <w:rsid w:val="00292D36"/>
    <w:rsid w:val="0029340F"/>
    <w:rsid w:val="00293E55"/>
    <w:rsid w:val="00295551"/>
    <w:rsid w:val="002A0E8F"/>
    <w:rsid w:val="002A2716"/>
    <w:rsid w:val="002A3D8B"/>
    <w:rsid w:val="002A494E"/>
    <w:rsid w:val="002A5742"/>
    <w:rsid w:val="002A6686"/>
    <w:rsid w:val="002A7F88"/>
    <w:rsid w:val="002B2E68"/>
    <w:rsid w:val="002B49A6"/>
    <w:rsid w:val="002C5F5F"/>
    <w:rsid w:val="002C7864"/>
    <w:rsid w:val="002D2CE8"/>
    <w:rsid w:val="002D5B43"/>
    <w:rsid w:val="002E4224"/>
    <w:rsid w:val="002E4690"/>
    <w:rsid w:val="002F0ED4"/>
    <w:rsid w:val="002F2569"/>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340BB"/>
    <w:rsid w:val="003410E0"/>
    <w:rsid w:val="00351447"/>
    <w:rsid w:val="00351ABE"/>
    <w:rsid w:val="0035281E"/>
    <w:rsid w:val="003563CB"/>
    <w:rsid w:val="0035715B"/>
    <w:rsid w:val="0036016D"/>
    <w:rsid w:val="003663E6"/>
    <w:rsid w:val="0036797C"/>
    <w:rsid w:val="003700F9"/>
    <w:rsid w:val="003716A8"/>
    <w:rsid w:val="003740FF"/>
    <w:rsid w:val="003806DB"/>
    <w:rsid w:val="0038557B"/>
    <w:rsid w:val="00387DC2"/>
    <w:rsid w:val="00394D04"/>
    <w:rsid w:val="003963A2"/>
    <w:rsid w:val="00396D08"/>
    <w:rsid w:val="00397790"/>
    <w:rsid w:val="003A200A"/>
    <w:rsid w:val="003A41FA"/>
    <w:rsid w:val="003B01B7"/>
    <w:rsid w:val="003B19BD"/>
    <w:rsid w:val="003B235E"/>
    <w:rsid w:val="003B5DA0"/>
    <w:rsid w:val="003B6319"/>
    <w:rsid w:val="003C6CDC"/>
    <w:rsid w:val="003D13A9"/>
    <w:rsid w:val="003D14EF"/>
    <w:rsid w:val="003D2F21"/>
    <w:rsid w:val="003D49D3"/>
    <w:rsid w:val="003D4EB4"/>
    <w:rsid w:val="003E2030"/>
    <w:rsid w:val="003E2A81"/>
    <w:rsid w:val="003E32C3"/>
    <w:rsid w:val="003F0C9B"/>
    <w:rsid w:val="003F3AF4"/>
    <w:rsid w:val="003F461A"/>
    <w:rsid w:val="003F47F8"/>
    <w:rsid w:val="003F5C7D"/>
    <w:rsid w:val="0040340A"/>
    <w:rsid w:val="00405337"/>
    <w:rsid w:val="004060B4"/>
    <w:rsid w:val="004066C6"/>
    <w:rsid w:val="00407366"/>
    <w:rsid w:val="0041090A"/>
    <w:rsid w:val="00412A12"/>
    <w:rsid w:val="004131A9"/>
    <w:rsid w:val="00413A54"/>
    <w:rsid w:val="00416AD8"/>
    <w:rsid w:val="004200A7"/>
    <w:rsid w:val="00420450"/>
    <w:rsid w:val="00423992"/>
    <w:rsid w:val="004311C4"/>
    <w:rsid w:val="004319B8"/>
    <w:rsid w:val="00432352"/>
    <w:rsid w:val="00432AFC"/>
    <w:rsid w:val="004338AC"/>
    <w:rsid w:val="004341B9"/>
    <w:rsid w:val="0043423C"/>
    <w:rsid w:val="00435F66"/>
    <w:rsid w:val="004418D6"/>
    <w:rsid w:val="0044256E"/>
    <w:rsid w:val="004432D9"/>
    <w:rsid w:val="00445570"/>
    <w:rsid w:val="00446A6A"/>
    <w:rsid w:val="00452307"/>
    <w:rsid w:val="00454515"/>
    <w:rsid w:val="00456374"/>
    <w:rsid w:val="004570C9"/>
    <w:rsid w:val="00463486"/>
    <w:rsid w:val="00471E9E"/>
    <w:rsid w:val="00477FB4"/>
    <w:rsid w:val="00480D4F"/>
    <w:rsid w:val="00481B11"/>
    <w:rsid w:val="0048229A"/>
    <w:rsid w:val="0048246C"/>
    <w:rsid w:val="00482AD3"/>
    <w:rsid w:val="00484062"/>
    <w:rsid w:val="00484C56"/>
    <w:rsid w:val="00486DDF"/>
    <w:rsid w:val="00493AD5"/>
    <w:rsid w:val="00493FD0"/>
    <w:rsid w:val="0049432A"/>
    <w:rsid w:val="0049548E"/>
    <w:rsid w:val="00495E53"/>
    <w:rsid w:val="004965BC"/>
    <w:rsid w:val="00496AD6"/>
    <w:rsid w:val="004977F6"/>
    <w:rsid w:val="004A0C6E"/>
    <w:rsid w:val="004B0FCA"/>
    <w:rsid w:val="004B1986"/>
    <w:rsid w:val="004B4A22"/>
    <w:rsid w:val="004B5B1B"/>
    <w:rsid w:val="004B6A12"/>
    <w:rsid w:val="004B796A"/>
    <w:rsid w:val="004C6C1E"/>
    <w:rsid w:val="004C7216"/>
    <w:rsid w:val="004C79BE"/>
    <w:rsid w:val="004D00C6"/>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2431"/>
    <w:rsid w:val="00524DAD"/>
    <w:rsid w:val="005250FC"/>
    <w:rsid w:val="00525367"/>
    <w:rsid w:val="00527753"/>
    <w:rsid w:val="00530E24"/>
    <w:rsid w:val="00534843"/>
    <w:rsid w:val="00535953"/>
    <w:rsid w:val="00543BFC"/>
    <w:rsid w:val="00544B23"/>
    <w:rsid w:val="0055120C"/>
    <w:rsid w:val="00551890"/>
    <w:rsid w:val="00561139"/>
    <w:rsid w:val="005619A5"/>
    <w:rsid w:val="00563050"/>
    <w:rsid w:val="005671A7"/>
    <w:rsid w:val="00575270"/>
    <w:rsid w:val="00576A3D"/>
    <w:rsid w:val="005772C2"/>
    <w:rsid w:val="005811A4"/>
    <w:rsid w:val="00582C21"/>
    <w:rsid w:val="00583A44"/>
    <w:rsid w:val="00587CCB"/>
    <w:rsid w:val="005911D8"/>
    <w:rsid w:val="0059284B"/>
    <w:rsid w:val="00596C58"/>
    <w:rsid w:val="005A00DF"/>
    <w:rsid w:val="005A2FAA"/>
    <w:rsid w:val="005A31FA"/>
    <w:rsid w:val="005A57C9"/>
    <w:rsid w:val="005A667B"/>
    <w:rsid w:val="005A6F9A"/>
    <w:rsid w:val="005B4400"/>
    <w:rsid w:val="005B7738"/>
    <w:rsid w:val="005C0213"/>
    <w:rsid w:val="005C2B6E"/>
    <w:rsid w:val="005C2F3E"/>
    <w:rsid w:val="005C37E3"/>
    <w:rsid w:val="005C3A55"/>
    <w:rsid w:val="005E0241"/>
    <w:rsid w:val="005E3726"/>
    <w:rsid w:val="005E5F52"/>
    <w:rsid w:val="005E6FFA"/>
    <w:rsid w:val="005F0544"/>
    <w:rsid w:val="005F0A5D"/>
    <w:rsid w:val="005F4B1C"/>
    <w:rsid w:val="005F6884"/>
    <w:rsid w:val="005F732C"/>
    <w:rsid w:val="006022C4"/>
    <w:rsid w:val="006114F3"/>
    <w:rsid w:val="00611E1A"/>
    <w:rsid w:val="006130A2"/>
    <w:rsid w:val="00614790"/>
    <w:rsid w:val="00615F29"/>
    <w:rsid w:val="006204B5"/>
    <w:rsid w:val="0062112D"/>
    <w:rsid w:val="0062157C"/>
    <w:rsid w:val="00632169"/>
    <w:rsid w:val="00633A87"/>
    <w:rsid w:val="00635E0E"/>
    <w:rsid w:val="00637B65"/>
    <w:rsid w:val="00643F8E"/>
    <w:rsid w:val="0064573D"/>
    <w:rsid w:val="00646238"/>
    <w:rsid w:val="00646A75"/>
    <w:rsid w:val="00646C63"/>
    <w:rsid w:val="00650E53"/>
    <w:rsid w:val="00652563"/>
    <w:rsid w:val="00657184"/>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A7581"/>
    <w:rsid w:val="006B0A9F"/>
    <w:rsid w:val="006B0CA1"/>
    <w:rsid w:val="006B1236"/>
    <w:rsid w:val="006B25F2"/>
    <w:rsid w:val="006B3878"/>
    <w:rsid w:val="006B528B"/>
    <w:rsid w:val="006C7D0D"/>
    <w:rsid w:val="006D0131"/>
    <w:rsid w:val="006D058F"/>
    <w:rsid w:val="006D16EB"/>
    <w:rsid w:val="006D39F9"/>
    <w:rsid w:val="006D7216"/>
    <w:rsid w:val="006E30B8"/>
    <w:rsid w:val="006E7E8C"/>
    <w:rsid w:val="006F22D4"/>
    <w:rsid w:val="006F325A"/>
    <w:rsid w:val="006F5E85"/>
    <w:rsid w:val="006F7A5D"/>
    <w:rsid w:val="006F7F62"/>
    <w:rsid w:val="00711340"/>
    <w:rsid w:val="007113B5"/>
    <w:rsid w:val="00712619"/>
    <w:rsid w:val="00712D8C"/>
    <w:rsid w:val="00721D89"/>
    <w:rsid w:val="00722BEC"/>
    <w:rsid w:val="00722F6D"/>
    <w:rsid w:val="00724C68"/>
    <w:rsid w:val="00726D6E"/>
    <w:rsid w:val="007270AA"/>
    <w:rsid w:val="00731911"/>
    <w:rsid w:val="007329A8"/>
    <w:rsid w:val="00733D86"/>
    <w:rsid w:val="00733F6B"/>
    <w:rsid w:val="0073431C"/>
    <w:rsid w:val="00741D58"/>
    <w:rsid w:val="00742D6B"/>
    <w:rsid w:val="00742E3A"/>
    <w:rsid w:val="00745105"/>
    <w:rsid w:val="00745F61"/>
    <w:rsid w:val="00751888"/>
    <w:rsid w:val="00753301"/>
    <w:rsid w:val="00755BAF"/>
    <w:rsid w:val="007575BC"/>
    <w:rsid w:val="00760078"/>
    <w:rsid w:val="00764BFD"/>
    <w:rsid w:val="007663B1"/>
    <w:rsid w:val="0076695A"/>
    <w:rsid w:val="00766E0E"/>
    <w:rsid w:val="00767913"/>
    <w:rsid w:val="00770D11"/>
    <w:rsid w:val="0077138A"/>
    <w:rsid w:val="00771B2D"/>
    <w:rsid w:val="0077231D"/>
    <w:rsid w:val="00772D0C"/>
    <w:rsid w:val="007739A4"/>
    <w:rsid w:val="00775984"/>
    <w:rsid w:val="00777DDC"/>
    <w:rsid w:val="0078085F"/>
    <w:rsid w:val="00782832"/>
    <w:rsid w:val="007842CD"/>
    <w:rsid w:val="007909A9"/>
    <w:rsid w:val="00791E50"/>
    <w:rsid w:val="00793F1A"/>
    <w:rsid w:val="00794478"/>
    <w:rsid w:val="00796460"/>
    <w:rsid w:val="00797B7A"/>
    <w:rsid w:val="007A3977"/>
    <w:rsid w:val="007A48A7"/>
    <w:rsid w:val="007A50F6"/>
    <w:rsid w:val="007A58CB"/>
    <w:rsid w:val="007A7454"/>
    <w:rsid w:val="007B2933"/>
    <w:rsid w:val="007B3495"/>
    <w:rsid w:val="007B7755"/>
    <w:rsid w:val="007B7D12"/>
    <w:rsid w:val="007C08CF"/>
    <w:rsid w:val="007C3207"/>
    <w:rsid w:val="007C6444"/>
    <w:rsid w:val="007C692E"/>
    <w:rsid w:val="007C6D0A"/>
    <w:rsid w:val="007D0C0E"/>
    <w:rsid w:val="007D126D"/>
    <w:rsid w:val="007D608C"/>
    <w:rsid w:val="007E23C3"/>
    <w:rsid w:val="007E7784"/>
    <w:rsid w:val="007E781C"/>
    <w:rsid w:val="007E7900"/>
    <w:rsid w:val="007F359E"/>
    <w:rsid w:val="007F42DC"/>
    <w:rsid w:val="00801863"/>
    <w:rsid w:val="008024D7"/>
    <w:rsid w:val="00806230"/>
    <w:rsid w:val="00811A58"/>
    <w:rsid w:val="00813323"/>
    <w:rsid w:val="008202DE"/>
    <w:rsid w:val="00821AE2"/>
    <w:rsid w:val="00823599"/>
    <w:rsid w:val="00825189"/>
    <w:rsid w:val="00826898"/>
    <w:rsid w:val="00830778"/>
    <w:rsid w:val="00830EB4"/>
    <w:rsid w:val="00831B04"/>
    <w:rsid w:val="00834C75"/>
    <w:rsid w:val="00835ECD"/>
    <w:rsid w:val="00843D0D"/>
    <w:rsid w:val="00844024"/>
    <w:rsid w:val="00844078"/>
    <w:rsid w:val="0084528C"/>
    <w:rsid w:val="00845F73"/>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0322"/>
    <w:rsid w:val="008A2AC0"/>
    <w:rsid w:val="008A5F5D"/>
    <w:rsid w:val="008A789B"/>
    <w:rsid w:val="008B05EC"/>
    <w:rsid w:val="008B50AA"/>
    <w:rsid w:val="008B520F"/>
    <w:rsid w:val="008B58C8"/>
    <w:rsid w:val="008C3162"/>
    <w:rsid w:val="008C7043"/>
    <w:rsid w:val="008D5371"/>
    <w:rsid w:val="008D7FB4"/>
    <w:rsid w:val="008E40F2"/>
    <w:rsid w:val="008E4676"/>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1E82"/>
    <w:rsid w:val="00912564"/>
    <w:rsid w:val="009129D3"/>
    <w:rsid w:val="00912E5E"/>
    <w:rsid w:val="00913568"/>
    <w:rsid w:val="00914096"/>
    <w:rsid w:val="00915096"/>
    <w:rsid w:val="00920465"/>
    <w:rsid w:val="009229D0"/>
    <w:rsid w:val="00923127"/>
    <w:rsid w:val="00923272"/>
    <w:rsid w:val="009249AA"/>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78"/>
    <w:rsid w:val="009711FA"/>
    <w:rsid w:val="0097241D"/>
    <w:rsid w:val="009725F8"/>
    <w:rsid w:val="00975222"/>
    <w:rsid w:val="00980AF5"/>
    <w:rsid w:val="009869A4"/>
    <w:rsid w:val="009908A1"/>
    <w:rsid w:val="009913CA"/>
    <w:rsid w:val="00993E40"/>
    <w:rsid w:val="00994B0C"/>
    <w:rsid w:val="009A2C07"/>
    <w:rsid w:val="009A323B"/>
    <w:rsid w:val="009A441E"/>
    <w:rsid w:val="009A5909"/>
    <w:rsid w:val="009A7188"/>
    <w:rsid w:val="009B0143"/>
    <w:rsid w:val="009B6E34"/>
    <w:rsid w:val="009C1EDF"/>
    <w:rsid w:val="009C28CF"/>
    <w:rsid w:val="009C2CF2"/>
    <w:rsid w:val="009C69E8"/>
    <w:rsid w:val="009D5BD3"/>
    <w:rsid w:val="009E2B01"/>
    <w:rsid w:val="009E30D7"/>
    <w:rsid w:val="009E41C5"/>
    <w:rsid w:val="009E4411"/>
    <w:rsid w:val="009F19AD"/>
    <w:rsid w:val="009F42FB"/>
    <w:rsid w:val="009F7B2D"/>
    <w:rsid w:val="00A012A0"/>
    <w:rsid w:val="00A076BC"/>
    <w:rsid w:val="00A126C5"/>
    <w:rsid w:val="00A148D2"/>
    <w:rsid w:val="00A17F40"/>
    <w:rsid w:val="00A2074D"/>
    <w:rsid w:val="00A22EC1"/>
    <w:rsid w:val="00A231FF"/>
    <w:rsid w:val="00A23DBF"/>
    <w:rsid w:val="00A26921"/>
    <w:rsid w:val="00A27AF3"/>
    <w:rsid w:val="00A37A8C"/>
    <w:rsid w:val="00A452EF"/>
    <w:rsid w:val="00A47770"/>
    <w:rsid w:val="00A50017"/>
    <w:rsid w:val="00A50A21"/>
    <w:rsid w:val="00A541FF"/>
    <w:rsid w:val="00A60726"/>
    <w:rsid w:val="00A62DD4"/>
    <w:rsid w:val="00A63196"/>
    <w:rsid w:val="00A6464C"/>
    <w:rsid w:val="00A6547A"/>
    <w:rsid w:val="00A676E7"/>
    <w:rsid w:val="00A67F42"/>
    <w:rsid w:val="00A71E98"/>
    <w:rsid w:val="00A73F8C"/>
    <w:rsid w:val="00A746B2"/>
    <w:rsid w:val="00A750FA"/>
    <w:rsid w:val="00A75C71"/>
    <w:rsid w:val="00A76EA9"/>
    <w:rsid w:val="00A81DBF"/>
    <w:rsid w:val="00A847C3"/>
    <w:rsid w:val="00A86C60"/>
    <w:rsid w:val="00A91BCD"/>
    <w:rsid w:val="00A93096"/>
    <w:rsid w:val="00AA5354"/>
    <w:rsid w:val="00AA6BBE"/>
    <w:rsid w:val="00AA79A6"/>
    <w:rsid w:val="00AC179A"/>
    <w:rsid w:val="00AC2BDD"/>
    <w:rsid w:val="00AC41CE"/>
    <w:rsid w:val="00AC70C6"/>
    <w:rsid w:val="00AD17F1"/>
    <w:rsid w:val="00AD1CE5"/>
    <w:rsid w:val="00AD246A"/>
    <w:rsid w:val="00AD2EBF"/>
    <w:rsid w:val="00AD3C08"/>
    <w:rsid w:val="00AD3D8A"/>
    <w:rsid w:val="00AE20DB"/>
    <w:rsid w:val="00AE26B4"/>
    <w:rsid w:val="00AE26FE"/>
    <w:rsid w:val="00AE4317"/>
    <w:rsid w:val="00AE43C5"/>
    <w:rsid w:val="00AF0BEC"/>
    <w:rsid w:val="00AF499C"/>
    <w:rsid w:val="00AF602A"/>
    <w:rsid w:val="00B01634"/>
    <w:rsid w:val="00B01DDD"/>
    <w:rsid w:val="00B03FF0"/>
    <w:rsid w:val="00B04118"/>
    <w:rsid w:val="00B04C01"/>
    <w:rsid w:val="00B1020A"/>
    <w:rsid w:val="00B105AD"/>
    <w:rsid w:val="00B137C6"/>
    <w:rsid w:val="00B13BB4"/>
    <w:rsid w:val="00B24D61"/>
    <w:rsid w:val="00B27EF2"/>
    <w:rsid w:val="00B32FF1"/>
    <w:rsid w:val="00B33F99"/>
    <w:rsid w:val="00B42A45"/>
    <w:rsid w:val="00B44AA3"/>
    <w:rsid w:val="00B44F50"/>
    <w:rsid w:val="00B52CB6"/>
    <w:rsid w:val="00B54E98"/>
    <w:rsid w:val="00B60CB0"/>
    <w:rsid w:val="00B61898"/>
    <w:rsid w:val="00B6388E"/>
    <w:rsid w:val="00B67393"/>
    <w:rsid w:val="00B70AE5"/>
    <w:rsid w:val="00B72677"/>
    <w:rsid w:val="00B74A27"/>
    <w:rsid w:val="00B7578F"/>
    <w:rsid w:val="00B76AAA"/>
    <w:rsid w:val="00B77D08"/>
    <w:rsid w:val="00B82917"/>
    <w:rsid w:val="00B839B5"/>
    <w:rsid w:val="00B85814"/>
    <w:rsid w:val="00B906D2"/>
    <w:rsid w:val="00B906F1"/>
    <w:rsid w:val="00B9072B"/>
    <w:rsid w:val="00B90914"/>
    <w:rsid w:val="00B9193E"/>
    <w:rsid w:val="00B9276B"/>
    <w:rsid w:val="00B9523C"/>
    <w:rsid w:val="00B9641F"/>
    <w:rsid w:val="00B966B3"/>
    <w:rsid w:val="00B97917"/>
    <w:rsid w:val="00BA0D53"/>
    <w:rsid w:val="00BA0D77"/>
    <w:rsid w:val="00BA1345"/>
    <w:rsid w:val="00BA5A6E"/>
    <w:rsid w:val="00BA7E6B"/>
    <w:rsid w:val="00BB370F"/>
    <w:rsid w:val="00BB577C"/>
    <w:rsid w:val="00BB6D34"/>
    <w:rsid w:val="00BB719C"/>
    <w:rsid w:val="00BC2F22"/>
    <w:rsid w:val="00BC4986"/>
    <w:rsid w:val="00BC77D2"/>
    <w:rsid w:val="00BD0140"/>
    <w:rsid w:val="00BD044B"/>
    <w:rsid w:val="00BD444E"/>
    <w:rsid w:val="00BD4A7A"/>
    <w:rsid w:val="00BD5B5B"/>
    <w:rsid w:val="00BD7456"/>
    <w:rsid w:val="00BE00D3"/>
    <w:rsid w:val="00BE3687"/>
    <w:rsid w:val="00BE4A78"/>
    <w:rsid w:val="00BF0528"/>
    <w:rsid w:val="00BF4044"/>
    <w:rsid w:val="00BF5CD3"/>
    <w:rsid w:val="00C00AA5"/>
    <w:rsid w:val="00C02271"/>
    <w:rsid w:val="00C05F49"/>
    <w:rsid w:val="00C0727C"/>
    <w:rsid w:val="00C07C37"/>
    <w:rsid w:val="00C07CE0"/>
    <w:rsid w:val="00C12A74"/>
    <w:rsid w:val="00C13700"/>
    <w:rsid w:val="00C17ECA"/>
    <w:rsid w:val="00C20DB0"/>
    <w:rsid w:val="00C20EF1"/>
    <w:rsid w:val="00C2639E"/>
    <w:rsid w:val="00C26AE3"/>
    <w:rsid w:val="00C26F23"/>
    <w:rsid w:val="00C31E92"/>
    <w:rsid w:val="00C32571"/>
    <w:rsid w:val="00C40951"/>
    <w:rsid w:val="00C40C1D"/>
    <w:rsid w:val="00C4140C"/>
    <w:rsid w:val="00C4615B"/>
    <w:rsid w:val="00C56129"/>
    <w:rsid w:val="00C610E2"/>
    <w:rsid w:val="00C63611"/>
    <w:rsid w:val="00C7016E"/>
    <w:rsid w:val="00C74F46"/>
    <w:rsid w:val="00C766A5"/>
    <w:rsid w:val="00C81612"/>
    <w:rsid w:val="00C82F27"/>
    <w:rsid w:val="00C83906"/>
    <w:rsid w:val="00C83E46"/>
    <w:rsid w:val="00C8444A"/>
    <w:rsid w:val="00C866BE"/>
    <w:rsid w:val="00C87785"/>
    <w:rsid w:val="00C93FB0"/>
    <w:rsid w:val="00C9459A"/>
    <w:rsid w:val="00C9547D"/>
    <w:rsid w:val="00C9690A"/>
    <w:rsid w:val="00CA1C56"/>
    <w:rsid w:val="00CA2543"/>
    <w:rsid w:val="00CA398C"/>
    <w:rsid w:val="00CA3ADC"/>
    <w:rsid w:val="00CA6629"/>
    <w:rsid w:val="00CA6A19"/>
    <w:rsid w:val="00CA76EB"/>
    <w:rsid w:val="00CB7CAF"/>
    <w:rsid w:val="00CC6249"/>
    <w:rsid w:val="00CC7E6D"/>
    <w:rsid w:val="00CD0C6C"/>
    <w:rsid w:val="00CD0F06"/>
    <w:rsid w:val="00CD35C3"/>
    <w:rsid w:val="00CD5B3B"/>
    <w:rsid w:val="00CD7CE0"/>
    <w:rsid w:val="00CD7E05"/>
    <w:rsid w:val="00CF0B77"/>
    <w:rsid w:val="00CF5C91"/>
    <w:rsid w:val="00CF5DAB"/>
    <w:rsid w:val="00D047E0"/>
    <w:rsid w:val="00D05EDF"/>
    <w:rsid w:val="00D06E9C"/>
    <w:rsid w:val="00D13BE1"/>
    <w:rsid w:val="00D17CCD"/>
    <w:rsid w:val="00D219D8"/>
    <w:rsid w:val="00D229E1"/>
    <w:rsid w:val="00D24141"/>
    <w:rsid w:val="00D27B1E"/>
    <w:rsid w:val="00D375DA"/>
    <w:rsid w:val="00D37FE4"/>
    <w:rsid w:val="00D421C4"/>
    <w:rsid w:val="00D43A1F"/>
    <w:rsid w:val="00D452B2"/>
    <w:rsid w:val="00D4554C"/>
    <w:rsid w:val="00D465D0"/>
    <w:rsid w:val="00D4676D"/>
    <w:rsid w:val="00D47511"/>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58E9"/>
    <w:rsid w:val="00D95F2D"/>
    <w:rsid w:val="00DA2535"/>
    <w:rsid w:val="00DA4B09"/>
    <w:rsid w:val="00DB04DB"/>
    <w:rsid w:val="00DB3D9C"/>
    <w:rsid w:val="00DB4581"/>
    <w:rsid w:val="00DB78D1"/>
    <w:rsid w:val="00DC25F4"/>
    <w:rsid w:val="00DC31FD"/>
    <w:rsid w:val="00DC644C"/>
    <w:rsid w:val="00DD0C60"/>
    <w:rsid w:val="00DD1F34"/>
    <w:rsid w:val="00DD634E"/>
    <w:rsid w:val="00DD7162"/>
    <w:rsid w:val="00DE609C"/>
    <w:rsid w:val="00DE7565"/>
    <w:rsid w:val="00DE75F4"/>
    <w:rsid w:val="00DF1C03"/>
    <w:rsid w:val="00DF404D"/>
    <w:rsid w:val="00DF484B"/>
    <w:rsid w:val="00E00393"/>
    <w:rsid w:val="00E0051F"/>
    <w:rsid w:val="00E021F9"/>
    <w:rsid w:val="00E0326A"/>
    <w:rsid w:val="00E043BD"/>
    <w:rsid w:val="00E1099F"/>
    <w:rsid w:val="00E10E67"/>
    <w:rsid w:val="00E13DD0"/>
    <w:rsid w:val="00E178AD"/>
    <w:rsid w:val="00E17BAA"/>
    <w:rsid w:val="00E23EF4"/>
    <w:rsid w:val="00E31462"/>
    <w:rsid w:val="00E3252D"/>
    <w:rsid w:val="00E353DD"/>
    <w:rsid w:val="00E356C1"/>
    <w:rsid w:val="00E4442E"/>
    <w:rsid w:val="00E4532F"/>
    <w:rsid w:val="00E45D14"/>
    <w:rsid w:val="00E517D3"/>
    <w:rsid w:val="00E51A59"/>
    <w:rsid w:val="00E562FC"/>
    <w:rsid w:val="00E56ED3"/>
    <w:rsid w:val="00E5753D"/>
    <w:rsid w:val="00E60264"/>
    <w:rsid w:val="00E61877"/>
    <w:rsid w:val="00E631AC"/>
    <w:rsid w:val="00E675BC"/>
    <w:rsid w:val="00E77989"/>
    <w:rsid w:val="00E82424"/>
    <w:rsid w:val="00E838D3"/>
    <w:rsid w:val="00E84A6D"/>
    <w:rsid w:val="00E871C5"/>
    <w:rsid w:val="00E87525"/>
    <w:rsid w:val="00E90B01"/>
    <w:rsid w:val="00E928BF"/>
    <w:rsid w:val="00E9391E"/>
    <w:rsid w:val="00E9672E"/>
    <w:rsid w:val="00E96E50"/>
    <w:rsid w:val="00E976A8"/>
    <w:rsid w:val="00EA005E"/>
    <w:rsid w:val="00EA0175"/>
    <w:rsid w:val="00EA0F6C"/>
    <w:rsid w:val="00EA385F"/>
    <w:rsid w:val="00EB2486"/>
    <w:rsid w:val="00EB2D58"/>
    <w:rsid w:val="00EB5103"/>
    <w:rsid w:val="00EB5BD7"/>
    <w:rsid w:val="00EB656C"/>
    <w:rsid w:val="00EB6FC9"/>
    <w:rsid w:val="00EC4DCB"/>
    <w:rsid w:val="00EC5CF8"/>
    <w:rsid w:val="00EC64FE"/>
    <w:rsid w:val="00EC6B2C"/>
    <w:rsid w:val="00ED00E4"/>
    <w:rsid w:val="00ED23CC"/>
    <w:rsid w:val="00ED2407"/>
    <w:rsid w:val="00ED2AFF"/>
    <w:rsid w:val="00ED4927"/>
    <w:rsid w:val="00ED664A"/>
    <w:rsid w:val="00EE0BA1"/>
    <w:rsid w:val="00EE1CF2"/>
    <w:rsid w:val="00EF1718"/>
    <w:rsid w:val="00EF2761"/>
    <w:rsid w:val="00EF2FF9"/>
    <w:rsid w:val="00EF5D31"/>
    <w:rsid w:val="00EF6538"/>
    <w:rsid w:val="00EF6662"/>
    <w:rsid w:val="00F04467"/>
    <w:rsid w:val="00F04C14"/>
    <w:rsid w:val="00F07D67"/>
    <w:rsid w:val="00F15165"/>
    <w:rsid w:val="00F1781E"/>
    <w:rsid w:val="00F1798A"/>
    <w:rsid w:val="00F21049"/>
    <w:rsid w:val="00F22D5D"/>
    <w:rsid w:val="00F23EFB"/>
    <w:rsid w:val="00F23F40"/>
    <w:rsid w:val="00F24F89"/>
    <w:rsid w:val="00F2620E"/>
    <w:rsid w:val="00F27BA4"/>
    <w:rsid w:val="00F27C3C"/>
    <w:rsid w:val="00F3276F"/>
    <w:rsid w:val="00F35102"/>
    <w:rsid w:val="00F35108"/>
    <w:rsid w:val="00F35415"/>
    <w:rsid w:val="00F3697E"/>
    <w:rsid w:val="00F426C9"/>
    <w:rsid w:val="00F43787"/>
    <w:rsid w:val="00F43F24"/>
    <w:rsid w:val="00F444EC"/>
    <w:rsid w:val="00F44B4A"/>
    <w:rsid w:val="00F46A91"/>
    <w:rsid w:val="00F518E0"/>
    <w:rsid w:val="00F52BE1"/>
    <w:rsid w:val="00F53023"/>
    <w:rsid w:val="00F53D1A"/>
    <w:rsid w:val="00F56262"/>
    <w:rsid w:val="00F579D5"/>
    <w:rsid w:val="00F61BE8"/>
    <w:rsid w:val="00F62223"/>
    <w:rsid w:val="00F656F7"/>
    <w:rsid w:val="00F67A57"/>
    <w:rsid w:val="00F67D20"/>
    <w:rsid w:val="00F70208"/>
    <w:rsid w:val="00F70CF3"/>
    <w:rsid w:val="00F72F2B"/>
    <w:rsid w:val="00F81675"/>
    <w:rsid w:val="00F83819"/>
    <w:rsid w:val="00F83CD0"/>
    <w:rsid w:val="00F8469E"/>
    <w:rsid w:val="00F87DBB"/>
    <w:rsid w:val="00F91CE3"/>
    <w:rsid w:val="00F94BF4"/>
    <w:rsid w:val="00F94FAC"/>
    <w:rsid w:val="00FA1366"/>
    <w:rsid w:val="00FA36D6"/>
    <w:rsid w:val="00FA46B1"/>
    <w:rsid w:val="00FA4F0B"/>
    <w:rsid w:val="00FB0F82"/>
    <w:rsid w:val="00FB46A5"/>
    <w:rsid w:val="00FB481D"/>
    <w:rsid w:val="00FB5CDD"/>
    <w:rsid w:val="00FB6C09"/>
    <w:rsid w:val="00FB6D27"/>
    <w:rsid w:val="00FB7DB8"/>
    <w:rsid w:val="00FC0980"/>
    <w:rsid w:val="00FC2773"/>
    <w:rsid w:val="00FC2CF2"/>
    <w:rsid w:val="00FC4284"/>
    <w:rsid w:val="00FC4D81"/>
    <w:rsid w:val="00FC5204"/>
    <w:rsid w:val="00FC73D2"/>
    <w:rsid w:val="00FD1968"/>
    <w:rsid w:val="00FD1C31"/>
    <w:rsid w:val="00FD3F72"/>
    <w:rsid w:val="00FD7003"/>
    <w:rsid w:val="00FE0424"/>
    <w:rsid w:val="00FE06F5"/>
    <w:rsid w:val="00FE092F"/>
    <w:rsid w:val="00FE2A27"/>
    <w:rsid w:val="00FE2F2C"/>
    <w:rsid w:val="00FE3F8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9EE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paragraph" w:styleId="NoSpacing">
    <w:name w:val="No Spacing"/>
    <w:uiPriority w:val="1"/>
    <w:qFormat/>
    <w:rsid w:val="00C17ECA"/>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96559521">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386639933">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AE73-1512-48F4-BECD-3CADEC34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66</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45</cp:revision>
  <cp:lastPrinted>2018-08-23T05:14:00Z</cp:lastPrinted>
  <dcterms:created xsi:type="dcterms:W3CDTF">2018-08-22T12:27:00Z</dcterms:created>
  <dcterms:modified xsi:type="dcterms:W3CDTF">2018-08-23T05:49:00Z</dcterms:modified>
</cp:coreProperties>
</file>