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E64B81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64B81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E64B81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81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533824" cy="7279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3" cy="7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E64B81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64B8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E64B81" w:rsidRDefault="00450B30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AF1FB5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</w:t>
      </w:r>
      <w:r w:rsidR="00A009B6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le fore</w:t>
      </w:r>
      <w:r w:rsidR="005216F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stiere de protecție a Drumului N</w:t>
      </w:r>
      <w:r w:rsidR="00A009B6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ațional DN 3</w:t>
      </w:r>
      <w:r w:rsidR="00173685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FC125C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FC125C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48+080 – 49+100; </w:t>
      </w:r>
      <w:r w:rsidR="003B0063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49+800 – 50+000; 51+100 – 51+500; 51+560 – 52+000; 57+700 – 58+000; 58+030 – 58+330; 62+600 – 62+800; 64+000 – 64+400; 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70+200 – 70+400; 80+000 – 80+200; 84+900 – 85+300; 99+600 – 99+800; 103+400 – 104+000; 106+300 – 106+900”, </w:t>
      </w:r>
      <w:r w:rsidR="00BD17B1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Lehliu Gară</w:t>
      </w:r>
      <w:r w:rsidR="00BD17B1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Ileana, Lehliu Sat, Lupșanu, Vlad Țepeș, Ind</w:t>
      </w:r>
      <w:r w:rsidR="00DE1A84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pendența și Grădiștea</w:t>
      </w:r>
      <w:r w:rsidR="00DE1A84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B2BAE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județul</w:t>
      </w:r>
      <w:r w:rsidR="006931FF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E64B81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242" w:rsidRPr="00E64B81" w:rsidRDefault="008E0242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9045D4" w:rsidRPr="00E64B81" w:rsidRDefault="00F60619" w:rsidP="009045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</w:t>
      </w:r>
      <w:r w:rsidR="00885FF0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art. III din Ordonanța de urgență nr. 50/2016 </w:t>
      </w:r>
      <w:r w:rsidR="00462B63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 modificarea Legii nr. 289/2002 privind perdelele forestiere de protecție, aprobată cu modificări și completări prin Legea nr. 150/2017, ale</w:t>
      </w:r>
      <w:r w:rsidR="00885FF0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2 alin. (1</w:t>
      </w:r>
      <w:r w:rsidR="00DD17F9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lit.</w:t>
      </w:r>
      <w:r w:rsidR="0039028A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g)</w:t>
      </w:r>
      <w:r w:rsidR="00DD17F9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din Legea nr. 255/2010 privind exproprierea pentru cauză de utilitate publică, necesară realizării unor obiective de interes național, județean și local, 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 modificările și completările ulterioare,</w:t>
      </w:r>
      <w:r w:rsidR="00DD17F9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ale art. 2 alin. (1) din Normele metodologice de aplicare a </w:t>
      </w:r>
      <w:hyperlink r:id="rId9" w:tgtFrame="_top" w:history="1">
        <w:r w:rsidRPr="00E64B81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otărârea Guvernului nr. 53/2011 și</w:t>
      </w:r>
      <w:r w:rsidR="00DD17F9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AB6B4C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4 alin. (4) din Legea nr. 289/2002 privind perdelele forestiere de protecție, </w:t>
      </w:r>
      <w:r w:rsidR="00B60CDD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republicată, </w:t>
      </w:r>
      <w:r w:rsidR="00CC529E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 modificările și competările ulterioare, prin care a fost aprobat Programul național de realizare a perdelelor forestiere pentru protecția autostrăzilor și drumurilor naționale, cu modificările și completările ulterioare, 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și având în vedere Decizia</w:t>
      </w:r>
      <w:r w:rsidR="00DE1A8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Gărzii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E1A8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Forestiere București 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110/2016 prin care au fost aprobați indicatorii t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</w:rPr>
        <w:t>ehnico-economici pentru obiectivele de investiții ”Perdele forestiere de protecție autostrăzi și drumuri naționale</w:t>
      </w:r>
      <w:r w:rsidR="00DE1A8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”, anexa nr. 15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</w:t>
      </w:r>
      <w:r w:rsidR="00955775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Perdele forestiere de protecție a </w:t>
      </w:r>
      <w:r w:rsidR="00155F00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drumului național DN 3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Județul </w:t>
      </w:r>
      <w:r w:rsidR="00155F00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Călărași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pozițiile kilometrice: </w:t>
      </w:r>
      <w:r w:rsidR="00155F00" w:rsidRPr="00E64B81">
        <w:rPr>
          <w:rFonts w:ascii="Times New Roman" w:hAnsi="Times New Roman" w:cs="Times New Roman"/>
          <w:i/>
          <w:iCs/>
          <w:sz w:val="24"/>
          <w:szCs w:val="24"/>
        </w:rPr>
        <w:t>48+080 – 49+100; 49+800 – 50+000; 51+100 – 51+500; 51+560 – 52+000; 57+700 – 58+000; 58+030 – 58+330; 62+600 – 62+800; 64+000 – 64+400; 70+200 – 70+400; 80+000 – 80+200; 84+900 – 85+300; 99+600 – 99+800; 103+400 – 104+000; 106+300 – 106+900</w:t>
      </w:r>
      <w:r w:rsidR="009045D4" w:rsidRPr="00E64B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F60619" w:rsidRPr="00E64B81" w:rsidRDefault="00F60619" w:rsidP="00CC52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GoBack"/>
      <w:bookmarkEnd w:id="1"/>
    </w:p>
    <w:p w:rsidR="00CB1E65" w:rsidRPr="00E64B81" w:rsidRDefault="00450B30" w:rsidP="006C4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E64B8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E64B8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</w:t>
      </w:r>
      <w:r w:rsidR="00CB1E65" w:rsidRPr="00E64B8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CB1E65" w:rsidRPr="00E64B81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E64B81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E64B81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E64B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5B5F" w:rsidRPr="00E64B81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50B30" w:rsidRPr="00E64B81" w:rsidRDefault="005F2592" w:rsidP="008E024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2E09CD" w:rsidRPr="00E64B81" w:rsidRDefault="00450B30" w:rsidP="008E024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E64B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E64B81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E64B81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242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„Perdele forestiere de protecție a Drumului Național DN 3, județul Călărași, pozițiile kilometrice: 48+080 – 49+100; 49+800 – 50+000; 51+100 – 51+500; 51+560 – 52+000; 57+700 – 58+000; 58+030 – 58+330; 62+600 – 62+800; 64+000 – 64+400; 70+200 – 70+400; 80+000 – 80+200; 84+900 – 85+300; 99+600 – 99+800; 103+400 – 104+000; 106+300 – 106+900”, de pe raza localităților Lehliu Gară, Ileana, Lehliu Sat, Lupșanu, Vlad Țepeș, Independența și Grădiștea, județul Călărași”</w:t>
      </w:r>
      <w:r w:rsidR="00360DA4" w:rsidRPr="00E64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E64B81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E64B81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E64B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E64B81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E64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3D8" w:rsidRPr="00E64B81" w:rsidRDefault="000563D8" w:rsidP="0005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  <w:r w:rsidR="00095974" w:rsidRPr="00E64B81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0563D8" w:rsidRPr="00E64B81" w:rsidRDefault="000563D8" w:rsidP="000563D8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64B81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AA52B6" w:rsidRPr="00E64B81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Art. 2. </w:t>
      </w:r>
      <w:r w:rsidR="00AA52B6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721B19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E64B81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5C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„Perdele forestiere de protecție a Drumului Național DN 3, județul Călărași, pozițiile kilometrice: 48+080 – 49+100; 49+800 – 50+000; 51+100 – 51+500; 51+560 – 52+000; 57+700 – 58+000; 58+030 – 58+330; 62+600 – 62+800; 64+000 – 64+400; 70+200 – 70+400; 80+000 – 80+200; 84+900 – 85+300; 99+600 – 99+800; 103+400 – 104+000; 106+300 – 106+900”, de pe raza localităților Lehliu Gară, Ileana, Lehliu Sat, Lupșanu, Vlad Țepeș, Independența și Grădiștea, județul Călărași”</w:t>
      </w:r>
      <w:r w:rsidR="003539E3" w:rsidRPr="00E64B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E64B81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E64B81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E64B81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 w:rsidRPr="00E64B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E64B8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E64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1E2" w:rsidRPr="00E64B81" w:rsidRDefault="00E201E2" w:rsidP="00E2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A61" w:rsidRPr="00E64B81" w:rsidRDefault="00893612" w:rsidP="005274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3</w:t>
      </w:r>
      <w:r w:rsidRPr="00E64B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="0052746C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2746C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="0022558E" w:rsidRPr="00E64B81">
        <w:rPr>
          <w:rFonts w:ascii="Times New Roman" w:hAnsi="Times New Roman" w:cs="Times New Roman"/>
          <w:sz w:val="24"/>
          <w:szCs w:val="24"/>
          <w:lang w:val="en-US"/>
        </w:rPr>
        <w:t>ista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cuprinz</w:t>
      </w:r>
      <w:r w:rsidR="0057709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ând imobilele </w:t>
      </w:r>
      <w:r w:rsidR="007E741F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proprietate privată </w:t>
      </w:r>
      <w:r w:rsidR="00200DCD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supuse exproprierii </w:t>
      </w:r>
      <w:r w:rsidR="006544FA" w:rsidRPr="00E64B81">
        <w:rPr>
          <w:rFonts w:ascii="Times New Roman" w:hAnsi="Times New Roman" w:cs="Times New Roman"/>
          <w:sz w:val="24"/>
          <w:szCs w:val="24"/>
          <w:lang w:val="en-US"/>
        </w:rPr>
        <w:t>potrivit art</w:t>
      </w:r>
      <w:r w:rsidR="007E0D0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44FA" w:rsidRPr="00E64B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0D07" w:rsidRPr="00E64B81">
        <w:rPr>
          <w:rFonts w:ascii="Times New Roman" w:hAnsi="Times New Roman" w:cs="Times New Roman"/>
          <w:sz w:val="24"/>
          <w:szCs w:val="24"/>
          <w:lang w:val="en-US"/>
        </w:rPr>
        <w:t>, situate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67A" w:rsidRPr="00E64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</w:t>
      </w:r>
      <w:r w:rsidR="00E201E2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localităţilor</w:t>
      </w:r>
      <w:r w:rsidR="007E0D07" w:rsidRPr="00E64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2A5C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Lehliu Gară, Ileana, Lehliu Sat, Lupșanu, Vlad Țepeș, Independența și Grădiștea din județul Călărași</w:t>
      </w:r>
      <w:r w:rsidR="00132E0E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E0997" w:rsidRPr="00E64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311D" w:rsidRPr="00E64B81">
        <w:rPr>
          <w:rFonts w:ascii="Times New Roman" w:hAnsi="Times New Roman" w:cs="Times New Roman"/>
          <w:sz w:val="24"/>
          <w:szCs w:val="24"/>
          <w:lang w:val="en-US"/>
        </w:rPr>
        <w:t>proprietarii sau deţinătorii</w:t>
      </w:r>
      <w:r w:rsidR="00CE3005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acestora, precum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şi sumele individu</w:t>
      </w:r>
      <w:r w:rsidR="005578BB" w:rsidRPr="00E64B81">
        <w:rPr>
          <w:rFonts w:ascii="Times New Roman" w:hAnsi="Times New Roman" w:cs="Times New Roman"/>
          <w:sz w:val="24"/>
          <w:szCs w:val="24"/>
          <w:lang w:val="en-US"/>
        </w:rPr>
        <w:t>ale aferente despăgubirilor</w:t>
      </w:r>
      <w:r w:rsidR="006544FA" w:rsidRPr="00E64B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0997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prevăzută în </w:t>
      </w:r>
      <w:r w:rsidR="0052746C" w:rsidRPr="00E64B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067A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nexa </w:t>
      </w:r>
      <w:r w:rsidR="006E161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F04E8F" w:rsidRPr="00E64B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52746C" w:rsidRPr="00E64B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EA1C85" w:rsidRPr="00E64B81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721B19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="006B6CA5" w:rsidRPr="00E64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4B8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E64B81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E64B81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D61C8E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Lehliu Gară, Ileana, Lehliu Sat, Lupșanu, Vlad Țepeș, Independența și Grădiștea din județul Călărași</w:t>
      </w:r>
      <w:r w:rsidR="00CD2712" w:rsidRPr="00E64B8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D2712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în cuantum de </w:t>
      </w:r>
      <w:r w:rsidR="004E4C33" w:rsidRPr="00E64B81">
        <w:rPr>
          <w:rFonts w:ascii="Times New Roman" w:hAnsi="Times New Roman" w:cs="Times New Roman"/>
          <w:b/>
          <w:sz w:val="24"/>
          <w:szCs w:val="24"/>
          <w:lang w:val="en-US"/>
        </w:rPr>
        <w:t>444</w:t>
      </w:r>
      <w:r w:rsidR="00AB6B4C" w:rsidRPr="00E64B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E4C33" w:rsidRPr="00E64B81">
        <w:rPr>
          <w:rFonts w:ascii="Times New Roman" w:hAnsi="Times New Roman" w:cs="Times New Roman"/>
          <w:b/>
          <w:sz w:val="24"/>
          <w:szCs w:val="24"/>
          <w:lang w:val="en-US"/>
        </w:rPr>
        <w:t>153</w:t>
      </w:r>
      <w:r w:rsidR="00CD2712" w:rsidRPr="00E64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3D3123" w:rsidRPr="00E64B8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B6CA5" w:rsidRPr="00E64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312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în conformitate cu Legea bugetului de stat pe anul 2018 nr. 2/2018, </w:t>
      </w:r>
      <w:r w:rsidR="00EA1C85" w:rsidRPr="00E64B81">
        <w:rPr>
          <w:rFonts w:ascii="Times New Roman" w:hAnsi="Times New Roman" w:cs="Times New Roman"/>
          <w:sz w:val="24"/>
          <w:szCs w:val="24"/>
          <w:lang w:val="en-US"/>
        </w:rPr>
        <w:t>și sunt alocate de la bugetul de stat, prin bugetul</w:t>
      </w:r>
      <w:r w:rsidR="00586679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aprobat pe</w:t>
      </w:r>
      <w:r w:rsidR="009726EE" w:rsidRPr="00E64B81">
        <w:rPr>
          <w:rFonts w:ascii="Times New Roman" w:hAnsi="Times New Roman" w:cs="Times New Roman"/>
          <w:sz w:val="24"/>
          <w:szCs w:val="24"/>
          <w:lang w:val="en-US"/>
        </w:rPr>
        <w:t>ntru</w:t>
      </w:r>
      <w:r w:rsidR="00586679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anul 2018 </w:t>
      </w:r>
      <w:r w:rsidR="00EA1C85" w:rsidRPr="00E64B8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6988" w:rsidRPr="00E64B81">
        <w:rPr>
          <w:rFonts w:ascii="Times New Roman" w:hAnsi="Times New Roman" w:cs="Times New Roman"/>
          <w:sz w:val="24"/>
          <w:szCs w:val="24"/>
          <w:lang w:val="en-US"/>
        </w:rPr>
        <w:t>inisterului Apelor și Pădurilor</w:t>
      </w:r>
      <w:r w:rsidR="006B6CA5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118" w:rsidRPr="00E64B81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</w:t>
      </w:r>
      <w:r w:rsidR="00EA1C85" w:rsidRPr="00E64B81">
        <w:rPr>
          <w:rFonts w:ascii="Times New Roman" w:hAnsi="Times New Roman" w:cs="Times New Roman"/>
          <w:sz w:val="24"/>
          <w:szCs w:val="24"/>
          <w:lang w:val="en-US"/>
        </w:rPr>
        <w:t>, titlul</w:t>
      </w:r>
      <w:r w:rsidR="00F86118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="00166A1B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”Alte transferuri”, articolul 01 ”Transferuri interne”, alineatul 55 </w:t>
      </w:r>
      <w:r w:rsidR="00AE1B2D" w:rsidRPr="00E64B8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1824" w:rsidRPr="00E64B81">
        <w:rPr>
          <w:rFonts w:ascii="Times New Roman" w:hAnsi="Times New Roman" w:cs="Times New Roman"/>
          <w:sz w:val="24"/>
          <w:szCs w:val="24"/>
          <w:lang w:val="en-US"/>
        </w:rPr>
        <w:t>Transferuri pentru finanțarea lucrărilor de împădurire”.</w:t>
      </w:r>
    </w:p>
    <w:p w:rsidR="00A82AA3" w:rsidRPr="00E64B81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E64B8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E64B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21B19" w:rsidRPr="00E64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E64B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8B38E5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de către Ministerul Apelor și Pădurilor </w:t>
      </w:r>
      <w:r w:rsidR="00A82AA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E64B81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E64B81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E64B81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E64B81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E64B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21B19" w:rsidRPr="00E64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0026FD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E64B81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AB6B4C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E64B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E64B81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E64B81" w:rsidRDefault="00A93DA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50B3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E64B81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442CC4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E64B81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Pr="00E64B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E64B81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E64B81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21B19" w:rsidRPr="00E64B8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Anexele </w:t>
      </w:r>
      <w:hyperlink r:id="rId12" w:history="1">
        <w:r w:rsidR="00450B30" w:rsidRPr="00E64B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721B19" w:rsidRPr="00E64B81">
        <w:rPr>
          <w:rFonts w:ascii="Times New Roman" w:hAnsi="Times New Roman" w:cs="Times New Roman"/>
        </w:rPr>
        <w:t xml:space="preserve"> </w:t>
      </w:r>
      <w:r w:rsidR="006D5262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E64B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E64B81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E64B81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E64B81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E64B81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E64B81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E64B81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B81"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sectPr w:rsidR="00ED4333" w:rsidRPr="00E64B81" w:rsidSect="00982A5C">
      <w:pgSz w:w="11906" w:h="16838" w:code="9"/>
      <w:pgMar w:top="426" w:right="566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3B" w:rsidRDefault="00BF1F3B" w:rsidP="006C4E40">
      <w:pPr>
        <w:spacing w:after="0" w:line="240" w:lineRule="auto"/>
      </w:pPr>
      <w:r>
        <w:separator/>
      </w:r>
    </w:p>
  </w:endnote>
  <w:endnote w:type="continuationSeparator" w:id="1">
    <w:p w:rsidR="00BF1F3B" w:rsidRDefault="00BF1F3B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3B" w:rsidRDefault="00BF1F3B" w:rsidP="006C4E40">
      <w:pPr>
        <w:spacing w:after="0" w:line="240" w:lineRule="auto"/>
      </w:pPr>
      <w:r>
        <w:separator/>
      </w:r>
    </w:p>
  </w:footnote>
  <w:footnote w:type="continuationSeparator" w:id="1">
    <w:p w:rsidR="00BF1F3B" w:rsidRDefault="00BF1F3B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500FC"/>
    <w:rsid w:val="00052248"/>
    <w:rsid w:val="000563D8"/>
    <w:rsid w:val="00057550"/>
    <w:rsid w:val="00075F04"/>
    <w:rsid w:val="000821AA"/>
    <w:rsid w:val="00082349"/>
    <w:rsid w:val="0008405A"/>
    <w:rsid w:val="00094B0D"/>
    <w:rsid w:val="00095974"/>
    <w:rsid w:val="000A0D02"/>
    <w:rsid w:val="000B3BF2"/>
    <w:rsid w:val="000C7ABE"/>
    <w:rsid w:val="000E644C"/>
    <w:rsid w:val="000F03C7"/>
    <w:rsid w:val="00103692"/>
    <w:rsid w:val="00105347"/>
    <w:rsid w:val="00114043"/>
    <w:rsid w:val="001153BA"/>
    <w:rsid w:val="00123473"/>
    <w:rsid w:val="00132E0E"/>
    <w:rsid w:val="001330E4"/>
    <w:rsid w:val="00143F04"/>
    <w:rsid w:val="00154F10"/>
    <w:rsid w:val="00155DD7"/>
    <w:rsid w:val="00155F00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53F0"/>
    <w:rsid w:val="001B6988"/>
    <w:rsid w:val="001C30F5"/>
    <w:rsid w:val="001D09DC"/>
    <w:rsid w:val="001D60CA"/>
    <w:rsid w:val="001E33D3"/>
    <w:rsid w:val="001E4211"/>
    <w:rsid w:val="001E7115"/>
    <w:rsid w:val="001F30E3"/>
    <w:rsid w:val="001F656D"/>
    <w:rsid w:val="00200DCD"/>
    <w:rsid w:val="002045BF"/>
    <w:rsid w:val="00215DDD"/>
    <w:rsid w:val="0022558E"/>
    <w:rsid w:val="00236B50"/>
    <w:rsid w:val="00240C6A"/>
    <w:rsid w:val="00241D8E"/>
    <w:rsid w:val="00247F6C"/>
    <w:rsid w:val="0025345C"/>
    <w:rsid w:val="00253C7E"/>
    <w:rsid w:val="002649B5"/>
    <w:rsid w:val="00265F71"/>
    <w:rsid w:val="00276BE1"/>
    <w:rsid w:val="00277B3D"/>
    <w:rsid w:val="002879A7"/>
    <w:rsid w:val="002B7BA3"/>
    <w:rsid w:val="002C0262"/>
    <w:rsid w:val="002C0644"/>
    <w:rsid w:val="002E0997"/>
    <w:rsid w:val="002E09CD"/>
    <w:rsid w:val="002E57CE"/>
    <w:rsid w:val="002F6807"/>
    <w:rsid w:val="002F75A5"/>
    <w:rsid w:val="00305E6B"/>
    <w:rsid w:val="003063F7"/>
    <w:rsid w:val="00321C52"/>
    <w:rsid w:val="00325422"/>
    <w:rsid w:val="00330A64"/>
    <w:rsid w:val="003313EF"/>
    <w:rsid w:val="00332BA1"/>
    <w:rsid w:val="003539E3"/>
    <w:rsid w:val="00360DA4"/>
    <w:rsid w:val="003616BF"/>
    <w:rsid w:val="00363246"/>
    <w:rsid w:val="003856FE"/>
    <w:rsid w:val="0039028A"/>
    <w:rsid w:val="003A4A55"/>
    <w:rsid w:val="003A7445"/>
    <w:rsid w:val="003B0063"/>
    <w:rsid w:val="003B6947"/>
    <w:rsid w:val="003D3123"/>
    <w:rsid w:val="003D3A07"/>
    <w:rsid w:val="003E58A8"/>
    <w:rsid w:val="003F0100"/>
    <w:rsid w:val="003F0A28"/>
    <w:rsid w:val="003F1C38"/>
    <w:rsid w:val="0040308B"/>
    <w:rsid w:val="00407AF8"/>
    <w:rsid w:val="00435467"/>
    <w:rsid w:val="00442CC4"/>
    <w:rsid w:val="00450B30"/>
    <w:rsid w:val="0046159F"/>
    <w:rsid w:val="00462B63"/>
    <w:rsid w:val="00463F98"/>
    <w:rsid w:val="0047307F"/>
    <w:rsid w:val="00477E89"/>
    <w:rsid w:val="00493777"/>
    <w:rsid w:val="004A243A"/>
    <w:rsid w:val="004A7C93"/>
    <w:rsid w:val="004A7EDC"/>
    <w:rsid w:val="004B32A2"/>
    <w:rsid w:val="004B3D86"/>
    <w:rsid w:val="004D1A08"/>
    <w:rsid w:val="004D5556"/>
    <w:rsid w:val="004E0426"/>
    <w:rsid w:val="004E4C33"/>
    <w:rsid w:val="004F7E46"/>
    <w:rsid w:val="00505CCD"/>
    <w:rsid w:val="00514121"/>
    <w:rsid w:val="00517454"/>
    <w:rsid w:val="005210A0"/>
    <w:rsid w:val="005216F0"/>
    <w:rsid w:val="005256D7"/>
    <w:rsid w:val="0052746C"/>
    <w:rsid w:val="00533F36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D5B5F"/>
    <w:rsid w:val="005E0130"/>
    <w:rsid w:val="005E6E55"/>
    <w:rsid w:val="005F025B"/>
    <w:rsid w:val="005F2592"/>
    <w:rsid w:val="005F5B49"/>
    <w:rsid w:val="00601235"/>
    <w:rsid w:val="00604359"/>
    <w:rsid w:val="00604A33"/>
    <w:rsid w:val="0061119F"/>
    <w:rsid w:val="00652FD7"/>
    <w:rsid w:val="00653512"/>
    <w:rsid w:val="006544FA"/>
    <w:rsid w:val="006811C4"/>
    <w:rsid w:val="006931FF"/>
    <w:rsid w:val="006A1F97"/>
    <w:rsid w:val="006A557B"/>
    <w:rsid w:val="006B2BAE"/>
    <w:rsid w:val="006B2E8C"/>
    <w:rsid w:val="006B6CA5"/>
    <w:rsid w:val="006C4E40"/>
    <w:rsid w:val="006D4718"/>
    <w:rsid w:val="006D5262"/>
    <w:rsid w:val="006D7E01"/>
    <w:rsid w:val="006E08D9"/>
    <w:rsid w:val="006E161B"/>
    <w:rsid w:val="006E7FB3"/>
    <w:rsid w:val="007029EB"/>
    <w:rsid w:val="007062F0"/>
    <w:rsid w:val="00707E34"/>
    <w:rsid w:val="00721B19"/>
    <w:rsid w:val="00734243"/>
    <w:rsid w:val="00757754"/>
    <w:rsid w:val="00761FA4"/>
    <w:rsid w:val="0077462D"/>
    <w:rsid w:val="00777F7A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802A82"/>
    <w:rsid w:val="008165EC"/>
    <w:rsid w:val="00825199"/>
    <w:rsid w:val="008309D3"/>
    <w:rsid w:val="008539BA"/>
    <w:rsid w:val="008612C5"/>
    <w:rsid w:val="008650EE"/>
    <w:rsid w:val="0088225E"/>
    <w:rsid w:val="00885FF0"/>
    <w:rsid w:val="00893612"/>
    <w:rsid w:val="00897281"/>
    <w:rsid w:val="008A615C"/>
    <w:rsid w:val="008A7E4F"/>
    <w:rsid w:val="008B38E5"/>
    <w:rsid w:val="008B3D6F"/>
    <w:rsid w:val="008B7EB4"/>
    <w:rsid w:val="008C083B"/>
    <w:rsid w:val="008C39B6"/>
    <w:rsid w:val="008C43D0"/>
    <w:rsid w:val="008D02FE"/>
    <w:rsid w:val="008D35DC"/>
    <w:rsid w:val="008D66F9"/>
    <w:rsid w:val="008E0242"/>
    <w:rsid w:val="008E1610"/>
    <w:rsid w:val="008F622E"/>
    <w:rsid w:val="008F6A9A"/>
    <w:rsid w:val="00900BF0"/>
    <w:rsid w:val="00901AB5"/>
    <w:rsid w:val="009045D4"/>
    <w:rsid w:val="0090771B"/>
    <w:rsid w:val="00911A61"/>
    <w:rsid w:val="0092518A"/>
    <w:rsid w:val="009368D8"/>
    <w:rsid w:val="00955775"/>
    <w:rsid w:val="00957717"/>
    <w:rsid w:val="00961824"/>
    <w:rsid w:val="009629F0"/>
    <w:rsid w:val="00967652"/>
    <w:rsid w:val="009726EE"/>
    <w:rsid w:val="009731FC"/>
    <w:rsid w:val="00982A5C"/>
    <w:rsid w:val="00982DE4"/>
    <w:rsid w:val="009861D8"/>
    <w:rsid w:val="009958F0"/>
    <w:rsid w:val="009A2F52"/>
    <w:rsid w:val="009A3E47"/>
    <w:rsid w:val="009A5ED7"/>
    <w:rsid w:val="009B637C"/>
    <w:rsid w:val="009F0762"/>
    <w:rsid w:val="009F29F9"/>
    <w:rsid w:val="009F4661"/>
    <w:rsid w:val="009F759F"/>
    <w:rsid w:val="009F7866"/>
    <w:rsid w:val="00A009B6"/>
    <w:rsid w:val="00A0522B"/>
    <w:rsid w:val="00A33FFA"/>
    <w:rsid w:val="00A3702A"/>
    <w:rsid w:val="00A37068"/>
    <w:rsid w:val="00A4045B"/>
    <w:rsid w:val="00A44A87"/>
    <w:rsid w:val="00A46455"/>
    <w:rsid w:val="00A46655"/>
    <w:rsid w:val="00A566FB"/>
    <w:rsid w:val="00A56DD4"/>
    <w:rsid w:val="00A75DAB"/>
    <w:rsid w:val="00A82AA3"/>
    <w:rsid w:val="00A93890"/>
    <w:rsid w:val="00A93DA1"/>
    <w:rsid w:val="00AA21F7"/>
    <w:rsid w:val="00AA52B6"/>
    <w:rsid w:val="00AB164E"/>
    <w:rsid w:val="00AB6AEB"/>
    <w:rsid w:val="00AB6B4C"/>
    <w:rsid w:val="00AC4337"/>
    <w:rsid w:val="00AD20BE"/>
    <w:rsid w:val="00AE1B2D"/>
    <w:rsid w:val="00AE7878"/>
    <w:rsid w:val="00AF1FB5"/>
    <w:rsid w:val="00AF2A94"/>
    <w:rsid w:val="00B03751"/>
    <w:rsid w:val="00B057BC"/>
    <w:rsid w:val="00B05FCC"/>
    <w:rsid w:val="00B07947"/>
    <w:rsid w:val="00B11325"/>
    <w:rsid w:val="00B15925"/>
    <w:rsid w:val="00B17C41"/>
    <w:rsid w:val="00B21D0F"/>
    <w:rsid w:val="00B40C8F"/>
    <w:rsid w:val="00B411CC"/>
    <w:rsid w:val="00B4197C"/>
    <w:rsid w:val="00B43499"/>
    <w:rsid w:val="00B5007D"/>
    <w:rsid w:val="00B50804"/>
    <w:rsid w:val="00B54D41"/>
    <w:rsid w:val="00B55324"/>
    <w:rsid w:val="00B60CDD"/>
    <w:rsid w:val="00B64D4D"/>
    <w:rsid w:val="00B8747A"/>
    <w:rsid w:val="00B90F7F"/>
    <w:rsid w:val="00BA173A"/>
    <w:rsid w:val="00BA5BBB"/>
    <w:rsid w:val="00BB2FE2"/>
    <w:rsid w:val="00BC0591"/>
    <w:rsid w:val="00BC0E6D"/>
    <w:rsid w:val="00BD17B1"/>
    <w:rsid w:val="00BE0CAA"/>
    <w:rsid w:val="00BE2B07"/>
    <w:rsid w:val="00BF0A73"/>
    <w:rsid w:val="00BF1F3B"/>
    <w:rsid w:val="00C011D5"/>
    <w:rsid w:val="00C1455F"/>
    <w:rsid w:val="00C16B81"/>
    <w:rsid w:val="00C23D83"/>
    <w:rsid w:val="00C245EF"/>
    <w:rsid w:val="00C30D4B"/>
    <w:rsid w:val="00C34AF8"/>
    <w:rsid w:val="00C44455"/>
    <w:rsid w:val="00C45C0D"/>
    <w:rsid w:val="00C5018D"/>
    <w:rsid w:val="00C61EEB"/>
    <w:rsid w:val="00C7413C"/>
    <w:rsid w:val="00C752C0"/>
    <w:rsid w:val="00C8549A"/>
    <w:rsid w:val="00C87154"/>
    <w:rsid w:val="00CB1E65"/>
    <w:rsid w:val="00CC1024"/>
    <w:rsid w:val="00CC1062"/>
    <w:rsid w:val="00CC46E7"/>
    <w:rsid w:val="00CC529E"/>
    <w:rsid w:val="00CC52C5"/>
    <w:rsid w:val="00CD2712"/>
    <w:rsid w:val="00CD77A4"/>
    <w:rsid w:val="00CE3005"/>
    <w:rsid w:val="00D049F9"/>
    <w:rsid w:val="00D04D99"/>
    <w:rsid w:val="00D15D32"/>
    <w:rsid w:val="00D2172D"/>
    <w:rsid w:val="00D50177"/>
    <w:rsid w:val="00D55D10"/>
    <w:rsid w:val="00D61C8E"/>
    <w:rsid w:val="00D64166"/>
    <w:rsid w:val="00D75931"/>
    <w:rsid w:val="00D760A3"/>
    <w:rsid w:val="00D81E1C"/>
    <w:rsid w:val="00D942EF"/>
    <w:rsid w:val="00D97E15"/>
    <w:rsid w:val="00DB2A95"/>
    <w:rsid w:val="00DC3B14"/>
    <w:rsid w:val="00DD17F9"/>
    <w:rsid w:val="00DD4C05"/>
    <w:rsid w:val="00DE1A84"/>
    <w:rsid w:val="00DE4857"/>
    <w:rsid w:val="00DE4B0B"/>
    <w:rsid w:val="00DE566F"/>
    <w:rsid w:val="00E00BD6"/>
    <w:rsid w:val="00E15464"/>
    <w:rsid w:val="00E2015F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63DAD"/>
    <w:rsid w:val="00E64B81"/>
    <w:rsid w:val="00E7012E"/>
    <w:rsid w:val="00E708CD"/>
    <w:rsid w:val="00E86C11"/>
    <w:rsid w:val="00E91236"/>
    <w:rsid w:val="00E9137B"/>
    <w:rsid w:val="00E9251A"/>
    <w:rsid w:val="00E939B8"/>
    <w:rsid w:val="00EA1C85"/>
    <w:rsid w:val="00EA2452"/>
    <w:rsid w:val="00EB2E14"/>
    <w:rsid w:val="00EB376E"/>
    <w:rsid w:val="00ED4333"/>
    <w:rsid w:val="00ED4383"/>
    <w:rsid w:val="00ED5A03"/>
    <w:rsid w:val="00EE021C"/>
    <w:rsid w:val="00EE3240"/>
    <w:rsid w:val="00F00F3C"/>
    <w:rsid w:val="00F04E8F"/>
    <w:rsid w:val="00F21970"/>
    <w:rsid w:val="00F227A0"/>
    <w:rsid w:val="00F278BA"/>
    <w:rsid w:val="00F34733"/>
    <w:rsid w:val="00F35DDF"/>
    <w:rsid w:val="00F5361A"/>
    <w:rsid w:val="00F56276"/>
    <w:rsid w:val="00F60619"/>
    <w:rsid w:val="00F705BE"/>
    <w:rsid w:val="00F80A9F"/>
    <w:rsid w:val="00F80AC8"/>
    <w:rsid w:val="00F81D32"/>
    <w:rsid w:val="00F86118"/>
    <w:rsid w:val="00F86E50"/>
    <w:rsid w:val="00F972E1"/>
    <w:rsid w:val="00FA1AA3"/>
    <w:rsid w:val="00FA692E"/>
    <w:rsid w:val="00FA6CE5"/>
    <w:rsid w:val="00FB0C69"/>
    <w:rsid w:val="00FB47EB"/>
    <w:rsid w:val="00FC067A"/>
    <w:rsid w:val="00FC125C"/>
    <w:rsid w:val="00FC24B3"/>
    <w:rsid w:val="00FC63CB"/>
    <w:rsid w:val="00FD0CE0"/>
    <w:rsid w:val="00FD3647"/>
    <w:rsid w:val="00FE30BC"/>
    <w:rsid w:val="00FE3CEE"/>
    <w:rsid w:val="00FE3F8C"/>
    <w:rsid w:val="00FE6EC1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98D1-37F6-4FFB-85F8-0DE820F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1060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31</cp:revision>
  <cp:lastPrinted>2018-10-18T07:09:00Z</cp:lastPrinted>
  <dcterms:created xsi:type="dcterms:W3CDTF">2018-07-03T11:12:00Z</dcterms:created>
  <dcterms:modified xsi:type="dcterms:W3CDTF">2018-10-23T13:32:00Z</dcterms:modified>
</cp:coreProperties>
</file>