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25B2F" w:rsidRPr="008915C8" w:rsidRDefault="00425B2F" w:rsidP="007D5632">
      <w:pPr>
        <w:spacing w:after="0pt" w:line="12pt" w:lineRule="auto"/>
        <w:ind w:start="0pt"/>
        <w:rPr>
          <w:b/>
          <w:sz w:val="24"/>
          <w:szCs w:val="24"/>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28392F">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996AA8">
        <w:rPr>
          <w:b/>
          <w:noProof/>
          <w:sz w:val="24"/>
          <w:szCs w:val="24"/>
          <w:lang w:val="ro-RO"/>
        </w:rPr>
        <w:t>28</w:t>
      </w:r>
      <w:r w:rsidR="00653C98" w:rsidRPr="00C44332">
        <w:rPr>
          <w:b/>
          <w:noProof/>
          <w:sz w:val="24"/>
          <w:szCs w:val="24"/>
          <w:lang w:val="ro-RO"/>
        </w:rPr>
        <w:t>.</w:t>
      </w:r>
      <w:r w:rsidR="00425B2F">
        <w:rPr>
          <w:b/>
          <w:noProof/>
          <w:sz w:val="24"/>
          <w:szCs w:val="24"/>
          <w:lang w:val="ro-RO"/>
        </w:rPr>
        <w:t>09</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996AA8">
        <w:rPr>
          <w:b/>
          <w:noProof/>
          <w:sz w:val="24"/>
          <w:szCs w:val="24"/>
          <w:lang w:val="ro-RO"/>
        </w:rPr>
        <w:t>29</w:t>
      </w:r>
      <w:r w:rsidR="00146753" w:rsidRPr="00C44332">
        <w:rPr>
          <w:b/>
          <w:noProof/>
          <w:sz w:val="24"/>
          <w:szCs w:val="24"/>
          <w:lang w:val="ro-RO"/>
        </w:rPr>
        <w:t>.</w:t>
      </w:r>
      <w:r w:rsidR="00EF552D">
        <w:rPr>
          <w:b/>
          <w:noProof/>
          <w:sz w:val="24"/>
          <w:szCs w:val="24"/>
          <w:lang w:val="ro-RO"/>
        </w:rPr>
        <w:t>09</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5511A2" w:rsidRDefault="005511A2" w:rsidP="007D5632">
      <w:pPr>
        <w:spacing w:after="0pt" w:line="12pt" w:lineRule="auto"/>
        <w:ind w:start="0pt"/>
        <w:rPr>
          <w:b/>
          <w:noProof/>
          <w:lang w:val="ro-RO"/>
        </w:rPr>
      </w:pPr>
    </w:p>
    <w:p w:rsidR="005511A2" w:rsidRPr="005511A2" w:rsidRDefault="005511A2"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996AA8">
        <w:rPr>
          <w:b/>
          <w:u w:val="single"/>
          <w:lang w:val="ro-RO"/>
        </w:rPr>
        <w:t>29</w:t>
      </w:r>
      <w:r w:rsidR="00653C98" w:rsidRPr="001028E2">
        <w:rPr>
          <w:b/>
          <w:u w:val="single"/>
          <w:lang w:val="ro-RO"/>
        </w:rPr>
        <w:t>.</w:t>
      </w:r>
      <w:r w:rsidR="00EF552D">
        <w:rPr>
          <w:b/>
          <w:u w:val="single"/>
          <w:lang w:val="ro-RO"/>
        </w:rPr>
        <w:t>09</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8A1BD3" w:rsidRPr="008A1BD3" w:rsidRDefault="008A1BD3" w:rsidP="008A1BD3">
      <w:pPr>
        <w:spacing w:after="0pt"/>
        <w:ind w:end="0.65pt"/>
        <w:rPr>
          <w:lang w:val="ro-RO"/>
        </w:rPr>
      </w:pPr>
      <w:r w:rsidRPr="008A1BD3">
        <w:rPr>
          <w:b/>
          <w:lang w:val="ro-RO"/>
        </w:rPr>
        <w:t>Debitele au fost, în general, staţionare,</w:t>
      </w:r>
      <w:r w:rsidRPr="008A1BD3">
        <w:rPr>
          <w:lang w:val="ro-RO"/>
        </w:rPr>
        <w:t xml:space="preserve"> exceptând râurile din bazinele hidrografice: Crișul Negru, Crișul Alb, cursul Someșului, cursul inferior al Mureșului și cursul superior al Prutului, unde au fost în scădere.</w:t>
      </w:r>
    </w:p>
    <w:p w:rsidR="008A1BD3" w:rsidRPr="008A1BD3" w:rsidRDefault="008A1BD3" w:rsidP="008A1BD3">
      <w:pPr>
        <w:spacing w:after="0pt"/>
        <w:ind w:end="0.65pt"/>
        <w:rPr>
          <w:lang w:val="ro-RO"/>
        </w:rPr>
      </w:pPr>
      <w:r w:rsidRPr="008A1BD3">
        <w:rPr>
          <w:lang w:val="ro-RO"/>
        </w:rPr>
        <w:t>Debitele se situează la valori cuprinse între 30-90% din mediile multianuale lunare, mai mari (în jurul și peste normalele lunare) pe râurile din bazinele hidrografice: Vedea, Moldova, bazinul inferior al Argeșului, cursurile superioare ale Bârzavei şi Trotuşului, cursurile mijlocii ale Siretului şi Prutului, pe unii afluenţi ai Oltului mijlociu şi inferior şi pe unele râuri din Dobrogea și mai mici (10-30% din mediile multianuale lunare) pe râurile din bazinele hidrografice: Moravița și Bârlad.</w:t>
      </w:r>
    </w:p>
    <w:p w:rsidR="00D76436" w:rsidRDefault="008A1BD3" w:rsidP="008A1BD3">
      <w:pPr>
        <w:ind w:end="0.65pt"/>
        <w:rPr>
          <w:lang w:val="ro-RO"/>
        </w:rPr>
      </w:pPr>
      <w:r w:rsidRPr="008A1BD3">
        <w:rPr>
          <w:lang w:val="ro-RO"/>
        </w:rPr>
        <w:t xml:space="preserve">Nivelurile pe râuri la staţiile hidrometrice se situează sub </w:t>
      </w:r>
      <w:r w:rsidRPr="008A1BD3">
        <w:rPr>
          <w:b/>
          <w:lang w:val="ro-RO"/>
        </w:rPr>
        <w:t>COTELE DE ATENŢIE</w:t>
      </w:r>
      <w:r w:rsidRPr="008A1BD3">
        <w:rPr>
          <w:lang w:val="ro-RO"/>
        </w:rPr>
        <w:t>.</w:t>
      </w:r>
    </w:p>
    <w:p w:rsidR="008A1BD3" w:rsidRPr="008A1BD3" w:rsidRDefault="008A1BD3" w:rsidP="008A1BD3">
      <w:pPr>
        <w:spacing w:after="0pt"/>
        <w:ind w:end="0.65pt"/>
        <w:rPr>
          <w:lang w:val="ro-RO"/>
        </w:rPr>
      </w:pPr>
      <w:r w:rsidRPr="008A1BD3">
        <w:rPr>
          <w:b/>
          <w:lang w:val="ro-RO"/>
        </w:rPr>
        <w:t>Debitele vor fi, în general, staţionare,</w:t>
      </w:r>
      <w:r w:rsidRPr="008A1BD3">
        <w:rPr>
          <w:lang w:val="ro-RO"/>
        </w:rPr>
        <w:t xml:space="preserve"> exceptând râurile din bazinele: Crișul Negru, Crișul Alb și cursul mijlociu și inferior al Someșului, unde vor fi în scădere.</w:t>
      </w:r>
    </w:p>
    <w:p w:rsidR="008A1BD3" w:rsidRPr="008A1BD3" w:rsidRDefault="008A1BD3" w:rsidP="008A1BD3">
      <w:pPr>
        <w:spacing w:after="0pt"/>
        <w:ind w:end="0.65pt"/>
        <w:rPr>
          <w:lang w:val="ro-RO"/>
        </w:rPr>
      </w:pPr>
      <w:r w:rsidRPr="008A1BD3">
        <w:rPr>
          <w:lang w:val="ro-RO"/>
        </w:rPr>
        <w:t>Sunt posibile creșteri de niveluri și debite pe unele râuri mici din nordul, centrul și nord-estul țării și din zonele de munte ca urmare a precipitațiilor prognozate.</w:t>
      </w:r>
    </w:p>
    <w:p w:rsidR="008A1BD3" w:rsidRDefault="008A1BD3" w:rsidP="008A1BD3">
      <w:pPr>
        <w:spacing w:after="0pt"/>
        <w:ind w:end="0.65pt"/>
        <w:rPr>
          <w:lang w:val="ro-RO"/>
        </w:rPr>
      </w:pPr>
      <w:r w:rsidRPr="008A1BD3">
        <w:rPr>
          <w:lang w:val="ro-RO"/>
        </w:rPr>
        <w:t xml:space="preserve">Nivelurile pe râuri la staţiile hidrometrice se vor situa sub </w:t>
      </w:r>
      <w:r w:rsidRPr="008A1BD3">
        <w:rPr>
          <w:b/>
          <w:lang w:val="ro-RO"/>
        </w:rPr>
        <w:t>COTELE DE ATENŢIE</w:t>
      </w:r>
      <w:r w:rsidRPr="008A1BD3">
        <w:rPr>
          <w:lang w:val="ro-RO"/>
        </w:rPr>
        <w:t>.</w:t>
      </w:r>
    </w:p>
    <w:p w:rsidR="00725AA3" w:rsidRPr="00E63739" w:rsidRDefault="00725AA3" w:rsidP="00D76436">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8A1BD3" w:rsidRPr="008A1BD3" w:rsidRDefault="008A1BD3" w:rsidP="008A1BD3">
      <w:pPr>
        <w:spacing w:after="0pt"/>
        <w:ind w:start="85.50pt" w:end="0.65pt"/>
        <w:rPr>
          <w:bCs/>
          <w:lang w:val="ro-RO"/>
        </w:rPr>
      </w:pPr>
      <w:r w:rsidRPr="008A1BD3">
        <w:rPr>
          <w:b/>
          <w:bCs/>
          <w:lang w:val="ro-RO"/>
        </w:rPr>
        <w:t>Debitul la intrarea în ţară (secţiunea Baziaş) în intervalul 28 – 29.09.2018 a fost în uşoară scădere, având valoarea de 2200 m</w:t>
      </w:r>
      <w:r w:rsidRPr="008A1BD3">
        <w:rPr>
          <w:b/>
          <w:bCs/>
          <w:vertAlign w:val="superscript"/>
          <w:lang w:val="ro-RO"/>
        </w:rPr>
        <w:t>3</w:t>
      </w:r>
      <w:r w:rsidRPr="008A1BD3">
        <w:rPr>
          <w:b/>
          <w:bCs/>
          <w:lang w:val="ro-RO"/>
        </w:rPr>
        <w:t>/s</w:t>
      </w:r>
      <w:r w:rsidRPr="008A1BD3">
        <w:rPr>
          <w:bCs/>
          <w:lang w:val="ro-RO"/>
        </w:rPr>
        <w:t>, sub media multianuală a lunii septembrie (3800 m</w:t>
      </w:r>
      <w:r w:rsidRPr="008A1BD3">
        <w:rPr>
          <w:bCs/>
          <w:vertAlign w:val="superscript"/>
          <w:lang w:val="ro-RO"/>
        </w:rPr>
        <w:t>3</w:t>
      </w:r>
      <w:r w:rsidRPr="008A1BD3">
        <w:rPr>
          <w:bCs/>
          <w:lang w:val="ro-RO"/>
        </w:rPr>
        <w:t>/s).</w:t>
      </w:r>
    </w:p>
    <w:p w:rsidR="00725AA3" w:rsidRDefault="008A1BD3" w:rsidP="008A1BD3">
      <w:pPr>
        <w:ind w:start="85.50pt" w:end="0.65pt"/>
        <w:rPr>
          <w:bCs/>
          <w:lang w:val="ro-RO"/>
        </w:rPr>
      </w:pPr>
      <w:r>
        <w:rPr>
          <w:bCs/>
          <w:lang w:val="ro-RO"/>
        </w:rPr>
        <w:t>În aval de Porţile de Fier debitele au fost</w:t>
      </w:r>
      <w:r w:rsidRPr="008A1BD3">
        <w:rPr>
          <w:bCs/>
          <w:lang w:val="ro-RO"/>
        </w:rPr>
        <w:t xml:space="preserve"> în scădere.</w:t>
      </w:r>
    </w:p>
    <w:p w:rsidR="008A1BD3" w:rsidRPr="008A1BD3" w:rsidRDefault="008A1BD3" w:rsidP="008A1BD3">
      <w:pPr>
        <w:spacing w:after="0pt"/>
        <w:ind w:start="85.50pt" w:end="0.65pt"/>
        <w:rPr>
          <w:b/>
          <w:bCs/>
          <w:lang w:val="ro-RO"/>
        </w:rPr>
      </w:pPr>
      <w:r w:rsidRPr="008A1BD3">
        <w:rPr>
          <w:b/>
          <w:bCs/>
          <w:lang w:val="ro-RO"/>
        </w:rPr>
        <w:t>Debitul la intrarea în ţară (secţiunea Baziaş) va fi staţionar (2200 m</w:t>
      </w:r>
      <w:r w:rsidRPr="008A1BD3">
        <w:rPr>
          <w:b/>
          <w:bCs/>
          <w:vertAlign w:val="superscript"/>
          <w:lang w:val="ro-RO"/>
        </w:rPr>
        <w:t>3</w:t>
      </w:r>
      <w:r w:rsidRPr="008A1BD3">
        <w:rPr>
          <w:b/>
          <w:bCs/>
          <w:lang w:val="ro-RO"/>
        </w:rPr>
        <w:t>/s).</w:t>
      </w:r>
    </w:p>
    <w:p w:rsidR="008A1BD3" w:rsidRPr="008222C6" w:rsidRDefault="008A1BD3" w:rsidP="008A1BD3">
      <w:pPr>
        <w:spacing w:after="0pt"/>
        <w:ind w:start="85.50pt" w:end="0.65pt"/>
        <w:rPr>
          <w:bCs/>
          <w:lang w:val="ro-RO"/>
        </w:rPr>
      </w:pPr>
      <w:r w:rsidRPr="008A1BD3">
        <w:rPr>
          <w:bCs/>
          <w:lang w:val="ro-RO"/>
        </w:rPr>
        <w:t>În aval de Porţile de Fier debitele vor fi în creştere pe sectorul Gruia – Calafat, staţionare pe sectorul Bechet – Olteniţa şi în scădere pe sectorul Călăraşi – Tulcea.</w:t>
      </w:r>
    </w:p>
    <w:p w:rsidR="007775D5" w:rsidRPr="00101D34" w:rsidRDefault="007775D5" w:rsidP="00F975FB">
      <w:pPr>
        <w:spacing w:after="0pt"/>
        <w:ind w:start="0pt" w:end="0.65pt"/>
        <w:rPr>
          <w:bCs/>
          <w:lang w:val="ro-RO"/>
        </w:rPr>
      </w:pPr>
    </w:p>
    <w:p w:rsidR="00AA0975" w:rsidRPr="00EF552D" w:rsidRDefault="00B13A96" w:rsidP="00EF552D">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996AA8">
        <w:rPr>
          <w:b/>
          <w:spacing w:val="-2"/>
          <w:u w:val="single"/>
          <w:lang w:val="ro-RO"/>
        </w:rPr>
        <w:t>28</w:t>
      </w:r>
      <w:r w:rsidR="00653C98" w:rsidRPr="001028E2">
        <w:rPr>
          <w:b/>
          <w:spacing w:val="-2"/>
          <w:u w:val="single"/>
          <w:lang w:val="ro-RO"/>
        </w:rPr>
        <w:t>.</w:t>
      </w:r>
      <w:r w:rsidR="00425B2F">
        <w:rPr>
          <w:b/>
          <w:spacing w:val="-2"/>
          <w:u w:val="single"/>
          <w:lang w:val="ro-RO"/>
        </w:rPr>
        <w:t>09</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.00 –</w:t>
      </w:r>
      <w:r w:rsidR="00996AA8">
        <w:rPr>
          <w:b/>
          <w:spacing w:val="-2"/>
          <w:u w:val="single"/>
          <w:lang w:val="ro-RO"/>
        </w:rPr>
        <w:t>29</w:t>
      </w:r>
      <w:r w:rsidR="00EF552D">
        <w:rPr>
          <w:b/>
          <w:spacing w:val="-2"/>
          <w:u w:val="single"/>
          <w:lang w:val="ro-RO"/>
        </w:rPr>
        <w:t>.09</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D76436" w:rsidRPr="00996AA8" w:rsidRDefault="008915C8" w:rsidP="00D76436">
      <w:pPr>
        <w:tabs>
          <w:tab w:val="start" w:pos="36pt"/>
        </w:tabs>
        <w:spacing w:after="0pt"/>
        <w:ind w:start="85.50pt" w:end="0.65pt"/>
        <w:rPr>
          <w:rFonts w:eastAsia="Times New Roman" w:cs="Arial"/>
          <w:bCs/>
          <w:color w:val="000000"/>
          <w:lang w:val="ro-RO"/>
        </w:rPr>
      </w:pPr>
      <w:r w:rsidRPr="008915C8">
        <w:rPr>
          <w:rFonts w:eastAsia="Times New Roman" w:cs="Arial"/>
          <w:bCs/>
          <w:color w:val="000000"/>
          <w:lang w:val="ro-RO"/>
        </w:rPr>
        <w:t xml:space="preserve">Valorile termice diurne au crescut semnificativ față de intervalul precedent, astfel că vremea a fost mai caldă decât în mod obișnuit în nord-est și la munte și apropiată de normalul termic al perioadei în restul teritoriului. Ziua, cerul a fost mai mult senin, cu unele înnorări în primele ore în Muntenia, Dobrogea și Moldova, iar noaptea a devenit variabil, </w:t>
      </w:r>
      <w:r w:rsidRPr="008915C8">
        <w:rPr>
          <w:rFonts w:eastAsia="Times New Roman" w:cs="Arial"/>
          <w:bCs/>
          <w:color w:val="000000"/>
          <w:lang w:val="ro-RO"/>
        </w:rPr>
        <w:lastRenderedPageBreak/>
        <w:t>parțial noros în nordul și nord-vestul țării. Vântul a suflat slab și moderat. Temperaturile maxime s-au încadrat între 18 grade la Mangalia și 25 de grade la Târgu Neamț, Bacău, Târgu Ocna, Botoșani, Iași și Piatra Neamț, iar la ora 06</w:t>
      </w:r>
      <w:r w:rsidR="0028392F">
        <w:rPr>
          <w:rFonts w:eastAsia="Times New Roman" w:cs="Arial"/>
          <w:bCs/>
          <w:color w:val="000000"/>
          <w:lang w:val="ro-RO"/>
        </w:rPr>
        <w:t>.00</w:t>
      </w:r>
      <w:r w:rsidRPr="008915C8">
        <w:rPr>
          <w:rFonts w:eastAsia="Times New Roman" w:cs="Arial"/>
          <w:bCs/>
          <w:color w:val="000000"/>
          <w:lang w:val="ro-RO"/>
        </w:rPr>
        <w:t xml:space="preserve"> se înregistrau temperaturi cuprinse între 2 grade la Miercurea Ciuc și 15 grade la Șiria și Botoșani.</w:t>
      </w:r>
    </w:p>
    <w:p w:rsidR="00C90F9B" w:rsidRPr="00BE5BA4" w:rsidRDefault="00C90F9B" w:rsidP="00D76436">
      <w:pPr>
        <w:tabs>
          <w:tab w:val="start" w:pos="36pt"/>
        </w:tabs>
        <w:spacing w:after="0pt"/>
        <w:ind w:start="0pt" w:end="0.65pt"/>
        <w:rPr>
          <w:rFonts w:eastAsia="Times New Roman" w:cs="Arial"/>
          <w:bCs/>
          <w:color w:val="000000"/>
          <w:lang w:val="ro-RO"/>
        </w:rPr>
      </w:pPr>
    </w:p>
    <w:p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725AA3" w:rsidRDefault="006D5263" w:rsidP="007775D5">
      <w:pPr>
        <w:tabs>
          <w:tab w:val="start" w:pos="31.50pt"/>
          <w:tab w:val="start" w:pos="36pt"/>
        </w:tabs>
        <w:spacing w:after="0pt"/>
        <w:ind w:start="85.50pt" w:end="0.65pt"/>
        <w:rPr>
          <w:lang w:val="ro-RO"/>
        </w:rPr>
      </w:pPr>
      <w:r w:rsidRPr="006D5263">
        <w:rPr>
          <w:lang w:val="ro-RO"/>
        </w:rPr>
        <w:t>Temperatura aerului a crescut față de ziua precedentă, astfel încât vremea a devenit normală termic. Cerul a fost mai mult senin, iar vântul a suflat în general slab. Temperatura maximă a fost de 23 de grade la Afumați și 24 de grade la Filaret și Băneasa, iar la ora 06</w:t>
      </w:r>
      <w:r w:rsidR="0028392F">
        <w:rPr>
          <w:lang w:val="ro-RO"/>
        </w:rPr>
        <w:t>.00</w:t>
      </w:r>
      <w:r w:rsidRPr="006D5263">
        <w:rPr>
          <w:lang w:val="ro-RO"/>
        </w:rPr>
        <w:t xml:space="preserve"> se înregistrau 7 grade la Băneasa, 10 grade la Afumați și 11 grade la Filaret.</w:t>
      </w:r>
    </w:p>
    <w:p w:rsidR="007775D5" w:rsidRDefault="007775D5" w:rsidP="009C2E15">
      <w:pPr>
        <w:tabs>
          <w:tab w:val="start" w:pos="31.50pt"/>
          <w:tab w:val="start" w:pos="36pt"/>
        </w:tabs>
        <w:spacing w:after="0pt"/>
        <w:ind w:start="0pt" w:end="0.65pt"/>
        <w:rPr>
          <w:b/>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996AA8">
        <w:rPr>
          <w:b/>
          <w:u w:val="single"/>
          <w:lang w:val="ro-RO"/>
        </w:rPr>
        <w:t>29</w:t>
      </w:r>
      <w:r w:rsidR="006112E9" w:rsidRPr="001028E2">
        <w:rPr>
          <w:b/>
          <w:u w:val="single"/>
          <w:lang w:val="ro-RO"/>
        </w:rPr>
        <w:t>.</w:t>
      </w:r>
      <w:r w:rsidR="00EF552D">
        <w:rPr>
          <w:b/>
          <w:u w:val="single"/>
          <w:lang w:val="ro-RO"/>
        </w:rPr>
        <w:t>09</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996AA8">
        <w:rPr>
          <w:b/>
          <w:u w:val="single"/>
          <w:lang w:val="ro-RO"/>
        </w:rPr>
        <w:t>30</w:t>
      </w:r>
      <w:r w:rsidR="00653C98" w:rsidRPr="001028E2">
        <w:rPr>
          <w:b/>
          <w:u w:val="single"/>
          <w:lang w:val="ro-RO"/>
        </w:rPr>
        <w:t>.</w:t>
      </w:r>
      <w:r w:rsidR="00EF552D">
        <w:rPr>
          <w:b/>
          <w:u w:val="single"/>
          <w:lang w:val="ro-RO"/>
        </w:rPr>
        <w:t>09</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97706D" w:rsidRDefault="00FE4ABD" w:rsidP="0097706D">
      <w:pPr>
        <w:tabs>
          <w:tab w:val="start" w:pos="31.50pt"/>
          <w:tab w:val="start" w:pos="36pt"/>
        </w:tabs>
        <w:spacing w:after="0pt"/>
        <w:ind w:start="85.50pt" w:end="0.65pt"/>
        <w:rPr>
          <w:b/>
          <w:u w:val="single"/>
          <w:lang w:val="ro-RO"/>
        </w:rPr>
      </w:pPr>
      <w:r w:rsidRPr="001028E2">
        <w:rPr>
          <w:b/>
          <w:u w:val="single"/>
          <w:lang w:val="ro-RO"/>
        </w:rPr>
        <w:t>ÎN ŢARĂ</w:t>
      </w:r>
    </w:p>
    <w:p w:rsidR="005045BF" w:rsidRPr="005045BF" w:rsidRDefault="006D5263" w:rsidP="0097706D">
      <w:pPr>
        <w:tabs>
          <w:tab w:val="start" w:pos="31.50pt"/>
          <w:tab w:val="start" w:pos="36pt"/>
        </w:tabs>
        <w:spacing w:after="0pt"/>
        <w:ind w:start="85.50pt" w:end="0.65pt"/>
        <w:rPr>
          <w:lang w:val="ro-RO"/>
        </w:rPr>
      </w:pPr>
      <w:r w:rsidRPr="006D5263">
        <w:rPr>
          <w:lang w:val="ro-RO"/>
        </w:rPr>
        <w:t>În Maramureș, Moldova, Transilvania și la munte, în cea mai mare parte a intervalului, vor fi înnorări și temporar va ploua, iar în restul teritoriului, cerul va fi variabil, cu înnorări și pe spații mici ploi slabe spre seară și în cursul nopții. Pe crestele montane, izolat și trecător, vor fi posibile precipitații mixte. Vântul se va intensifica temporar în cea mai mare parte a țării, cu viteze la rafală în medie de 40...50 km/h și peste 55...60 km/h local în est, sud-est și la munte. Temperaturile maxime, în scădere în jumătatea de nord a teritoriului, se vor situa între 11...12 grade în nordul Moldovei și 24...25 de grade în vestul Olteniei, iar cele minime vor fi cuprinse între 2 și 12 grade.</w:t>
      </w:r>
    </w:p>
    <w:p w:rsidR="00A401D2" w:rsidRPr="001028E2" w:rsidRDefault="00A401D2" w:rsidP="00D5786F">
      <w:pPr>
        <w:tabs>
          <w:tab w:val="start" w:pos="36pt"/>
        </w:tabs>
        <w:spacing w:after="0pt"/>
        <w:ind w:start="0pt" w:end="0.65pt"/>
        <w:rPr>
          <w:rFonts w:eastAsia="Times New Roman"/>
          <w:bCs/>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852D6C" w:rsidRPr="00480856" w:rsidRDefault="006D5263" w:rsidP="00480856">
      <w:pPr>
        <w:tabs>
          <w:tab w:val="start" w:pos="36pt"/>
        </w:tabs>
        <w:spacing w:after="0pt"/>
        <w:ind w:start="85.50pt" w:end="0.65pt"/>
        <w:rPr>
          <w:rFonts w:eastAsia="Times New Roman"/>
          <w:bCs/>
          <w:lang w:val="ro-RO"/>
        </w:rPr>
      </w:pPr>
      <w:r w:rsidRPr="006D5263">
        <w:rPr>
          <w:rFonts w:eastAsia="Times New Roman"/>
          <w:bCs/>
          <w:lang w:val="ro-RO"/>
        </w:rPr>
        <w:t>Regimul termic va fi caracterizat de valori apropiate de cele normale ale perioadei, cu o maximă de 22...23 de grade și o minimă de 9...10 grade. Cerul va fi variabil în prima parte a zilei, apoi va avea înnorări, iar spre seară și noaptea vântul va prezenta unele intensificări.</w:t>
      </w:r>
    </w:p>
    <w:p w:rsidR="00480856" w:rsidRDefault="00480856" w:rsidP="00480856">
      <w:pPr>
        <w:tabs>
          <w:tab w:val="start" w:pos="36pt"/>
        </w:tabs>
        <w:spacing w:after="0pt"/>
        <w:ind w:start="85.50pt" w:end="0.65pt"/>
        <w:rPr>
          <w:rFonts w:eastAsia="Times New Roman"/>
          <w:b/>
          <w:bCs/>
          <w:lang w:val="ro-RO"/>
        </w:rPr>
      </w:pPr>
    </w:p>
    <w:p w:rsidR="007A2E64" w:rsidRPr="00887E29" w:rsidRDefault="007A2E64" w:rsidP="00E06C91">
      <w:pPr>
        <w:tabs>
          <w:tab w:val="start" w:pos="36pt"/>
        </w:tabs>
        <w:spacing w:after="0pt"/>
        <w:ind w:start="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205592" w:rsidRPr="00BD0EF5" w:rsidRDefault="00CB235B" w:rsidP="00501994">
      <w:pPr>
        <w:spacing w:after="0pt"/>
        <w:rPr>
          <w:lang w:val="ro-RO"/>
        </w:rPr>
      </w:pPr>
      <w:r w:rsidRPr="001028E2">
        <w:rPr>
          <w:color w:val="000000"/>
          <w:lang w:val="ro-RO"/>
        </w:rPr>
        <w:t>Nu au fost semnalate evenimente deosebite.</w:t>
      </w:r>
    </w:p>
    <w:p w:rsidR="007D5E57" w:rsidRPr="005E1F81" w:rsidRDefault="007D5E57"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18538D" w:rsidRPr="0018538D" w:rsidRDefault="0018538D" w:rsidP="0018538D">
      <w:pPr>
        <w:spacing w:after="0pt"/>
        <w:rPr>
          <w:lang w:val="ro-RO"/>
        </w:rPr>
      </w:pPr>
      <w:r w:rsidRPr="0018538D">
        <w:rPr>
          <w:b/>
          <w:lang w:val="it-IT"/>
        </w:rPr>
        <w:t xml:space="preserve">Administrația Națională ”Apele Române” </w:t>
      </w:r>
      <w:r w:rsidRPr="0018538D">
        <w:rPr>
          <w:b/>
          <w:lang w:val="ro-RO"/>
        </w:rPr>
        <w:t xml:space="preserve">şi </w:t>
      </w:r>
      <w:r w:rsidRPr="0018538D">
        <w:rPr>
          <w:b/>
          <w:lang w:val="it-IT"/>
        </w:rPr>
        <w:t>A.P.M. Suceava</w:t>
      </w:r>
      <w:r w:rsidRPr="0018538D">
        <w:rPr>
          <w:lang w:val="it-IT"/>
        </w:rPr>
        <w:t xml:space="preserve"> informează despre producerea unei poluări </w:t>
      </w:r>
      <w:r w:rsidRPr="0018538D">
        <w:rPr>
          <w:lang w:val="ro-RO"/>
        </w:rPr>
        <w:t>accidentale a apei pârâului Târgul</w:t>
      </w:r>
      <w:r w:rsidR="00780E39">
        <w:rPr>
          <w:lang w:val="ro-RO"/>
        </w:rPr>
        <w:t>ui</w:t>
      </w:r>
      <w:r w:rsidRPr="0018538D">
        <w:rPr>
          <w:lang w:val="ro-RO"/>
        </w:rPr>
        <w:t xml:space="preserve">, afluent al râului Şomuzul Mare, </w:t>
      </w:r>
      <w:r w:rsidR="0028392F">
        <w:rPr>
          <w:lang w:val="ro-RO"/>
        </w:rPr>
        <w:t>la</w:t>
      </w:r>
      <w:r w:rsidRPr="0018538D">
        <w:rPr>
          <w:lang w:val="ro-RO"/>
        </w:rPr>
        <w:t xml:space="preserve"> data de 27.09.2018, în jurul orei 13.00, ca urmare a deversării de ape uzate dintr-un cămin de canalizare din municipiul Fălticeni, judeţul Suceava.</w:t>
      </w:r>
      <w:r w:rsidRPr="0018538D">
        <w:t xml:space="preserve"> </w:t>
      </w:r>
      <w:r w:rsidRPr="0018538D">
        <w:rPr>
          <w:lang w:val="ro-RO"/>
        </w:rPr>
        <w:t>În urma investigaţiilor în teren, s-au constatat următoarele:</w:t>
      </w:r>
    </w:p>
    <w:p w:rsidR="0018538D" w:rsidRPr="0018538D" w:rsidRDefault="0018538D" w:rsidP="0018538D">
      <w:pPr>
        <w:spacing w:after="0pt"/>
        <w:rPr>
          <w:lang w:val="ro-RO"/>
        </w:rPr>
      </w:pPr>
      <w:r w:rsidRPr="0018538D">
        <w:rPr>
          <w:lang w:val="ro-RO"/>
        </w:rPr>
        <w:t>- pe canalul colector B ce transportă apele uzate din municipiul Fălticeni spre staţia de epurare, s-a produs un blocaj ce a determinat deversarea apelor neepurate în pârâul Târgul</w:t>
      </w:r>
      <w:r w:rsidR="00780E39">
        <w:rPr>
          <w:lang w:val="ro-RO"/>
        </w:rPr>
        <w:t>ui</w:t>
      </w:r>
      <w:r w:rsidRPr="0018538D">
        <w:rPr>
          <w:lang w:val="ro-RO"/>
        </w:rPr>
        <w:t>;</w:t>
      </w:r>
    </w:p>
    <w:p w:rsidR="0018538D" w:rsidRPr="0018538D" w:rsidRDefault="0018538D" w:rsidP="0018538D">
      <w:pPr>
        <w:spacing w:after="0pt"/>
        <w:rPr>
          <w:lang w:val="ro-RO"/>
        </w:rPr>
      </w:pPr>
      <w:r w:rsidRPr="0018538D">
        <w:rPr>
          <w:lang w:val="ro-RO"/>
        </w:rPr>
        <w:lastRenderedPageBreak/>
        <w:t>- pentru facilitarea realizării operaţiunilor de deblocare a sistemului de canalizare, s-a luat măsura de deversare controlată a apelor uzate neepurate de pe colectorul B în pârâul Cimitir Evreiesc (afluent necodificat de stânga al pr. Târgul</w:t>
      </w:r>
      <w:r w:rsidR="00780E39">
        <w:rPr>
          <w:lang w:val="ro-RO"/>
        </w:rPr>
        <w:t>ui</w:t>
      </w:r>
      <w:r w:rsidRPr="0018538D">
        <w:rPr>
          <w:lang w:val="ro-RO"/>
        </w:rPr>
        <w:t>);</w:t>
      </w:r>
    </w:p>
    <w:p w:rsidR="0018538D" w:rsidRPr="0018538D" w:rsidRDefault="0018538D" w:rsidP="0018538D">
      <w:pPr>
        <w:spacing w:after="0pt"/>
        <w:rPr>
          <w:lang w:val="ro-RO"/>
        </w:rPr>
      </w:pPr>
      <w:r w:rsidRPr="0018538D">
        <w:rPr>
          <w:lang w:val="ro-RO"/>
        </w:rPr>
        <w:t>- debitul estimat de ape uzate neepurate deversate este de circa 80 mc/h, 22 l/s;</w:t>
      </w:r>
    </w:p>
    <w:p w:rsidR="0018538D" w:rsidRPr="0018538D" w:rsidRDefault="0018538D" w:rsidP="0018538D">
      <w:pPr>
        <w:spacing w:after="0pt"/>
        <w:rPr>
          <w:lang w:val="ro-RO"/>
        </w:rPr>
      </w:pPr>
      <w:r w:rsidRPr="0018538D">
        <w:rPr>
          <w:lang w:val="ro-RO"/>
        </w:rPr>
        <w:t>- din cauza alunecărilor de teren din zona respectivă, ACET S.A. - Agenţia Fălticeni a mai înregistrat şi în trecut asemenea avarii.</w:t>
      </w:r>
    </w:p>
    <w:p w:rsidR="0018538D" w:rsidRPr="0018538D" w:rsidRDefault="0018538D" w:rsidP="0018538D">
      <w:pPr>
        <w:spacing w:after="0pt"/>
        <w:rPr>
          <w:lang w:val="ro-RO"/>
        </w:rPr>
      </w:pPr>
      <w:r w:rsidRPr="0018538D">
        <w:rPr>
          <w:lang w:val="ro-RO"/>
        </w:rPr>
        <w:t>Reprezentanţii S.G.A. Suceava au impus următoarele măsuri, ca urmare a celor constatate la faţa locului:</w:t>
      </w:r>
    </w:p>
    <w:p w:rsidR="0018538D" w:rsidRPr="0018538D" w:rsidRDefault="0018538D" w:rsidP="0018538D">
      <w:pPr>
        <w:spacing w:after="0pt"/>
        <w:rPr>
          <w:lang w:val="ro-RO"/>
        </w:rPr>
      </w:pPr>
      <w:r w:rsidRPr="0018538D">
        <w:rPr>
          <w:lang w:val="ro-RO"/>
        </w:rPr>
        <w:t>- ACET S.A. va continua acţiunea de deblocare a conductei până la eliberarea secţiunii de scurgere şi preluarea în totalitate a debitului de ape uzate;</w:t>
      </w:r>
    </w:p>
    <w:p w:rsidR="0018538D" w:rsidRPr="0018538D" w:rsidRDefault="0018538D" w:rsidP="0018538D">
      <w:pPr>
        <w:spacing w:after="0pt"/>
        <w:rPr>
          <w:lang w:val="ro-RO"/>
        </w:rPr>
      </w:pPr>
      <w:r w:rsidRPr="0018538D">
        <w:rPr>
          <w:lang w:val="ro-RO"/>
        </w:rPr>
        <w:t>- în cazul în care soluţiile de deblocare nu vor da rezultate, se va lua măsura de intervenţie prin săpătură deschisă pentru eliminarea obstacolului din tubulatură;</w:t>
      </w:r>
    </w:p>
    <w:p w:rsidR="0018538D" w:rsidRPr="0018538D" w:rsidRDefault="0018538D" w:rsidP="0018538D">
      <w:pPr>
        <w:spacing w:after="0pt"/>
        <w:rPr>
          <w:lang w:val="ro-RO"/>
        </w:rPr>
      </w:pPr>
      <w:r w:rsidRPr="0018538D">
        <w:rPr>
          <w:lang w:val="ro-RO"/>
        </w:rPr>
        <w:t>- ACET S.A. va informa zilnic S.G.A. Suceava stadiul lucrărilor de remediere a avariei;</w:t>
      </w:r>
    </w:p>
    <w:p w:rsidR="0018538D" w:rsidRPr="0018538D" w:rsidRDefault="0018538D" w:rsidP="0018538D">
      <w:pPr>
        <w:spacing w:after="0pt"/>
        <w:rPr>
          <w:lang w:val="ro-RO"/>
        </w:rPr>
      </w:pPr>
      <w:r w:rsidRPr="0018538D">
        <w:rPr>
          <w:lang w:val="ro-RO"/>
        </w:rPr>
        <w:t>- se va comunica data şi ora finalizării lucrărilor.</w:t>
      </w:r>
    </w:p>
    <w:p w:rsidR="00780E39" w:rsidRDefault="00C65E7B" w:rsidP="00780E39">
      <w:pPr>
        <w:spacing w:after="0pt"/>
        <w:rPr>
          <w:lang w:val="ro-RO"/>
        </w:rPr>
      </w:pPr>
      <w:r w:rsidRPr="00C65E7B">
        <w:rPr>
          <w:lang w:val="ro-RO"/>
        </w:rPr>
        <w:t>În urma efectuării analizelor de laborator</w:t>
      </w:r>
      <w:r>
        <w:rPr>
          <w:lang w:val="ro-RO"/>
        </w:rPr>
        <w:t xml:space="preserve"> pe probele de apă prelevate</w:t>
      </w:r>
      <w:r w:rsidRPr="00C65E7B">
        <w:rPr>
          <w:lang w:val="ro-RO"/>
        </w:rPr>
        <w:t xml:space="preserve">, </w:t>
      </w:r>
      <w:r w:rsidR="00780E39" w:rsidRPr="00780E39">
        <w:rPr>
          <w:lang w:val="ro-RO"/>
        </w:rPr>
        <w:t>pe râul Şomuzul Ma</w:t>
      </w:r>
      <w:r w:rsidR="00780E39">
        <w:rPr>
          <w:lang w:val="ro-RO"/>
        </w:rPr>
        <w:t>re, aval de confluenţa cu pr. Tâ</w:t>
      </w:r>
      <w:r w:rsidR="00780E39" w:rsidRPr="00780E39">
        <w:rPr>
          <w:lang w:val="ro-RO"/>
        </w:rPr>
        <w:t>rgului</w:t>
      </w:r>
      <w:r w:rsidR="00780E39">
        <w:rPr>
          <w:lang w:val="ro-RO"/>
        </w:rPr>
        <w:t xml:space="preserve">, </w:t>
      </w:r>
      <w:r w:rsidRPr="00C65E7B">
        <w:rPr>
          <w:lang w:val="ro-RO"/>
        </w:rPr>
        <w:t>s</w:t>
      </w:r>
      <w:r>
        <w:rPr>
          <w:lang w:val="ro-RO"/>
        </w:rPr>
        <w:t>e observă</w:t>
      </w:r>
      <w:r w:rsidR="00780E39">
        <w:rPr>
          <w:lang w:val="ro-RO"/>
        </w:rPr>
        <w:t xml:space="preserve"> </w:t>
      </w:r>
      <w:r w:rsidR="00780E39" w:rsidRPr="00780E39">
        <w:rPr>
          <w:lang w:val="ro-RO"/>
        </w:rPr>
        <w:t>mo</w:t>
      </w:r>
      <w:r w:rsidR="00780E39">
        <w:rPr>
          <w:lang w:val="ro-RO"/>
        </w:rPr>
        <w:t>dificarea clasei de calitate a apei la indicatorii Oxigen dizolvat ş</w:t>
      </w:r>
      <w:r w:rsidR="00780E39" w:rsidRPr="00780E39">
        <w:rPr>
          <w:lang w:val="ro-RO"/>
        </w:rPr>
        <w:t>i Fosfor, restul indicatorilor men</w:t>
      </w:r>
      <w:r w:rsidR="00780E39">
        <w:rPr>
          <w:lang w:val="ro-RO"/>
        </w:rPr>
        <w:t>ţinându-se în starea de calitate specifică acestui corp de apă.</w:t>
      </w:r>
    </w:p>
    <w:p w:rsidR="0018538D" w:rsidRPr="0018538D" w:rsidRDefault="00C61300" w:rsidP="00C61300">
      <w:pPr>
        <w:rPr>
          <w:lang w:val="ro-RO"/>
        </w:rPr>
      </w:pPr>
      <w:r>
        <w:rPr>
          <w:lang w:val="ro-RO"/>
        </w:rPr>
        <w:t>Nu s-a î</w:t>
      </w:r>
      <w:r w:rsidR="00780E39">
        <w:rPr>
          <w:lang w:val="ro-RO"/>
        </w:rPr>
        <w:t>nregistrat mortalitate piscicolă</w:t>
      </w:r>
      <w:r w:rsidR="00780E39" w:rsidRPr="00780E39">
        <w:rPr>
          <w:lang w:val="ro-RO"/>
        </w:rPr>
        <w:t>.</w:t>
      </w:r>
      <w:r w:rsidR="00C65E7B">
        <w:rPr>
          <w:lang w:val="ro-RO"/>
        </w:rPr>
        <w:t xml:space="preserve"> </w:t>
      </w:r>
      <w:r w:rsidR="00780E39">
        <w:rPr>
          <w:lang w:val="ro-RO"/>
        </w:rPr>
        <w:t>În aval de confluenţa cu pr. Târgului, pe râul Şomuzul Mare nu există folosinţ</w:t>
      </w:r>
      <w:r>
        <w:rPr>
          <w:lang w:val="ro-RO"/>
        </w:rPr>
        <w:t>e de apă de suprafaţă</w:t>
      </w:r>
      <w:r w:rsidR="00780E39" w:rsidRPr="00780E39">
        <w:rPr>
          <w:lang w:val="ro-RO"/>
        </w:rPr>
        <w:t>.</w:t>
      </w:r>
    </w:p>
    <w:p w:rsidR="0018538D" w:rsidRPr="0018538D" w:rsidRDefault="0018538D" w:rsidP="00C61300">
      <w:pPr>
        <w:spacing w:after="0pt"/>
        <w:rPr>
          <w:lang w:val="ro-RO"/>
        </w:rPr>
      </w:pPr>
      <w:r w:rsidRPr="0018538D">
        <w:rPr>
          <w:b/>
          <w:lang w:val="ro-RO"/>
        </w:rPr>
        <w:t xml:space="preserve">Administrația Națională </w:t>
      </w:r>
      <w:r w:rsidR="0028392F">
        <w:rPr>
          <w:b/>
          <w:lang w:val="ro-RO"/>
        </w:rPr>
        <w:t>„</w:t>
      </w:r>
      <w:r w:rsidRPr="0018538D">
        <w:rPr>
          <w:b/>
          <w:lang w:val="ro-RO"/>
        </w:rPr>
        <w:t>Apele Române”</w:t>
      </w:r>
      <w:r w:rsidRPr="0018538D">
        <w:rPr>
          <w:lang w:val="ro-RO"/>
        </w:rPr>
        <w:t xml:space="preserve"> revine cu informații suplimentare referitor la poluarea accidentală a apei râului Arieş, produsă în data de 20.09.2018, pe sectorul Turda-Câmpia Turzii, judeţul Cluj, cu ulei de transformator electric provenit de S.C. Holcim Romania S.A., din cauza unui furt.</w:t>
      </w:r>
    </w:p>
    <w:p w:rsidR="0018538D" w:rsidRPr="0018538D" w:rsidRDefault="0018538D" w:rsidP="00C61300">
      <w:pPr>
        <w:spacing w:after="0pt"/>
        <w:rPr>
          <w:lang w:val="ro-RO"/>
        </w:rPr>
      </w:pPr>
      <w:r w:rsidRPr="0018538D">
        <w:rPr>
          <w:lang w:val="ro-RO"/>
        </w:rPr>
        <w:t>Rezultatele analizelor de laborator sunt următoarele:</w:t>
      </w:r>
    </w:p>
    <w:p w:rsidR="0018538D" w:rsidRPr="0018538D" w:rsidRDefault="0018538D" w:rsidP="00C61300">
      <w:pPr>
        <w:spacing w:after="0pt"/>
        <w:rPr>
          <w:lang w:val="ro-RO"/>
        </w:rPr>
      </w:pPr>
      <w:r w:rsidRPr="0018538D">
        <w:rPr>
          <w:lang w:val="ro-RO"/>
        </w:rPr>
        <w:t>- analize efectuate în L.C.A. A.B.A. Mureş (pH, produse petroliere) pentru probe recoltate în data de 20.09.2018:</w:t>
      </w:r>
    </w:p>
    <w:p w:rsidR="0018538D" w:rsidRPr="0018538D" w:rsidRDefault="0018538D" w:rsidP="0018538D">
      <w:pPr>
        <w:spacing w:after="0pt"/>
        <w:rPr>
          <w:sz w:val="16"/>
          <w:szCs w:val="16"/>
          <w:lang w:val="ro-RO"/>
        </w:rPr>
      </w:pPr>
    </w:p>
    <w:tbl>
      <w:tblPr>
        <w:tblW w:w="328.25pt" w:type="dxa"/>
        <w:tblInd w:w="85.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0"/>
      </w:tblPr>
      <w:tblGrid>
        <w:gridCol w:w="790"/>
        <w:gridCol w:w="1985"/>
        <w:gridCol w:w="2080"/>
        <w:gridCol w:w="1710"/>
      </w:tblGrid>
      <w:tr w:rsidR="0018538D" w:rsidRPr="0018538D" w:rsidTr="00714210">
        <w:trPr>
          <w:trHeight w:val="798"/>
        </w:trPr>
        <w:tc>
          <w:tcPr>
            <w:tcW w:w="39.50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b/>
                <w:sz w:val="20"/>
                <w:szCs w:val="20"/>
                <w:lang w:val="ro-RO"/>
              </w:rPr>
            </w:pPr>
            <w:r w:rsidRPr="0018538D">
              <w:rPr>
                <w:rFonts w:eastAsia="Times New Roman"/>
                <w:b/>
                <w:sz w:val="20"/>
                <w:szCs w:val="20"/>
                <w:lang w:val="ro-RO"/>
              </w:rPr>
              <w:t>Ora</w:t>
            </w:r>
          </w:p>
        </w:tc>
        <w:tc>
          <w:tcPr>
            <w:tcW w:w="99.25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b/>
                <w:sz w:val="20"/>
                <w:szCs w:val="20"/>
                <w:lang w:val="ro-RO"/>
              </w:rPr>
            </w:pPr>
            <w:r w:rsidRPr="0018538D">
              <w:rPr>
                <w:rFonts w:eastAsia="Times New Roman"/>
                <w:b/>
                <w:sz w:val="20"/>
                <w:szCs w:val="20"/>
                <w:lang w:val="ro-RO"/>
              </w:rPr>
              <w:t>Denumire secţiune  prelevare</w:t>
            </w:r>
          </w:p>
          <w:p w:rsidR="0018538D" w:rsidRPr="0018538D" w:rsidRDefault="0018538D" w:rsidP="0018538D">
            <w:pPr>
              <w:spacing w:after="0pt" w:line="12pt" w:lineRule="auto"/>
              <w:ind w:start="0pt"/>
              <w:jc w:val="center"/>
              <w:rPr>
                <w:rFonts w:eastAsia="Times New Roman"/>
                <w:b/>
                <w:sz w:val="20"/>
                <w:szCs w:val="20"/>
                <w:lang w:val="ro-RO"/>
              </w:rPr>
            </w:pPr>
            <w:r w:rsidRPr="0018538D">
              <w:rPr>
                <w:rFonts w:eastAsia="Times New Roman"/>
                <w:b/>
                <w:sz w:val="20"/>
                <w:szCs w:val="20"/>
                <w:lang w:val="ro-RO"/>
              </w:rPr>
              <w:t>data/ora prelevării</w:t>
            </w:r>
          </w:p>
        </w:tc>
        <w:tc>
          <w:tcPr>
            <w:tcW w:w="104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end="-4.20pt"/>
              <w:jc w:val="center"/>
              <w:rPr>
                <w:rFonts w:eastAsia="Times New Roman"/>
                <w:b/>
                <w:sz w:val="16"/>
                <w:szCs w:val="16"/>
                <w:lang w:val="ro-RO"/>
              </w:rPr>
            </w:pPr>
            <w:r w:rsidRPr="0018538D">
              <w:rPr>
                <w:rFonts w:eastAsia="Times New Roman"/>
                <w:b/>
                <w:sz w:val="16"/>
                <w:szCs w:val="16"/>
                <w:lang w:val="ro-RO"/>
              </w:rPr>
              <w:t>pH (temp. masurare</w:t>
            </w:r>
            <w:r w:rsidRPr="0018538D">
              <w:rPr>
                <w:rFonts w:eastAsia="Times New Roman"/>
                <w:b/>
                <w:sz w:val="16"/>
                <w:szCs w:val="16"/>
                <w:vertAlign w:val="superscript"/>
                <w:lang w:val="ro-RO"/>
              </w:rPr>
              <w:t>o</w:t>
            </w:r>
            <w:r w:rsidRPr="0018538D">
              <w:rPr>
                <w:rFonts w:eastAsia="Times New Roman"/>
                <w:b/>
                <w:sz w:val="16"/>
                <w:szCs w:val="16"/>
                <w:lang w:val="ro-RO"/>
              </w:rPr>
              <w:t>C)</w:t>
            </w:r>
          </w:p>
          <w:p w:rsidR="0018538D" w:rsidRPr="0018538D" w:rsidRDefault="0018538D" w:rsidP="0018538D">
            <w:pPr>
              <w:spacing w:after="0pt" w:line="12pt" w:lineRule="auto"/>
              <w:ind w:start="-7.90pt" w:end="-4.20pt"/>
              <w:jc w:val="center"/>
              <w:rPr>
                <w:rFonts w:eastAsia="Times New Roman"/>
                <w:b/>
                <w:sz w:val="16"/>
                <w:szCs w:val="16"/>
                <w:lang w:val="ro-RO"/>
              </w:rPr>
            </w:pPr>
            <w:r w:rsidRPr="0018538D">
              <w:rPr>
                <w:rFonts w:eastAsia="Times New Roman"/>
                <w:b/>
                <w:sz w:val="16"/>
                <w:szCs w:val="16"/>
                <w:lang w:val="ro-RO"/>
              </w:rPr>
              <w:t>(unit pH)</w:t>
            </w:r>
          </w:p>
        </w:tc>
        <w:tc>
          <w:tcPr>
            <w:tcW w:w="85.50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b/>
                <w:sz w:val="16"/>
                <w:szCs w:val="16"/>
                <w:lang w:val="ro-RO"/>
              </w:rPr>
            </w:pPr>
            <w:r w:rsidRPr="0018538D">
              <w:rPr>
                <w:rFonts w:eastAsia="Times New Roman"/>
                <w:b/>
                <w:sz w:val="16"/>
                <w:szCs w:val="16"/>
                <w:lang w:val="ro-RO"/>
              </w:rPr>
              <w:t>Produse</w:t>
            </w:r>
          </w:p>
          <w:p w:rsidR="0018538D" w:rsidRPr="0018538D" w:rsidRDefault="0018538D" w:rsidP="0018538D">
            <w:pPr>
              <w:spacing w:after="0pt" w:line="12pt" w:lineRule="auto"/>
              <w:ind w:start="0pt"/>
              <w:jc w:val="center"/>
              <w:rPr>
                <w:rFonts w:eastAsia="Times New Roman"/>
                <w:b/>
                <w:sz w:val="16"/>
                <w:szCs w:val="16"/>
                <w:lang w:val="ro-RO"/>
              </w:rPr>
            </w:pPr>
            <w:r w:rsidRPr="0018538D">
              <w:rPr>
                <w:rFonts w:eastAsia="Times New Roman"/>
                <w:b/>
                <w:sz w:val="16"/>
                <w:szCs w:val="16"/>
                <w:lang w:val="ro-RO"/>
              </w:rPr>
              <w:t>petroliere</w:t>
            </w:r>
          </w:p>
          <w:p w:rsidR="0018538D" w:rsidRPr="0018538D" w:rsidRDefault="0018538D" w:rsidP="0018538D">
            <w:pPr>
              <w:spacing w:after="0pt" w:line="12pt" w:lineRule="auto"/>
              <w:ind w:start="0pt"/>
              <w:jc w:val="center"/>
              <w:rPr>
                <w:rFonts w:eastAsia="Times New Roman"/>
                <w:b/>
                <w:sz w:val="16"/>
                <w:szCs w:val="16"/>
                <w:lang w:val="ro-RO"/>
              </w:rPr>
            </w:pPr>
            <w:r w:rsidRPr="0018538D">
              <w:rPr>
                <w:rFonts w:eastAsia="Times New Roman"/>
                <w:b/>
                <w:sz w:val="16"/>
                <w:szCs w:val="16"/>
                <w:lang w:val="ro-RO"/>
              </w:rPr>
              <w:t>(mg/l)</w:t>
            </w:r>
          </w:p>
        </w:tc>
      </w:tr>
      <w:tr w:rsidR="0018538D" w:rsidRPr="0018538D" w:rsidTr="00714210">
        <w:tc>
          <w:tcPr>
            <w:tcW w:w="39.50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sz w:val="20"/>
                <w:szCs w:val="20"/>
                <w:lang w:val="ro-RO"/>
              </w:rPr>
            </w:pPr>
            <w:r w:rsidRPr="0018538D">
              <w:rPr>
                <w:rFonts w:eastAsia="Times New Roman"/>
                <w:sz w:val="20"/>
                <w:szCs w:val="20"/>
                <w:lang w:val="ro-RO"/>
              </w:rPr>
              <w:t>12.30</w:t>
            </w:r>
          </w:p>
        </w:tc>
        <w:tc>
          <w:tcPr>
            <w:tcW w:w="99.25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sz w:val="20"/>
                <w:szCs w:val="20"/>
                <w:lang w:val="ro-RO"/>
              </w:rPr>
            </w:pPr>
            <w:r w:rsidRPr="0018538D">
              <w:rPr>
                <w:rFonts w:eastAsia="Times New Roman"/>
                <w:sz w:val="20"/>
                <w:szCs w:val="20"/>
                <w:lang w:val="ro-RO"/>
              </w:rPr>
              <w:t>r. Arieş – rampa de deşeuri C. Turzii</w:t>
            </w:r>
          </w:p>
        </w:tc>
        <w:tc>
          <w:tcPr>
            <w:tcW w:w="104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sz w:val="20"/>
                <w:szCs w:val="20"/>
                <w:lang w:val="ro-RO"/>
              </w:rPr>
            </w:pPr>
            <w:r w:rsidRPr="0018538D">
              <w:rPr>
                <w:rFonts w:eastAsia="Times New Roman"/>
                <w:sz w:val="20"/>
                <w:szCs w:val="20"/>
                <w:lang w:val="ro-RO"/>
              </w:rPr>
              <w:t>7,2 (t mas-21,6</w:t>
            </w:r>
            <w:r w:rsidRPr="0018538D">
              <w:rPr>
                <w:rFonts w:eastAsia="Times New Roman"/>
                <w:sz w:val="20"/>
                <w:szCs w:val="20"/>
                <w:vertAlign w:val="superscript"/>
                <w:lang w:val="ro-RO"/>
              </w:rPr>
              <w:t xml:space="preserve">0 </w:t>
            </w:r>
            <w:r w:rsidRPr="0018538D">
              <w:rPr>
                <w:rFonts w:eastAsia="Times New Roman"/>
                <w:sz w:val="20"/>
                <w:szCs w:val="20"/>
                <w:lang w:val="ro-RO"/>
              </w:rPr>
              <w:t>C)</w:t>
            </w:r>
          </w:p>
        </w:tc>
        <w:tc>
          <w:tcPr>
            <w:tcW w:w="85.50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sz w:val="20"/>
                <w:szCs w:val="20"/>
                <w:lang w:val="ro-RO"/>
              </w:rPr>
            </w:pPr>
            <w:r w:rsidRPr="0018538D">
              <w:rPr>
                <w:rFonts w:eastAsia="Times New Roman"/>
                <w:sz w:val="20"/>
                <w:szCs w:val="20"/>
                <w:lang w:val="ro-RO"/>
              </w:rPr>
              <w:t>1,148</w:t>
            </w:r>
          </w:p>
        </w:tc>
      </w:tr>
      <w:tr w:rsidR="0018538D" w:rsidRPr="0018538D" w:rsidTr="00714210">
        <w:tc>
          <w:tcPr>
            <w:tcW w:w="39.50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sz w:val="20"/>
                <w:szCs w:val="20"/>
                <w:lang w:val="ro-RO"/>
              </w:rPr>
            </w:pPr>
            <w:r w:rsidRPr="0018538D">
              <w:rPr>
                <w:rFonts w:eastAsia="Times New Roman"/>
                <w:sz w:val="20"/>
                <w:szCs w:val="20"/>
                <w:lang w:val="ro-RO"/>
              </w:rPr>
              <w:t>17.00</w:t>
            </w:r>
          </w:p>
        </w:tc>
        <w:tc>
          <w:tcPr>
            <w:tcW w:w="99.25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sz w:val="20"/>
                <w:szCs w:val="20"/>
                <w:lang w:val="ro-RO"/>
              </w:rPr>
            </w:pPr>
            <w:r w:rsidRPr="0018538D">
              <w:rPr>
                <w:rFonts w:eastAsia="Times New Roman"/>
                <w:sz w:val="20"/>
                <w:szCs w:val="20"/>
                <w:lang w:val="ro-RO"/>
              </w:rPr>
              <w:t>r. Arieş – Pod com. Moldoveneşti</w:t>
            </w:r>
          </w:p>
        </w:tc>
        <w:tc>
          <w:tcPr>
            <w:tcW w:w="104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sz w:val="20"/>
                <w:szCs w:val="20"/>
                <w:lang w:val="ro-RO"/>
              </w:rPr>
            </w:pPr>
            <w:r w:rsidRPr="0018538D">
              <w:rPr>
                <w:rFonts w:eastAsia="Times New Roman"/>
                <w:sz w:val="20"/>
                <w:szCs w:val="20"/>
                <w:lang w:val="ro-RO"/>
              </w:rPr>
              <w:t>8,1 (t mas-21,5</w:t>
            </w:r>
            <w:r w:rsidRPr="0018538D">
              <w:rPr>
                <w:rFonts w:ascii="Arial" w:eastAsia="Times New Roman" w:hAnsi="Arial" w:cs="Arial"/>
                <w:sz w:val="20"/>
                <w:szCs w:val="20"/>
                <w:vertAlign w:val="superscript"/>
                <w:lang w:val="ro-RO"/>
              </w:rPr>
              <w:t>0</w:t>
            </w:r>
            <w:r w:rsidRPr="0018538D">
              <w:rPr>
                <w:rFonts w:ascii="Arial" w:eastAsia="Times New Roman" w:hAnsi="Arial" w:cs="Arial"/>
                <w:sz w:val="20"/>
                <w:szCs w:val="20"/>
                <w:lang w:val="ro-RO"/>
              </w:rPr>
              <w:t xml:space="preserve"> </w:t>
            </w:r>
            <w:r w:rsidRPr="0018538D">
              <w:rPr>
                <w:rFonts w:eastAsia="Times New Roman"/>
                <w:sz w:val="20"/>
                <w:szCs w:val="20"/>
                <w:lang w:val="ro-RO"/>
              </w:rPr>
              <w:t>C)</w:t>
            </w:r>
          </w:p>
        </w:tc>
        <w:tc>
          <w:tcPr>
            <w:tcW w:w="85.50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sz w:val="20"/>
                <w:szCs w:val="20"/>
                <w:lang w:val="ro-RO"/>
              </w:rPr>
            </w:pPr>
            <w:r w:rsidRPr="0018538D">
              <w:rPr>
                <w:rFonts w:eastAsia="Times New Roman"/>
                <w:sz w:val="20"/>
                <w:szCs w:val="20"/>
                <w:lang w:val="ro-RO"/>
              </w:rPr>
              <w:t>0,143</w:t>
            </w:r>
          </w:p>
        </w:tc>
      </w:tr>
      <w:tr w:rsidR="0018538D" w:rsidRPr="0018538D" w:rsidTr="00714210">
        <w:tc>
          <w:tcPr>
            <w:tcW w:w="39.50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sz w:val="20"/>
                <w:szCs w:val="20"/>
                <w:lang w:val="ro-RO"/>
              </w:rPr>
            </w:pPr>
            <w:r w:rsidRPr="0018538D">
              <w:rPr>
                <w:rFonts w:eastAsia="Times New Roman"/>
                <w:sz w:val="20"/>
                <w:szCs w:val="20"/>
                <w:lang w:val="ro-RO"/>
              </w:rPr>
              <w:t>17.30</w:t>
            </w:r>
          </w:p>
        </w:tc>
        <w:tc>
          <w:tcPr>
            <w:tcW w:w="99.25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sz w:val="20"/>
                <w:szCs w:val="20"/>
                <w:lang w:val="ro-RO"/>
              </w:rPr>
            </w:pPr>
            <w:r w:rsidRPr="0018538D">
              <w:rPr>
                <w:rFonts w:eastAsia="Times New Roman"/>
                <w:sz w:val="20"/>
                <w:szCs w:val="20"/>
                <w:lang w:val="ro-RO"/>
              </w:rPr>
              <w:t>r. Arieş, pod. Str. Plopilor mun. Turda</w:t>
            </w:r>
          </w:p>
        </w:tc>
        <w:tc>
          <w:tcPr>
            <w:tcW w:w="104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sz w:val="20"/>
                <w:szCs w:val="20"/>
                <w:lang w:val="ro-RO"/>
              </w:rPr>
            </w:pPr>
            <w:r w:rsidRPr="0018538D">
              <w:rPr>
                <w:rFonts w:eastAsia="Times New Roman"/>
                <w:sz w:val="20"/>
                <w:szCs w:val="20"/>
                <w:lang w:val="ro-RO"/>
              </w:rPr>
              <w:t>8,2 (t mas-21,7</w:t>
            </w:r>
            <w:r w:rsidRPr="0018538D">
              <w:rPr>
                <w:rFonts w:eastAsia="Times New Roman"/>
                <w:sz w:val="20"/>
                <w:szCs w:val="20"/>
                <w:vertAlign w:val="superscript"/>
                <w:lang w:val="ro-RO"/>
              </w:rPr>
              <w:t xml:space="preserve">0 </w:t>
            </w:r>
            <w:r w:rsidRPr="0018538D">
              <w:rPr>
                <w:rFonts w:eastAsia="Times New Roman"/>
                <w:sz w:val="20"/>
                <w:szCs w:val="20"/>
                <w:lang w:val="ro-RO"/>
              </w:rPr>
              <w:t>C)</w:t>
            </w:r>
          </w:p>
        </w:tc>
        <w:tc>
          <w:tcPr>
            <w:tcW w:w="85.50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sz w:val="20"/>
                <w:szCs w:val="20"/>
                <w:lang w:val="ro-RO"/>
              </w:rPr>
            </w:pPr>
            <w:r w:rsidRPr="0018538D">
              <w:rPr>
                <w:rFonts w:eastAsia="Times New Roman"/>
                <w:sz w:val="20"/>
                <w:szCs w:val="20"/>
                <w:lang w:val="ro-RO"/>
              </w:rPr>
              <w:t>6,68</w:t>
            </w:r>
          </w:p>
        </w:tc>
      </w:tr>
    </w:tbl>
    <w:p w:rsidR="0018538D" w:rsidRPr="0018538D" w:rsidRDefault="0018538D" w:rsidP="0018538D">
      <w:pPr>
        <w:spacing w:after="0pt"/>
        <w:rPr>
          <w:sz w:val="16"/>
          <w:szCs w:val="16"/>
          <w:lang w:val="ro-RO"/>
        </w:rPr>
      </w:pPr>
    </w:p>
    <w:p w:rsidR="0018538D" w:rsidRPr="0018538D" w:rsidRDefault="0018538D" w:rsidP="0018538D">
      <w:pPr>
        <w:spacing w:after="0pt"/>
        <w:rPr>
          <w:lang w:val="ro-RO"/>
        </w:rPr>
      </w:pPr>
      <w:r w:rsidRPr="0018538D">
        <w:rPr>
          <w:lang w:val="ro-RO"/>
        </w:rPr>
        <w:t>- analize efectuate în L.C.A. A.B.A. Mureş pentru probe recoltate în data de 21.09.2018:</w:t>
      </w:r>
    </w:p>
    <w:p w:rsidR="0018538D" w:rsidRPr="0018538D" w:rsidRDefault="0018538D" w:rsidP="0018538D">
      <w:pPr>
        <w:spacing w:after="0pt"/>
        <w:rPr>
          <w:sz w:val="16"/>
          <w:szCs w:val="16"/>
          <w:lang w:val="ro-RO"/>
        </w:rPr>
      </w:pPr>
    </w:p>
    <w:tbl>
      <w:tblPr>
        <w:tblW w:w="350.75pt" w:type="dxa"/>
        <w:tblInd w:w="85.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0"/>
      </w:tblPr>
      <w:tblGrid>
        <w:gridCol w:w="710"/>
        <w:gridCol w:w="2345"/>
        <w:gridCol w:w="1710"/>
        <w:gridCol w:w="990"/>
        <w:gridCol w:w="1260"/>
      </w:tblGrid>
      <w:tr w:rsidR="0018538D" w:rsidRPr="0018538D" w:rsidTr="00714210">
        <w:trPr>
          <w:trHeight w:val="798"/>
        </w:trPr>
        <w:tc>
          <w:tcPr>
            <w:tcW w:w="35.50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b/>
                <w:sz w:val="20"/>
                <w:szCs w:val="20"/>
                <w:lang w:val="ro-RO"/>
              </w:rPr>
            </w:pPr>
            <w:r w:rsidRPr="0018538D">
              <w:rPr>
                <w:rFonts w:eastAsia="Times New Roman"/>
                <w:b/>
                <w:sz w:val="20"/>
                <w:szCs w:val="20"/>
                <w:lang w:val="ro-RO"/>
              </w:rPr>
              <w:t>Ora</w:t>
            </w:r>
          </w:p>
          <w:p w:rsidR="0018538D" w:rsidRPr="0018538D" w:rsidRDefault="0018538D" w:rsidP="0018538D">
            <w:pPr>
              <w:spacing w:after="0pt" w:line="12pt" w:lineRule="auto"/>
              <w:ind w:start="0pt"/>
              <w:jc w:val="center"/>
              <w:rPr>
                <w:rFonts w:eastAsia="Times New Roman"/>
                <w:b/>
                <w:sz w:val="20"/>
                <w:szCs w:val="20"/>
                <w:lang w:val="ro-RO"/>
              </w:rPr>
            </w:pPr>
          </w:p>
        </w:tc>
        <w:tc>
          <w:tcPr>
            <w:tcW w:w="117.25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b/>
                <w:sz w:val="20"/>
                <w:szCs w:val="20"/>
                <w:lang w:val="ro-RO"/>
              </w:rPr>
            </w:pPr>
            <w:r w:rsidRPr="0018538D">
              <w:rPr>
                <w:rFonts w:eastAsia="Times New Roman"/>
                <w:b/>
                <w:sz w:val="20"/>
                <w:szCs w:val="20"/>
                <w:lang w:val="ro-RO"/>
              </w:rPr>
              <w:t>Denumire secţiune  prelevare</w:t>
            </w:r>
          </w:p>
          <w:p w:rsidR="0018538D" w:rsidRPr="0018538D" w:rsidRDefault="0018538D" w:rsidP="0018538D">
            <w:pPr>
              <w:spacing w:after="0pt" w:line="12pt" w:lineRule="auto"/>
              <w:ind w:start="0pt"/>
              <w:jc w:val="center"/>
              <w:rPr>
                <w:rFonts w:eastAsia="Times New Roman"/>
                <w:b/>
                <w:sz w:val="20"/>
                <w:szCs w:val="20"/>
                <w:lang w:val="ro-RO"/>
              </w:rPr>
            </w:pPr>
            <w:r w:rsidRPr="0018538D">
              <w:rPr>
                <w:rFonts w:eastAsia="Times New Roman"/>
                <w:b/>
                <w:sz w:val="20"/>
                <w:szCs w:val="20"/>
                <w:lang w:val="ro-RO"/>
              </w:rPr>
              <w:t>data/ora prelevării</w:t>
            </w:r>
          </w:p>
        </w:tc>
        <w:tc>
          <w:tcPr>
            <w:tcW w:w="85.50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end="-4.20pt"/>
              <w:jc w:val="center"/>
              <w:rPr>
                <w:rFonts w:eastAsia="Times New Roman"/>
                <w:b/>
                <w:sz w:val="16"/>
                <w:szCs w:val="16"/>
                <w:lang w:val="ro-RO"/>
              </w:rPr>
            </w:pPr>
            <w:r w:rsidRPr="0018538D">
              <w:rPr>
                <w:rFonts w:eastAsia="Times New Roman"/>
                <w:b/>
                <w:sz w:val="16"/>
                <w:szCs w:val="16"/>
                <w:lang w:val="ro-RO"/>
              </w:rPr>
              <w:t>pH (temp. masurare</w:t>
            </w:r>
            <w:r w:rsidRPr="0018538D">
              <w:rPr>
                <w:rFonts w:eastAsia="Times New Roman"/>
                <w:b/>
                <w:sz w:val="16"/>
                <w:szCs w:val="16"/>
                <w:vertAlign w:val="superscript"/>
                <w:lang w:val="ro-RO"/>
              </w:rPr>
              <w:t>o</w:t>
            </w:r>
            <w:r w:rsidRPr="0018538D">
              <w:rPr>
                <w:rFonts w:eastAsia="Times New Roman"/>
                <w:b/>
                <w:sz w:val="16"/>
                <w:szCs w:val="16"/>
                <w:lang w:val="ro-RO"/>
              </w:rPr>
              <w:t>C)</w:t>
            </w:r>
          </w:p>
          <w:p w:rsidR="0018538D" w:rsidRPr="0018538D" w:rsidRDefault="0018538D" w:rsidP="0018538D">
            <w:pPr>
              <w:spacing w:after="0pt" w:line="12pt" w:lineRule="auto"/>
              <w:ind w:start="-7.90pt" w:end="-4.20pt"/>
              <w:jc w:val="center"/>
              <w:rPr>
                <w:rFonts w:eastAsia="Times New Roman"/>
                <w:b/>
                <w:sz w:val="16"/>
                <w:szCs w:val="16"/>
                <w:lang w:val="ro-RO"/>
              </w:rPr>
            </w:pPr>
            <w:r w:rsidRPr="0018538D">
              <w:rPr>
                <w:rFonts w:eastAsia="Times New Roman"/>
                <w:b/>
                <w:sz w:val="16"/>
                <w:szCs w:val="16"/>
                <w:lang w:val="ro-RO"/>
              </w:rPr>
              <w:t>unit pH</w:t>
            </w:r>
          </w:p>
        </w:tc>
        <w:tc>
          <w:tcPr>
            <w:tcW w:w="49.50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b/>
                <w:sz w:val="16"/>
                <w:szCs w:val="16"/>
                <w:lang w:val="ro-RO"/>
              </w:rPr>
            </w:pPr>
            <w:r w:rsidRPr="0018538D">
              <w:rPr>
                <w:rFonts w:eastAsia="Times New Roman"/>
                <w:b/>
                <w:sz w:val="16"/>
                <w:szCs w:val="16"/>
                <w:lang w:val="ro-RO"/>
              </w:rPr>
              <w:t>Produse petroliere</w:t>
            </w:r>
          </w:p>
          <w:p w:rsidR="0018538D" w:rsidRPr="0018538D" w:rsidRDefault="0018538D" w:rsidP="0018538D">
            <w:pPr>
              <w:spacing w:after="0pt" w:line="12pt" w:lineRule="auto"/>
              <w:ind w:start="0pt"/>
              <w:jc w:val="center"/>
              <w:rPr>
                <w:rFonts w:eastAsia="Times New Roman"/>
                <w:b/>
                <w:sz w:val="16"/>
                <w:szCs w:val="16"/>
                <w:lang w:val="ro-RO"/>
              </w:rPr>
            </w:pPr>
            <w:r w:rsidRPr="0018538D">
              <w:rPr>
                <w:rFonts w:eastAsia="Times New Roman"/>
                <w:b/>
                <w:sz w:val="16"/>
                <w:szCs w:val="16"/>
                <w:lang w:val="ro-RO"/>
              </w:rPr>
              <w:t>(mg /l)</w:t>
            </w:r>
          </w:p>
        </w:tc>
        <w:tc>
          <w:tcPr>
            <w:tcW w:w="63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b/>
                <w:sz w:val="16"/>
                <w:szCs w:val="16"/>
                <w:lang w:val="ro-RO"/>
              </w:rPr>
            </w:pPr>
            <w:r w:rsidRPr="0018538D">
              <w:rPr>
                <w:rFonts w:eastAsia="Times New Roman"/>
                <w:b/>
                <w:sz w:val="16"/>
                <w:szCs w:val="16"/>
                <w:lang w:val="ro-RO"/>
              </w:rPr>
              <w:t>Extractibile</w:t>
            </w:r>
          </w:p>
          <w:p w:rsidR="0018538D" w:rsidRPr="0018538D" w:rsidRDefault="0018538D" w:rsidP="0018538D">
            <w:pPr>
              <w:spacing w:after="0pt" w:line="12pt" w:lineRule="auto"/>
              <w:ind w:start="0pt"/>
              <w:jc w:val="center"/>
              <w:rPr>
                <w:rFonts w:eastAsia="Times New Roman"/>
                <w:b/>
                <w:sz w:val="16"/>
                <w:szCs w:val="16"/>
                <w:lang w:val="ro-RO"/>
              </w:rPr>
            </w:pPr>
            <w:r w:rsidRPr="0018538D">
              <w:rPr>
                <w:rFonts w:eastAsia="Times New Roman"/>
                <w:b/>
                <w:sz w:val="16"/>
                <w:szCs w:val="16"/>
                <w:lang w:val="ro-RO"/>
              </w:rPr>
              <w:t>(mg/l)</w:t>
            </w:r>
          </w:p>
        </w:tc>
      </w:tr>
      <w:tr w:rsidR="0018538D" w:rsidRPr="0018538D" w:rsidTr="00714210">
        <w:tc>
          <w:tcPr>
            <w:tcW w:w="35.50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sz w:val="20"/>
                <w:szCs w:val="20"/>
                <w:lang w:val="ro-RO"/>
              </w:rPr>
            </w:pPr>
            <w:r w:rsidRPr="0018538D">
              <w:rPr>
                <w:rFonts w:eastAsia="Times New Roman"/>
                <w:sz w:val="20"/>
                <w:szCs w:val="20"/>
                <w:lang w:val="ro-RO"/>
              </w:rPr>
              <w:lastRenderedPageBreak/>
              <w:t>08.10</w:t>
            </w:r>
          </w:p>
        </w:tc>
        <w:tc>
          <w:tcPr>
            <w:tcW w:w="117.25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sz w:val="20"/>
                <w:szCs w:val="20"/>
                <w:lang w:val="ro-RO"/>
              </w:rPr>
            </w:pPr>
            <w:r w:rsidRPr="0018538D">
              <w:rPr>
                <w:rFonts w:eastAsia="Times New Roman"/>
                <w:sz w:val="20"/>
                <w:szCs w:val="20"/>
                <w:lang w:val="ro-RO"/>
              </w:rPr>
              <w:t>r. Arieş Pod Hanul Pescarilor-loc. Luncani</w:t>
            </w:r>
          </w:p>
        </w:tc>
        <w:tc>
          <w:tcPr>
            <w:tcW w:w="85.50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sz w:val="20"/>
                <w:szCs w:val="20"/>
                <w:lang w:val="ro-RO"/>
              </w:rPr>
            </w:pPr>
            <w:r w:rsidRPr="0018538D">
              <w:rPr>
                <w:rFonts w:eastAsia="Times New Roman"/>
                <w:sz w:val="20"/>
                <w:szCs w:val="20"/>
                <w:lang w:val="ro-RO"/>
              </w:rPr>
              <w:t>7,9 (t mas-22,3</w:t>
            </w:r>
            <w:r w:rsidRPr="0018538D">
              <w:rPr>
                <w:rFonts w:ascii="Arial" w:eastAsia="Times New Roman" w:hAnsi="Arial" w:cs="Arial"/>
                <w:sz w:val="20"/>
                <w:szCs w:val="20"/>
                <w:lang w:val="ro-RO"/>
              </w:rPr>
              <w:t>̊</w:t>
            </w:r>
            <w:r w:rsidRPr="0018538D">
              <w:rPr>
                <w:rFonts w:eastAsia="Times New Roman"/>
                <w:sz w:val="20"/>
                <w:szCs w:val="20"/>
                <w:lang w:val="ro-RO"/>
              </w:rPr>
              <w:t>C)</w:t>
            </w:r>
          </w:p>
        </w:tc>
        <w:tc>
          <w:tcPr>
            <w:tcW w:w="49.50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sz w:val="20"/>
                <w:szCs w:val="20"/>
                <w:lang w:val="ro-RO"/>
              </w:rPr>
            </w:pPr>
            <w:r w:rsidRPr="0018538D">
              <w:rPr>
                <w:rFonts w:eastAsia="Times New Roman"/>
                <w:sz w:val="20"/>
                <w:szCs w:val="20"/>
                <w:lang w:val="ro-RO"/>
              </w:rPr>
              <w:t>1,49</w:t>
            </w:r>
          </w:p>
        </w:tc>
        <w:tc>
          <w:tcPr>
            <w:tcW w:w="63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sz w:val="20"/>
                <w:szCs w:val="20"/>
                <w:lang w:val="ro-RO"/>
              </w:rPr>
            </w:pPr>
            <w:r w:rsidRPr="0018538D">
              <w:rPr>
                <w:rFonts w:eastAsia="Times New Roman"/>
                <w:sz w:val="20"/>
                <w:szCs w:val="20"/>
                <w:lang w:val="ro-RO"/>
              </w:rPr>
              <w:t>-</w:t>
            </w:r>
          </w:p>
        </w:tc>
      </w:tr>
      <w:tr w:rsidR="0018538D" w:rsidRPr="0018538D" w:rsidTr="00714210">
        <w:tc>
          <w:tcPr>
            <w:tcW w:w="35.50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sz w:val="20"/>
                <w:szCs w:val="20"/>
                <w:lang w:val="ro-RO"/>
              </w:rPr>
            </w:pPr>
            <w:r w:rsidRPr="0018538D">
              <w:rPr>
                <w:rFonts w:eastAsia="Times New Roman"/>
                <w:sz w:val="20"/>
                <w:szCs w:val="20"/>
                <w:lang w:val="ro-RO"/>
              </w:rPr>
              <w:t>9.30</w:t>
            </w:r>
          </w:p>
        </w:tc>
        <w:tc>
          <w:tcPr>
            <w:tcW w:w="117.25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sz w:val="20"/>
                <w:szCs w:val="20"/>
                <w:lang w:val="ro-RO"/>
              </w:rPr>
            </w:pPr>
            <w:r w:rsidRPr="0018538D">
              <w:rPr>
                <w:rFonts w:eastAsia="Times New Roman"/>
                <w:sz w:val="20"/>
                <w:szCs w:val="20"/>
                <w:lang w:val="ro-RO"/>
              </w:rPr>
              <w:t>r. Arieş amonte priza de apă S.C. Holcim S.A. Turda</w:t>
            </w:r>
          </w:p>
        </w:tc>
        <w:tc>
          <w:tcPr>
            <w:tcW w:w="85.50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sz w:val="20"/>
                <w:szCs w:val="20"/>
                <w:lang w:val="ro-RO"/>
              </w:rPr>
            </w:pPr>
            <w:r w:rsidRPr="0018538D">
              <w:rPr>
                <w:rFonts w:eastAsia="Times New Roman"/>
                <w:sz w:val="20"/>
                <w:szCs w:val="20"/>
                <w:lang w:val="ro-RO"/>
              </w:rPr>
              <w:t>7,05 (t mas-23,5</w:t>
            </w:r>
            <w:r w:rsidRPr="0018538D">
              <w:rPr>
                <w:rFonts w:ascii="Arial" w:eastAsia="Times New Roman" w:hAnsi="Arial" w:cs="Arial"/>
                <w:sz w:val="20"/>
                <w:szCs w:val="20"/>
                <w:lang w:val="ro-RO"/>
              </w:rPr>
              <w:t>̊</w:t>
            </w:r>
            <w:r w:rsidRPr="0018538D">
              <w:rPr>
                <w:rFonts w:eastAsia="Times New Roman"/>
                <w:sz w:val="20"/>
                <w:szCs w:val="20"/>
                <w:lang w:val="ro-RO"/>
              </w:rPr>
              <w:t>C)</w:t>
            </w:r>
          </w:p>
        </w:tc>
        <w:tc>
          <w:tcPr>
            <w:tcW w:w="49.50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sz w:val="20"/>
                <w:szCs w:val="20"/>
                <w:lang w:val="ro-RO"/>
              </w:rPr>
            </w:pPr>
            <w:r w:rsidRPr="0018538D">
              <w:rPr>
                <w:rFonts w:eastAsia="Times New Roman"/>
                <w:sz w:val="20"/>
                <w:szCs w:val="20"/>
                <w:lang w:val="ro-RO"/>
              </w:rPr>
              <w:t>0,482</w:t>
            </w:r>
          </w:p>
        </w:tc>
        <w:tc>
          <w:tcPr>
            <w:tcW w:w="63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sz w:val="20"/>
                <w:szCs w:val="20"/>
                <w:lang w:val="ro-RO"/>
              </w:rPr>
            </w:pPr>
            <w:r w:rsidRPr="0018538D">
              <w:rPr>
                <w:rFonts w:eastAsia="Times New Roman"/>
                <w:sz w:val="20"/>
                <w:szCs w:val="20"/>
                <w:lang w:val="ro-RO"/>
              </w:rPr>
              <w:t>&lt;5,0</w:t>
            </w:r>
          </w:p>
        </w:tc>
      </w:tr>
      <w:tr w:rsidR="0018538D" w:rsidRPr="0018538D" w:rsidTr="00714210">
        <w:tc>
          <w:tcPr>
            <w:tcW w:w="35.50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sz w:val="20"/>
                <w:szCs w:val="20"/>
                <w:lang w:val="ro-RO"/>
              </w:rPr>
            </w:pPr>
            <w:r w:rsidRPr="0018538D">
              <w:rPr>
                <w:rFonts w:eastAsia="Times New Roman"/>
                <w:sz w:val="20"/>
                <w:szCs w:val="20"/>
                <w:lang w:val="ro-RO"/>
              </w:rPr>
              <w:t>9.35</w:t>
            </w:r>
          </w:p>
        </w:tc>
        <w:tc>
          <w:tcPr>
            <w:tcW w:w="117.25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sz w:val="20"/>
                <w:szCs w:val="20"/>
                <w:lang w:val="ro-RO"/>
              </w:rPr>
            </w:pPr>
            <w:r w:rsidRPr="0018538D">
              <w:rPr>
                <w:rFonts w:eastAsia="Times New Roman"/>
                <w:sz w:val="20"/>
                <w:szCs w:val="20"/>
                <w:lang w:val="ro-RO"/>
              </w:rPr>
              <w:t>evacuare canal ape de drenaj S.C. Holcim S.A. Turda</w:t>
            </w:r>
          </w:p>
        </w:tc>
        <w:tc>
          <w:tcPr>
            <w:tcW w:w="85.50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sz w:val="20"/>
                <w:szCs w:val="20"/>
                <w:lang w:val="ro-RO"/>
              </w:rPr>
            </w:pPr>
            <w:r w:rsidRPr="0018538D">
              <w:rPr>
                <w:rFonts w:eastAsia="Times New Roman"/>
                <w:sz w:val="20"/>
                <w:szCs w:val="20"/>
                <w:lang w:val="ro-RO"/>
              </w:rPr>
              <w:t>7,4 (t mas-23,5</w:t>
            </w:r>
            <w:r w:rsidRPr="0018538D">
              <w:rPr>
                <w:rFonts w:ascii="Arial" w:eastAsia="Times New Roman" w:hAnsi="Arial" w:cs="Arial"/>
                <w:sz w:val="20"/>
                <w:szCs w:val="20"/>
                <w:lang w:val="ro-RO"/>
              </w:rPr>
              <w:t>̊</w:t>
            </w:r>
            <w:r w:rsidRPr="0018538D">
              <w:rPr>
                <w:rFonts w:eastAsia="Times New Roman"/>
                <w:sz w:val="20"/>
                <w:szCs w:val="20"/>
                <w:lang w:val="ro-RO"/>
              </w:rPr>
              <w:t>C)</w:t>
            </w:r>
          </w:p>
        </w:tc>
        <w:tc>
          <w:tcPr>
            <w:tcW w:w="49.50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sz w:val="20"/>
                <w:szCs w:val="20"/>
                <w:lang w:val="ro-RO"/>
              </w:rPr>
            </w:pPr>
            <w:r w:rsidRPr="0018538D">
              <w:rPr>
                <w:rFonts w:eastAsia="Times New Roman"/>
                <w:sz w:val="20"/>
                <w:szCs w:val="20"/>
                <w:lang w:val="ro-RO"/>
              </w:rPr>
              <w:t>2,88</w:t>
            </w:r>
          </w:p>
        </w:tc>
        <w:tc>
          <w:tcPr>
            <w:tcW w:w="63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sz w:val="20"/>
                <w:szCs w:val="20"/>
                <w:lang w:val="ro-RO"/>
              </w:rPr>
            </w:pPr>
            <w:r w:rsidRPr="0018538D">
              <w:rPr>
                <w:rFonts w:eastAsia="Times New Roman"/>
                <w:sz w:val="20"/>
                <w:szCs w:val="20"/>
                <w:lang w:val="ro-RO"/>
              </w:rPr>
              <w:t>5,8</w:t>
            </w:r>
          </w:p>
        </w:tc>
      </w:tr>
      <w:tr w:rsidR="0018538D" w:rsidRPr="0018538D" w:rsidTr="00714210">
        <w:tc>
          <w:tcPr>
            <w:tcW w:w="35.50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sz w:val="20"/>
                <w:szCs w:val="20"/>
                <w:lang w:val="ro-RO"/>
              </w:rPr>
            </w:pPr>
            <w:r w:rsidRPr="0018538D">
              <w:rPr>
                <w:rFonts w:eastAsia="Times New Roman"/>
                <w:sz w:val="20"/>
                <w:szCs w:val="20"/>
                <w:lang w:val="ro-RO"/>
              </w:rPr>
              <w:t>9.40</w:t>
            </w:r>
          </w:p>
        </w:tc>
        <w:tc>
          <w:tcPr>
            <w:tcW w:w="117.25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sz w:val="20"/>
                <w:szCs w:val="20"/>
                <w:lang w:val="ro-RO"/>
              </w:rPr>
            </w:pPr>
            <w:r w:rsidRPr="0018538D">
              <w:rPr>
                <w:rFonts w:eastAsia="Times New Roman"/>
                <w:sz w:val="20"/>
                <w:szCs w:val="20"/>
                <w:lang w:val="ro-RO"/>
              </w:rPr>
              <w:t>r. Arieş aval evac. canal drenaj S.C. Holcim S.A. –Staţia hidrometrică Turda</w:t>
            </w:r>
          </w:p>
        </w:tc>
        <w:tc>
          <w:tcPr>
            <w:tcW w:w="85.50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sz w:val="20"/>
                <w:szCs w:val="20"/>
                <w:lang w:val="ro-RO"/>
              </w:rPr>
            </w:pPr>
            <w:r w:rsidRPr="0018538D">
              <w:rPr>
                <w:rFonts w:eastAsia="Times New Roman"/>
                <w:sz w:val="20"/>
                <w:szCs w:val="20"/>
                <w:lang w:val="ro-RO"/>
              </w:rPr>
              <w:t>7,33 (t mas-22,5</w:t>
            </w:r>
            <w:r w:rsidRPr="0018538D">
              <w:rPr>
                <w:rFonts w:ascii="Arial" w:eastAsia="Times New Roman" w:hAnsi="Arial" w:cs="Arial"/>
                <w:sz w:val="20"/>
                <w:szCs w:val="20"/>
                <w:lang w:val="ro-RO"/>
              </w:rPr>
              <w:t>̊</w:t>
            </w:r>
            <w:r w:rsidRPr="0018538D">
              <w:rPr>
                <w:rFonts w:eastAsia="Times New Roman"/>
                <w:sz w:val="20"/>
                <w:szCs w:val="20"/>
                <w:lang w:val="ro-RO"/>
              </w:rPr>
              <w:t>C)</w:t>
            </w:r>
          </w:p>
        </w:tc>
        <w:tc>
          <w:tcPr>
            <w:tcW w:w="49.50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sz w:val="20"/>
                <w:szCs w:val="20"/>
                <w:lang w:val="ro-RO"/>
              </w:rPr>
            </w:pPr>
            <w:r w:rsidRPr="0018538D">
              <w:rPr>
                <w:rFonts w:eastAsia="Times New Roman"/>
                <w:sz w:val="20"/>
                <w:szCs w:val="20"/>
                <w:lang w:val="ro-RO"/>
              </w:rPr>
              <w:t>0,489</w:t>
            </w:r>
          </w:p>
        </w:tc>
        <w:tc>
          <w:tcPr>
            <w:tcW w:w="63pt" w:type="dxa"/>
            <w:tcBorders>
              <w:top w:val="single" w:sz="4" w:space="0" w:color="auto"/>
              <w:start w:val="single" w:sz="4" w:space="0" w:color="auto"/>
              <w:bottom w:val="single" w:sz="4" w:space="0" w:color="auto"/>
              <w:end w:val="single" w:sz="4" w:space="0" w:color="auto"/>
            </w:tcBorders>
          </w:tcPr>
          <w:p w:rsidR="0018538D" w:rsidRPr="0018538D" w:rsidRDefault="0018538D" w:rsidP="0018538D">
            <w:pPr>
              <w:spacing w:after="0pt" w:line="12pt" w:lineRule="auto"/>
              <w:ind w:start="0pt"/>
              <w:jc w:val="center"/>
              <w:rPr>
                <w:rFonts w:eastAsia="Times New Roman"/>
                <w:sz w:val="20"/>
                <w:szCs w:val="20"/>
                <w:lang w:val="ro-RO"/>
              </w:rPr>
            </w:pPr>
            <w:r w:rsidRPr="0018538D">
              <w:rPr>
                <w:rFonts w:eastAsia="Times New Roman"/>
                <w:sz w:val="20"/>
                <w:szCs w:val="20"/>
                <w:lang w:val="ro-RO"/>
              </w:rPr>
              <w:t>5,5</w:t>
            </w:r>
          </w:p>
        </w:tc>
      </w:tr>
    </w:tbl>
    <w:p w:rsidR="0018538D" w:rsidRPr="0018538D" w:rsidRDefault="0018538D" w:rsidP="0018538D">
      <w:pPr>
        <w:spacing w:after="0pt"/>
        <w:rPr>
          <w:sz w:val="16"/>
          <w:szCs w:val="16"/>
          <w:lang w:val="ro-RO"/>
        </w:rPr>
      </w:pPr>
    </w:p>
    <w:p w:rsidR="0018538D" w:rsidRPr="0018538D" w:rsidRDefault="0018538D" w:rsidP="0018538D">
      <w:pPr>
        <w:spacing w:after="0pt"/>
        <w:rPr>
          <w:lang w:val="ro-RO"/>
        </w:rPr>
      </w:pPr>
      <w:r w:rsidRPr="0018538D">
        <w:rPr>
          <w:b/>
          <w:lang w:val="ro-RO"/>
        </w:rPr>
        <w:t>Notă:</w:t>
      </w:r>
      <w:r w:rsidRPr="0018538D">
        <w:rPr>
          <w:lang w:val="ro-RO"/>
        </w:rPr>
        <w:t xml:space="preserve"> conform Ord. 161/2006 privind elemente şi standarde de calitate pentru stabilirea stării chimice a apelor de suprafaţă, limita de concentraţie la indicatorul produse petroliere este de 0,2 mg/l.</w:t>
      </w:r>
    </w:p>
    <w:p w:rsidR="005727AA" w:rsidRPr="005E1F81" w:rsidRDefault="005727AA" w:rsidP="00D02F95">
      <w:pPr>
        <w:spacing w:after="0pt"/>
        <w:ind w:start="0pt" w:end="0.65pt"/>
        <w:outlineLvl w:val="5"/>
        <w:rPr>
          <w:b/>
          <w:color w:val="000000"/>
          <w:sz w:val="16"/>
          <w:szCs w:val="16"/>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2C342A" w:rsidRDefault="00716B50" w:rsidP="002C342A">
      <w:pPr>
        <w:spacing w:after="0pt"/>
        <w:ind w:start="85.50pt" w:end="0.65pt"/>
        <w:outlineLvl w:val="5"/>
        <w:rPr>
          <w:color w:val="000000"/>
          <w:lang w:val="ro-RO"/>
        </w:rPr>
      </w:pPr>
      <w:r w:rsidRPr="001028E2">
        <w:rPr>
          <w:color w:val="000000"/>
          <w:lang w:val="ro-RO"/>
        </w:rPr>
        <w:t>Nu au fost semnalate evenimente deosebite.</w:t>
      </w:r>
    </w:p>
    <w:p w:rsidR="00E124EE" w:rsidRDefault="00E124EE" w:rsidP="006E76A7">
      <w:pPr>
        <w:spacing w:after="0pt"/>
        <w:ind w:start="0pt" w:end="0.65pt"/>
        <w:outlineLvl w:val="5"/>
        <w:rPr>
          <w:color w:val="000000"/>
          <w:lang w:val="ro-RO"/>
        </w:rPr>
      </w:pPr>
    </w:p>
    <w:p w:rsidR="00CC17AB" w:rsidRPr="00A11821" w:rsidRDefault="00CC17AB" w:rsidP="006E76A7">
      <w:pPr>
        <w:spacing w:after="0pt"/>
        <w:ind w:start="0pt" w:end="0.65pt"/>
        <w:outlineLvl w:val="5"/>
        <w:rPr>
          <w:color w:val="000000"/>
          <w:lang w:val="ro-RO"/>
        </w:rPr>
      </w:pPr>
    </w:p>
    <w:p w:rsidR="006D18DA" w:rsidRPr="006D18DA" w:rsidRDefault="00B13A96" w:rsidP="006D18DA">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18538D" w:rsidRDefault="0018538D" w:rsidP="0018538D">
      <w:pPr>
        <w:ind w:start="85.50pt"/>
        <w:rPr>
          <w:color w:val="000000"/>
          <w:lang w:val="ro-RO"/>
        </w:rPr>
      </w:pPr>
      <w:r w:rsidRPr="00875CF2">
        <w:rPr>
          <w:b/>
          <w:color w:val="000000"/>
          <w:lang w:val="ro-RO"/>
        </w:rPr>
        <w:t>Agenţia Naţională pentru Protecţia Mediului</w:t>
      </w:r>
      <w:r w:rsidRPr="00875CF2">
        <w:rPr>
          <w:color w:val="000000"/>
          <w:lang w:val="ro-RO"/>
        </w:rPr>
        <w:t xml:space="preserve"> informează că, din rezultatele analiz</w:t>
      </w:r>
      <w:r>
        <w:rPr>
          <w:color w:val="000000"/>
          <w:lang w:val="ro-RO"/>
        </w:rPr>
        <w:t>elor efectuate pentru data de 27</w:t>
      </w:r>
      <w:r w:rsidRPr="00875CF2">
        <w:rPr>
          <w:color w:val="000000"/>
          <w:lang w:val="ro-RO"/>
        </w:rPr>
        <w:t>.09.2018, în cadrul Reţelei Naţionale de Monitorizare, nu s-au constatat depăşiri ale pragurilor de alertă pentru NO</w:t>
      </w:r>
      <w:r w:rsidRPr="00875CF2">
        <w:rPr>
          <w:color w:val="000000"/>
          <w:vertAlign w:val="subscript"/>
          <w:lang w:val="ro-RO"/>
        </w:rPr>
        <w:t>2</w:t>
      </w:r>
      <w:r w:rsidRPr="00875CF2">
        <w:rPr>
          <w:color w:val="000000"/>
          <w:lang w:val="ro-RO"/>
        </w:rPr>
        <w:t xml:space="preserve"> (dioxid de azot), SO</w:t>
      </w:r>
      <w:r w:rsidRPr="00875CF2">
        <w:rPr>
          <w:color w:val="000000"/>
          <w:vertAlign w:val="subscript"/>
          <w:lang w:val="ro-RO"/>
        </w:rPr>
        <w:t>2</w:t>
      </w:r>
      <w:r w:rsidRPr="00875CF2">
        <w:rPr>
          <w:color w:val="000000"/>
          <w:lang w:val="ro-RO"/>
        </w:rPr>
        <w:t xml:space="preserve"> (dioxid de sulf), ale pragurilor de alertă și informare pentru O</w:t>
      </w:r>
      <w:r w:rsidRPr="00875CF2">
        <w:rPr>
          <w:color w:val="000000"/>
          <w:vertAlign w:val="subscript"/>
          <w:lang w:val="ro-RO"/>
        </w:rPr>
        <w:t>3</w:t>
      </w:r>
      <w:r w:rsidRPr="00875CF2">
        <w:rPr>
          <w:color w:val="000000"/>
          <w:lang w:val="ro-RO"/>
        </w:rPr>
        <w:t xml:space="preserve"> (ozon). Mediile zilnice pentru PM</w:t>
      </w:r>
      <w:r w:rsidRPr="00875CF2">
        <w:rPr>
          <w:color w:val="000000"/>
          <w:vertAlign w:val="subscript"/>
          <w:lang w:val="ro-RO"/>
        </w:rPr>
        <w:t>10</w:t>
      </w:r>
      <w:r w:rsidRPr="00875CF2">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95BAE" w:rsidRDefault="0018538D" w:rsidP="0018538D">
      <w:pPr>
        <w:spacing w:after="0pt"/>
        <w:ind w:start="85.50pt"/>
        <w:rPr>
          <w:color w:val="000000"/>
          <w:lang w:val="ro-RO"/>
        </w:rPr>
      </w:pPr>
      <w:r w:rsidRPr="009F786C">
        <w:rPr>
          <w:b/>
          <w:color w:val="000000"/>
          <w:lang w:val="ro-RO"/>
        </w:rPr>
        <w:t>G.N.M. C.J. Suceava</w:t>
      </w:r>
      <w:r w:rsidRPr="00DE5EF2">
        <w:rPr>
          <w:color w:val="000000"/>
          <w:lang w:val="ro-RO"/>
        </w:rPr>
        <w:t xml:space="preserve"> informează despre </w:t>
      </w:r>
      <w:r>
        <w:rPr>
          <w:color w:val="000000"/>
          <w:lang w:val="ro-RO"/>
        </w:rPr>
        <w:t>producerea</w:t>
      </w:r>
      <w:r w:rsidRPr="00DE5EF2">
        <w:rPr>
          <w:color w:val="000000"/>
          <w:lang w:val="ro-RO"/>
        </w:rPr>
        <w:t xml:space="preserve"> unui incendiu</w:t>
      </w:r>
      <w:r>
        <w:rPr>
          <w:color w:val="000000"/>
          <w:lang w:val="ro-RO"/>
        </w:rPr>
        <w:t xml:space="preserve">, </w:t>
      </w:r>
      <w:r w:rsidR="0028392F">
        <w:rPr>
          <w:color w:val="000000"/>
          <w:lang w:val="ro-RO"/>
        </w:rPr>
        <w:t>la</w:t>
      </w:r>
      <w:r>
        <w:rPr>
          <w:color w:val="000000"/>
          <w:lang w:val="ro-RO"/>
        </w:rPr>
        <w:t xml:space="preserve"> data de 28.09.2018, la ora 05.30,</w:t>
      </w:r>
      <w:r w:rsidRPr="00DE5EF2">
        <w:rPr>
          <w:color w:val="000000"/>
          <w:lang w:val="ro-RO"/>
        </w:rPr>
        <w:t xml:space="preserve"> </w:t>
      </w:r>
      <w:r>
        <w:rPr>
          <w:color w:val="000000"/>
          <w:lang w:val="ro-RO"/>
        </w:rPr>
        <w:t>la d</w:t>
      </w:r>
      <w:r w:rsidRPr="00DE5EF2">
        <w:rPr>
          <w:color w:val="000000"/>
          <w:lang w:val="ro-RO"/>
        </w:rPr>
        <w:t>epozitul tempor</w:t>
      </w:r>
      <w:r>
        <w:rPr>
          <w:color w:val="000000"/>
          <w:lang w:val="ro-RO"/>
        </w:rPr>
        <w:t>ar de deșeuri Antileşti din municipiul</w:t>
      </w:r>
      <w:r w:rsidRPr="00DE5EF2">
        <w:rPr>
          <w:color w:val="000000"/>
          <w:lang w:val="ro-RO"/>
        </w:rPr>
        <w:t xml:space="preserve"> </w:t>
      </w:r>
      <w:r>
        <w:rPr>
          <w:color w:val="000000"/>
          <w:lang w:val="ro-RO"/>
        </w:rPr>
        <w:t xml:space="preserve">Fălticeni. Incendiul </w:t>
      </w:r>
      <w:r w:rsidRPr="00770A8A">
        <w:rPr>
          <w:color w:val="000000"/>
          <w:lang w:val="ro-RO"/>
        </w:rPr>
        <w:t>(ardere</w:t>
      </w:r>
      <w:r>
        <w:rPr>
          <w:color w:val="000000"/>
          <w:lang w:val="ro-RO"/>
        </w:rPr>
        <w:t>a</w:t>
      </w:r>
      <w:r w:rsidRPr="00770A8A">
        <w:rPr>
          <w:color w:val="000000"/>
          <w:lang w:val="ro-RO"/>
        </w:rPr>
        <w:t xml:space="preserve"> mocnită a deşeurilor)</w:t>
      </w:r>
      <w:r>
        <w:rPr>
          <w:color w:val="000000"/>
          <w:lang w:val="ro-RO"/>
        </w:rPr>
        <w:t xml:space="preserve"> s-a produs din cauza fenomenului de autoaprindere. O echipă de comisari</w:t>
      </w:r>
      <w:r w:rsidRPr="00DE5EF2">
        <w:rPr>
          <w:color w:val="000000"/>
          <w:lang w:val="ro-RO"/>
        </w:rPr>
        <w:t xml:space="preserve"> din cadrul G.N.M. C.J. Suceava </w:t>
      </w:r>
      <w:r>
        <w:rPr>
          <w:color w:val="000000"/>
          <w:lang w:val="ro-RO"/>
        </w:rPr>
        <w:t>s-a</w:t>
      </w:r>
      <w:r w:rsidRPr="00DE5EF2">
        <w:rPr>
          <w:color w:val="000000"/>
          <w:lang w:val="ro-RO"/>
        </w:rPr>
        <w:t xml:space="preserve"> deplasat la fața locului.</w:t>
      </w:r>
      <w:r>
        <w:rPr>
          <w:color w:val="000000"/>
          <w:lang w:val="ro-RO"/>
        </w:rPr>
        <w:t xml:space="preserve"> S-a intervenit pentru stingerea incendiului cu două autospeciale din cadrul Detaşamentului de Pompieri Fălticeni. Se monitorizează în continuare fenomenul.</w:t>
      </w:r>
    </w:p>
    <w:p w:rsidR="00725AA3" w:rsidRPr="00CC17AB" w:rsidRDefault="00725AA3" w:rsidP="00725AA3">
      <w:pPr>
        <w:spacing w:after="0pt"/>
        <w:ind w:start="85.50pt" w:end="0.65pt"/>
        <w:rPr>
          <w:color w:val="000000"/>
          <w:sz w:val="16"/>
          <w:szCs w:val="16"/>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852D6C" w:rsidRDefault="0018538D" w:rsidP="00852D6C">
      <w:pPr>
        <w:tabs>
          <w:tab w:val="num" w:pos="35.45pt"/>
        </w:tabs>
        <w:spacing w:after="0pt"/>
        <w:ind w:start="85.50pt" w:end="0.65pt"/>
        <w:rPr>
          <w:lang w:val="it-IT"/>
        </w:rPr>
      </w:pPr>
      <w:r w:rsidRPr="0018538D">
        <w:rPr>
          <w:b/>
          <w:lang w:val="it-IT"/>
        </w:rPr>
        <w:t>G.N.M. C.J. Constanţa</w:t>
      </w:r>
      <w:r w:rsidRPr="0018538D">
        <w:rPr>
          <w:lang w:val="it-IT"/>
        </w:rPr>
        <w:t xml:space="preserve"> informează despre izbucnirea unui incendiu de mirişte de grâu, în data de 28.09.18, la ora 07.18, în zona localităţii Ciocârlia, în dreptul km 196 al autostrăzii A2, judeţul Constanţa. Cauza producerii incendiului a fost o ţigară aprinsă aruncată la întâmplare. A fost afectată o suprafaţă de circa 5 ha mirişte de grâu. I.S.U. Dobrogea a intervenit pentru stingerea incendiului.</w:t>
      </w:r>
    </w:p>
    <w:p w:rsidR="0018538D" w:rsidRPr="00CC17AB" w:rsidRDefault="0018538D" w:rsidP="00852D6C">
      <w:pPr>
        <w:tabs>
          <w:tab w:val="num" w:pos="35.45pt"/>
        </w:tabs>
        <w:spacing w:after="0pt"/>
        <w:ind w:start="85.50pt" w:end="0.65pt"/>
        <w:rPr>
          <w:color w:val="000000"/>
          <w:sz w:val="16"/>
          <w:szCs w:val="16"/>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301333" w:rsidRDefault="00EF552D" w:rsidP="002C7A69">
      <w:pPr>
        <w:widowControl w:val="0"/>
        <w:tabs>
          <w:tab w:val="start" w:pos="13.50pt"/>
        </w:tabs>
        <w:autoSpaceDE w:val="0"/>
        <w:autoSpaceDN w:val="0"/>
        <w:adjustRightInd w:val="0"/>
        <w:spacing w:after="0pt"/>
        <w:ind w:start="85.50pt" w:end="0.65pt"/>
        <w:rPr>
          <w:lang w:val="ro-RO"/>
        </w:rPr>
      </w:pPr>
      <w:r w:rsidRPr="00EF552D">
        <w:rPr>
          <w:lang w:val="ro-RO"/>
        </w:rPr>
        <w:lastRenderedPageBreak/>
        <w:t xml:space="preserve">Menţionăm că pentru factorii de mediu urmăriţi nu s-au înregistrat depăşiri ale limitelor de avertizare/alarmare în intervalul </w:t>
      </w:r>
      <w:r w:rsidR="00996AA8">
        <w:rPr>
          <w:lang w:val="ro-RO"/>
        </w:rPr>
        <w:t>27.09.2018-28</w:t>
      </w:r>
      <w:r w:rsidR="00425B2F">
        <w:rPr>
          <w:lang w:val="ro-RO"/>
        </w:rPr>
        <w:t>.09</w:t>
      </w:r>
      <w:r w:rsidRPr="00EF552D">
        <w:rPr>
          <w:lang w:val="ro-RO"/>
        </w:rPr>
        <w:t>.2018 şi nu s-au semnalat evenimente deosebite. Parametrii constataţi la staţiile de pe teritoriul României s-au situat în limitele fondului natural.</w:t>
      </w:r>
    </w:p>
    <w:p w:rsidR="00EF552D" w:rsidRPr="00CC17AB" w:rsidRDefault="00EF552D"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7A2E64" w:rsidRDefault="007A2E64" w:rsidP="00F76920">
      <w:pPr>
        <w:tabs>
          <w:tab w:val="num" w:pos="35.45pt"/>
        </w:tabs>
        <w:spacing w:after="0pt"/>
        <w:ind w:start="0pt" w:end="0.65pt"/>
        <w:rPr>
          <w:noProof/>
          <w:lang w:val="ro-RO"/>
        </w:rPr>
      </w:pPr>
    </w:p>
    <w:p w:rsidR="007A2E64" w:rsidRDefault="007A2E64" w:rsidP="00F76920">
      <w:pPr>
        <w:tabs>
          <w:tab w:val="num" w:pos="35.45pt"/>
        </w:tabs>
        <w:spacing w:after="0pt"/>
        <w:ind w:start="0pt" w:end="0.65pt"/>
        <w:rPr>
          <w:noProof/>
          <w:lang w:val="ro-RO"/>
        </w:rPr>
      </w:pPr>
    </w:p>
    <w:p w:rsidR="00CF7D78" w:rsidRDefault="00CF7D78" w:rsidP="00F76920">
      <w:pPr>
        <w:tabs>
          <w:tab w:val="num" w:pos="35.45pt"/>
        </w:tabs>
        <w:spacing w:after="0pt"/>
        <w:ind w:start="0pt" w:end="0.65pt"/>
        <w:rPr>
          <w:noProof/>
          <w:lang w:val="ro-RO"/>
        </w:rPr>
      </w:pPr>
    </w:p>
    <w:p w:rsidR="00CF7D78" w:rsidRDefault="00CF7D78" w:rsidP="00F76920">
      <w:pPr>
        <w:tabs>
          <w:tab w:val="num" w:pos="35.45pt"/>
        </w:tabs>
        <w:spacing w:after="0pt"/>
        <w:ind w:start="0pt" w:end="0.65pt"/>
        <w:rPr>
          <w:noProof/>
          <w:lang w:val="ro-RO"/>
        </w:rPr>
      </w:pPr>
    </w:p>
    <w:p w:rsidR="0028392F" w:rsidRDefault="0028392F" w:rsidP="00F76920">
      <w:pPr>
        <w:tabs>
          <w:tab w:val="num" w:pos="35.45pt"/>
        </w:tabs>
        <w:spacing w:after="0pt"/>
        <w:ind w:start="0pt" w:end="0.65pt"/>
        <w:rPr>
          <w:noProof/>
          <w:lang w:val="ro-RO"/>
        </w:rPr>
      </w:pPr>
    </w:p>
    <w:p w:rsidR="0028392F" w:rsidRDefault="0028392F" w:rsidP="00F76920">
      <w:pPr>
        <w:tabs>
          <w:tab w:val="num" w:pos="35.45pt"/>
        </w:tabs>
        <w:spacing w:after="0pt"/>
        <w:ind w:start="0pt" w:end="0.65pt"/>
        <w:rPr>
          <w:noProof/>
          <w:lang w:val="ro-RO"/>
        </w:rPr>
      </w:pPr>
      <w:r>
        <w:rPr>
          <w:noProof/>
          <w:lang w:val="ro-RO"/>
        </w:rPr>
        <w:tab/>
      </w:r>
      <w:r>
        <w:rPr>
          <w:noProof/>
          <w:lang w:val="ro-RO"/>
        </w:rPr>
        <w:tab/>
      </w:r>
      <w:r>
        <w:rPr>
          <w:noProof/>
          <w:lang w:val="ro-RO"/>
        </w:rPr>
        <w:tab/>
        <w:t>DIRECȚIA DE COMUNICARE ȘI RESURSE UMANE</w:t>
      </w:r>
    </w:p>
    <w:sectPr w:rsidR="0028392F"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660F89" w:rsidRDefault="00660F89" w:rsidP="00CD5B3B">
      <w:r>
        <w:separator/>
      </w:r>
    </w:p>
  </w:endnote>
  <w:endnote w:type="continuationSeparator" w:id="0">
    <w:p w:rsidR="00660F89" w:rsidRDefault="00660F89"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86340D">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1028E2">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660F89" w:rsidRDefault="00660F89" w:rsidP="00CD5B3B">
      <w:r>
        <w:separator/>
      </w:r>
    </w:p>
  </w:footnote>
  <w:footnote w:type="continuationSeparator" w:id="0">
    <w:p w:rsidR="00660F89" w:rsidRDefault="00660F89"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E752AA">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28392F">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2000B"/>
    <w:rsid w:val="000208E3"/>
    <w:rsid w:val="0002098B"/>
    <w:rsid w:val="00020BF6"/>
    <w:rsid w:val="00020F2C"/>
    <w:rsid w:val="000212E1"/>
    <w:rsid w:val="00021689"/>
    <w:rsid w:val="00023D30"/>
    <w:rsid w:val="00024F25"/>
    <w:rsid w:val="000250D7"/>
    <w:rsid w:val="00025EAF"/>
    <w:rsid w:val="0002676E"/>
    <w:rsid w:val="00026CB3"/>
    <w:rsid w:val="000273C5"/>
    <w:rsid w:val="00027544"/>
    <w:rsid w:val="00027EF8"/>
    <w:rsid w:val="00031018"/>
    <w:rsid w:val="00032231"/>
    <w:rsid w:val="000323C3"/>
    <w:rsid w:val="0003293F"/>
    <w:rsid w:val="000329FD"/>
    <w:rsid w:val="00032B99"/>
    <w:rsid w:val="000334B7"/>
    <w:rsid w:val="000336BC"/>
    <w:rsid w:val="00033CE5"/>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59E4"/>
    <w:rsid w:val="00085AFF"/>
    <w:rsid w:val="00085DA6"/>
    <w:rsid w:val="00086AC3"/>
    <w:rsid w:val="00087173"/>
    <w:rsid w:val="0008784A"/>
    <w:rsid w:val="00087F1B"/>
    <w:rsid w:val="00090278"/>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B09"/>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4C8"/>
    <w:rsid w:val="000F16E5"/>
    <w:rsid w:val="000F19C6"/>
    <w:rsid w:val="000F1ADE"/>
    <w:rsid w:val="000F235C"/>
    <w:rsid w:val="000F2E55"/>
    <w:rsid w:val="000F32FB"/>
    <w:rsid w:val="000F3982"/>
    <w:rsid w:val="000F4F74"/>
    <w:rsid w:val="000F6B5E"/>
    <w:rsid w:val="000F6C54"/>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4038"/>
    <w:rsid w:val="001841B7"/>
    <w:rsid w:val="001849D9"/>
    <w:rsid w:val="00184CB7"/>
    <w:rsid w:val="00184EA6"/>
    <w:rsid w:val="0018528D"/>
    <w:rsid w:val="001853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35B"/>
    <w:rsid w:val="001B3405"/>
    <w:rsid w:val="001B3D50"/>
    <w:rsid w:val="001B46C6"/>
    <w:rsid w:val="001B5C96"/>
    <w:rsid w:val="001B6244"/>
    <w:rsid w:val="001B679A"/>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33C"/>
    <w:rsid w:val="001D0709"/>
    <w:rsid w:val="001D087B"/>
    <w:rsid w:val="001D1FA8"/>
    <w:rsid w:val="001D2528"/>
    <w:rsid w:val="001D27BB"/>
    <w:rsid w:val="001D2B60"/>
    <w:rsid w:val="001D2E8B"/>
    <w:rsid w:val="001D430D"/>
    <w:rsid w:val="001D4C7E"/>
    <w:rsid w:val="001D5A62"/>
    <w:rsid w:val="001D5E43"/>
    <w:rsid w:val="001D60E7"/>
    <w:rsid w:val="001D752F"/>
    <w:rsid w:val="001D7B77"/>
    <w:rsid w:val="001D7E53"/>
    <w:rsid w:val="001E02F8"/>
    <w:rsid w:val="001E15D8"/>
    <w:rsid w:val="001E1689"/>
    <w:rsid w:val="001E225E"/>
    <w:rsid w:val="001E2B16"/>
    <w:rsid w:val="001E2C16"/>
    <w:rsid w:val="001E3982"/>
    <w:rsid w:val="001E4237"/>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B33"/>
    <w:rsid w:val="00275F0B"/>
    <w:rsid w:val="00276258"/>
    <w:rsid w:val="002763A6"/>
    <w:rsid w:val="002765E1"/>
    <w:rsid w:val="002767A3"/>
    <w:rsid w:val="0027688F"/>
    <w:rsid w:val="002802C4"/>
    <w:rsid w:val="00280361"/>
    <w:rsid w:val="002808EC"/>
    <w:rsid w:val="002824A7"/>
    <w:rsid w:val="00282D02"/>
    <w:rsid w:val="0028392F"/>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C91"/>
    <w:rsid w:val="002F4F35"/>
    <w:rsid w:val="002F5B09"/>
    <w:rsid w:val="002F62DB"/>
    <w:rsid w:val="002F661C"/>
    <w:rsid w:val="002F738A"/>
    <w:rsid w:val="002F7535"/>
    <w:rsid w:val="002F76B6"/>
    <w:rsid w:val="002F7D5E"/>
    <w:rsid w:val="002F7F1A"/>
    <w:rsid w:val="0030074D"/>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FD9"/>
    <w:rsid w:val="0030610B"/>
    <w:rsid w:val="00306426"/>
    <w:rsid w:val="0030679E"/>
    <w:rsid w:val="00306F04"/>
    <w:rsid w:val="00307441"/>
    <w:rsid w:val="003077FD"/>
    <w:rsid w:val="003078F7"/>
    <w:rsid w:val="00310C65"/>
    <w:rsid w:val="00310E23"/>
    <w:rsid w:val="0031242A"/>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6310"/>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6DC2"/>
    <w:rsid w:val="003D7B34"/>
    <w:rsid w:val="003D7C1D"/>
    <w:rsid w:val="003E034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D8B"/>
    <w:rsid w:val="003F155F"/>
    <w:rsid w:val="003F2FDA"/>
    <w:rsid w:val="003F32B1"/>
    <w:rsid w:val="003F3812"/>
    <w:rsid w:val="003F3964"/>
    <w:rsid w:val="003F3F87"/>
    <w:rsid w:val="003F4766"/>
    <w:rsid w:val="003F4959"/>
    <w:rsid w:val="003F548B"/>
    <w:rsid w:val="003F56D8"/>
    <w:rsid w:val="003F6111"/>
    <w:rsid w:val="003F6F7C"/>
    <w:rsid w:val="003F7140"/>
    <w:rsid w:val="003F750A"/>
    <w:rsid w:val="003F7633"/>
    <w:rsid w:val="003F7AF9"/>
    <w:rsid w:val="003F7F89"/>
    <w:rsid w:val="00400E94"/>
    <w:rsid w:val="00400EBC"/>
    <w:rsid w:val="00401CF6"/>
    <w:rsid w:val="00401D8A"/>
    <w:rsid w:val="00402774"/>
    <w:rsid w:val="00403938"/>
    <w:rsid w:val="004039E5"/>
    <w:rsid w:val="00404D14"/>
    <w:rsid w:val="00404D8E"/>
    <w:rsid w:val="00405EA8"/>
    <w:rsid w:val="0040614F"/>
    <w:rsid w:val="00406B08"/>
    <w:rsid w:val="00407101"/>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C2B"/>
    <w:rsid w:val="00423FD9"/>
    <w:rsid w:val="00425B2F"/>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591F"/>
    <w:rsid w:val="00456B0E"/>
    <w:rsid w:val="00456DFB"/>
    <w:rsid w:val="0045779F"/>
    <w:rsid w:val="00457C8C"/>
    <w:rsid w:val="00457FBA"/>
    <w:rsid w:val="00460611"/>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0FF4"/>
    <w:rsid w:val="004C1922"/>
    <w:rsid w:val="004C21CE"/>
    <w:rsid w:val="004C2AB5"/>
    <w:rsid w:val="004C2B72"/>
    <w:rsid w:val="004C40B6"/>
    <w:rsid w:val="004C4180"/>
    <w:rsid w:val="004C422D"/>
    <w:rsid w:val="004C5105"/>
    <w:rsid w:val="004C5140"/>
    <w:rsid w:val="004C5741"/>
    <w:rsid w:val="004C6171"/>
    <w:rsid w:val="004C6990"/>
    <w:rsid w:val="004C6D72"/>
    <w:rsid w:val="004C7091"/>
    <w:rsid w:val="004C74BE"/>
    <w:rsid w:val="004C7BE7"/>
    <w:rsid w:val="004C7CFC"/>
    <w:rsid w:val="004C7E07"/>
    <w:rsid w:val="004C7ECE"/>
    <w:rsid w:val="004D02F7"/>
    <w:rsid w:val="004D0EB5"/>
    <w:rsid w:val="004D16ED"/>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C7B"/>
    <w:rsid w:val="005772B6"/>
    <w:rsid w:val="00577717"/>
    <w:rsid w:val="00577AEE"/>
    <w:rsid w:val="00580077"/>
    <w:rsid w:val="00580615"/>
    <w:rsid w:val="00580997"/>
    <w:rsid w:val="005809D2"/>
    <w:rsid w:val="00581E3B"/>
    <w:rsid w:val="00581F01"/>
    <w:rsid w:val="005828FE"/>
    <w:rsid w:val="00583B54"/>
    <w:rsid w:val="00583CAE"/>
    <w:rsid w:val="00584686"/>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0E"/>
    <w:rsid w:val="005A3BB5"/>
    <w:rsid w:val="005A4DBD"/>
    <w:rsid w:val="005A4FA7"/>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706"/>
    <w:rsid w:val="005E073C"/>
    <w:rsid w:val="005E0935"/>
    <w:rsid w:val="005E1557"/>
    <w:rsid w:val="005E1F81"/>
    <w:rsid w:val="005E220B"/>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0F89"/>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3704"/>
    <w:rsid w:val="00673A9C"/>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FD5"/>
    <w:rsid w:val="00692216"/>
    <w:rsid w:val="00692641"/>
    <w:rsid w:val="006930AC"/>
    <w:rsid w:val="00693314"/>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C43"/>
    <w:rsid w:val="006D0D96"/>
    <w:rsid w:val="006D0DA9"/>
    <w:rsid w:val="006D153F"/>
    <w:rsid w:val="006D15CF"/>
    <w:rsid w:val="006D1685"/>
    <w:rsid w:val="006D18DA"/>
    <w:rsid w:val="006D1C5C"/>
    <w:rsid w:val="006D1CE8"/>
    <w:rsid w:val="006D21CE"/>
    <w:rsid w:val="006D248B"/>
    <w:rsid w:val="006D2C6E"/>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104C"/>
    <w:rsid w:val="00721989"/>
    <w:rsid w:val="00722882"/>
    <w:rsid w:val="0072365A"/>
    <w:rsid w:val="00723D4A"/>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775D5"/>
    <w:rsid w:val="00780E39"/>
    <w:rsid w:val="0078157D"/>
    <w:rsid w:val="007822FB"/>
    <w:rsid w:val="0078316A"/>
    <w:rsid w:val="0078339B"/>
    <w:rsid w:val="00783607"/>
    <w:rsid w:val="0078414D"/>
    <w:rsid w:val="00784A34"/>
    <w:rsid w:val="0078559A"/>
    <w:rsid w:val="00785BEB"/>
    <w:rsid w:val="00785DBE"/>
    <w:rsid w:val="00785E4B"/>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792"/>
    <w:rsid w:val="007D6DB0"/>
    <w:rsid w:val="007D6DE8"/>
    <w:rsid w:val="007D713F"/>
    <w:rsid w:val="007D7D9F"/>
    <w:rsid w:val="007D7EDC"/>
    <w:rsid w:val="007D7F75"/>
    <w:rsid w:val="007E0251"/>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2C4E"/>
    <w:rsid w:val="00803070"/>
    <w:rsid w:val="00803333"/>
    <w:rsid w:val="008034DA"/>
    <w:rsid w:val="00803A5C"/>
    <w:rsid w:val="00806514"/>
    <w:rsid w:val="00807165"/>
    <w:rsid w:val="0080779A"/>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7B2B"/>
    <w:rsid w:val="00887B77"/>
    <w:rsid w:val="00887E29"/>
    <w:rsid w:val="00890F1F"/>
    <w:rsid w:val="008915C8"/>
    <w:rsid w:val="00891B3F"/>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1F54"/>
    <w:rsid w:val="00942394"/>
    <w:rsid w:val="00943138"/>
    <w:rsid w:val="00944039"/>
    <w:rsid w:val="009465B4"/>
    <w:rsid w:val="00946DCC"/>
    <w:rsid w:val="009473F0"/>
    <w:rsid w:val="00947F0B"/>
    <w:rsid w:val="00950371"/>
    <w:rsid w:val="0095050A"/>
    <w:rsid w:val="009506DE"/>
    <w:rsid w:val="00951077"/>
    <w:rsid w:val="00951236"/>
    <w:rsid w:val="00951372"/>
    <w:rsid w:val="009515F2"/>
    <w:rsid w:val="00951659"/>
    <w:rsid w:val="00952C96"/>
    <w:rsid w:val="00952EC5"/>
    <w:rsid w:val="00953826"/>
    <w:rsid w:val="009539BB"/>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70179"/>
    <w:rsid w:val="009710DE"/>
    <w:rsid w:val="0097196A"/>
    <w:rsid w:val="00971B73"/>
    <w:rsid w:val="009723F2"/>
    <w:rsid w:val="00972A04"/>
    <w:rsid w:val="0097389A"/>
    <w:rsid w:val="009744D4"/>
    <w:rsid w:val="009745CD"/>
    <w:rsid w:val="0097524E"/>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A0311"/>
    <w:rsid w:val="009A04F4"/>
    <w:rsid w:val="009A16DF"/>
    <w:rsid w:val="009A19BA"/>
    <w:rsid w:val="009A3578"/>
    <w:rsid w:val="009A366D"/>
    <w:rsid w:val="009A4931"/>
    <w:rsid w:val="009A514D"/>
    <w:rsid w:val="009A57A3"/>
    <w:rsid w:val="009A60F6"/>
    <w:rsid w:val="009A6F64"/>
    <w:rsid w:val="009A72DD"/>
    <w:rsid w:val="009B094D"/>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2B82"/>
    <w:rsid w:val="009C2E15"/>
    <w:rsid w:val="009C319D"/>
    <w:rsid w:val="009C3786"/>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44C"/>
    <w:rsid w:val="00A3456C"/>
    <w:rsid w:val="00A35122"/>
    <w:rsid w:val="00A3572B"/>
    <w:rsid w:val="00A35924"/>
    <w:rsid w:val="00A35BE6"/>
    <w:rsid w:val="00A35E78"/>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7293"/>
    <w:rsid w:val="00A774B5"/>
    <w:rsid w:val="00A802CD"/>
    <w:rsid w:val="00A81368"/>
    <w:rsid w:val="00A8198D"/>
    <w:rsid w:val="00A81B8A"/>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FD9"/>
    <w:rsid w:val="00B01735"/>
    <w:rsid w:val="00B02212"/>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5AB"/>
    <w:rsid w:val="00B356AA"/>
    <w:rsid w:val="00B366E5"/>
    <w:rsid w:val="00B36A50"/>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031"/>
    <w:rsid w:val="00B46BB7"/>
    <w:rsid w:val="00B46CFA"/>
    <w:rsid w:val="00B508D5"/>
    <w:rsid w:val="00B5154A"/>
    <w:rsid w:val="00B52044"/>
    <w:rsid w:val="00B52567"/>
    <w:rsid w:val="00B525D3"/>
    <w:rsid w:val="00B528AF"/>
    <w:rsid w:val="00B54D74"/>
    <w:rsid w:val="00B551D9"/>
    <w:rsid w:val="00B55862"/>
    <w:rsid w:val="00B5590E"/>
    <w:rsid w:val="00B57303"/>
    <w:rsid w:val="00B6009F"/>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6882"/>
    <w:rsid w:val="00B86D34"/>
    <w:rsid w:val="00B872FB"/>
    <w:rsid w:val="00B87871"/>
    <w:rsid w:val="00B87A71"/>
    <w:rsid w:val="00B87D0E"/>
    <w:rsid w:val="00B903FF"/>
    <w:rsid w:val="00B907AE"/>
    <w:rsid w:val="00B90A45"/>
    <w:rsid w:val="00B910CD"/>
    <w:rsid w:val="00B921FF"/>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936"/>
    <w:rsid w:val="00C46A2C"/>
    <w:rsid w:val="00C47362"/>
    <w:rsid w:val="00C47427"/>
    <w:rsid w:val="00C4777E"/>
    <w:rsid w:val="00C47AFA"/>
    <w:rsid w:val="00C47FF5"/>
    <w:rsid w:val="00C506F5"/>
    <w:rsid w:val="00C50CF5"/>
    <w:rsid w:val="00C51C15"/>
    <w:rsid w:val="00C52459"/>
    <w:rsid w:val="00C53799"/>
    <w:rsid w:val="00C542DD"/>
    <w:rsid w:val="00C54AAE"/>
    <w:rsid w:val="00C55486"/>
    <w:rsid w:val="00C5577E"/>
    <w:rsid w:val="00C55911"/>
    <w:rsid w:val="00C55C8D"/>
    <w:rsid w:val="00C55F41"/>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472"/>
    <w:rsid w:val="00C70762"/>
    <w:rsid w:val="00C70848"/>
    <w:rsid w:val="00C70A45"/>
    <w:rsid w:val="00C70C0A"/>
    <w:rsid w:val="00C70C16"/>
    <w:rsid w:val="00C70E4D"/>
    <w:rsid w:val="00C7175C"/>
    <w:rsid w:val="00C72357"/>
    <w:rsid w:val="00C72761"/>
    <w:rsid w:val="00C7316E"/>
    <w:rsid w:val="00C748B1"/>
    <w:rsid w:val="00C74BA9"/>
    <w:rsid w:val="00C75013"/>
    <w:rsid w:val="00C7618E"/>
    <w:rsid w:val="00C766A8"/>
    <w:rsid w:val="00C7759B"/>
    <w:rsid w:val="00C77D6D"/>
    <w:rsid w:val="00C807D5"/>
    <w:rsid w:val="00C80A87"/>
    <w:rsid w:val="00C81363"/>
    <w:rsid w:val="00C8194D"/>
    <w:rsid w:val="00C82048"/>
    <w:rsid w:val="00C82734"/>
    <w:rsid w:val="00C8293F"/>
    <w:rsid w:val="00C82C8A"/>
    <w:rsid w:val="00C830E3"/>
    <w:rsid w:val="00C83D05"/>
    <w:rsid w:val="00C84199"/>
    <w:rsid w:val="00C846E4"/>
    <w:rsid w:val="00C84C7E"/>
    <w:rsid w:val="00C84CFC"/>
    <w:rsid w:val="00C87007"/>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EE3"/>
    <w:rsid w:val="00CB6071"/>
    <w:rsid w:val="00CB75EC"/>
    <w:rsid w:val="00CB7609"/>
    <w:rsid w:val="00CB777C"/>
    <w:rsid w:val="00CB7AAD"/>
    <w:rsid w:val="00CB7CAE"/>
    <w:rsid w:val="00CB7D83"/>
    <w:rsid w:val="00CC08C3"/>
    <w:rsid w:val="00CC17AB"/>
    <w:rsid w:val="00CC186B"/>
    <w:rsid w:val="00CC19A4"/>
    <w:rsid w:val="00CC1E08"/>
    <w:rsid w:val="00CC239D"/>
    <w:rsid w:val="00CC276D"/>
    <w:rsid w:val="00CC2826"/>
    <w:rsid w:val="00CC2B55"/>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4420"/>
    <w:rsid w:val="00D155E1"/>
    <w:rsid w:val="00D15E3F"/>
    <w:rsid w:val="00D16424"/>
    <w:rsid w:val="00D2109A"/>
    <w:rsid w:val="00D22184"/>
    <w:rsid w:val="00D23E46"/>
    <w:rsid w:val="00D2454D"/>
    <w:rsid w:val="00D24E11"/>
    <w:rsid w:val="00D25586"/>
    <w:rsid w:val="00D2576B"/>
    <w:rsid w:val="00D261CA"/>
    <w:rsid w:val="00D26A47"/>
    <w:rsid w:val="00D26D24"/>
    <w:rsid w:val="00D26DFB"/>
    <w:rsid w:val="00D27E48"/>
    <w:rsid w:val="00D27FE4"/>
    <w:rsid w:val="00D300BF"/>
    <w:rsid w:val="00D30992"/>
    <w:rsid w:val="00D31C65"/>
    <w:rsid w:val="00D321EE"/>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3799"/>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1A21"/>
    <w:rsid w:val="00DB2AB7"/>
    <w:rsid w:val="00DB2F7A"/>
    <w:rsid w:val="00DB3320"/>
    <w:rsid w:val="00DB4641"/>
    <w:rsid w:val="00DB684B"/>
    <w:rsid w:val="00DB6D34"/>
    <w:rsid w:val="00DB7027"/>
    <w:rsid w:val="00DB7C35"/>
    <w:rsid w:val="00DC0B1F"/>
    <w:rsid w:val="00DC1FA5"/>
    <w:rsid w:val="00DC2AE7"/>
    <w:rsid w:val="00DC2FA2"/>
    <w:rsid w:val="00DC49DE"/>
    <w:rsid w:val="00DC4A70"/>
    <w:rsid w:val="00DC4F17"/>
    <w:rsid w:val="00DC5286"/>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898"/>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4EE"/>
    <w:rsid w:val="00E12EE8"/>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74"/>
    <w:rsid w:val="00E22D4B"/>
    <w:rsid w:val="00E22D7A"/>
    <w:rsid w:val="00E23072"/>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77C"/>
    <w:rsid w:val="00E5088C"/>
    <w:rsid w:val="00E5228C"/>
    <w:rsid w:val="00E522A8"/>
    <w:rsid w:val="00E536E1"/>
    <w:rsid w:val="00E53E0A"/>
    <w:rsid w:val="00E54EA7"/>
    <w:rsid w:val="00E562FC"/>
    <w:rsid w:val="00E56A33"/>
    <w:rsid w:val="00E576B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3D4"/>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31F5"/>
    <w:rsid w:val="00EC3781"/>
    <w:rsid w:val="00EC3A45"/>
    <w:rsid w:val="00EC3C3B"/>
    <w:rsid w:val="00EC4A82"/>
    <w:rsid w:val="00EC4C8B"/>
    <w:rsid w:val="00EC6531"/>
    <w:rsid w:val="00EC6F5E"/>
    <w:rsid w:val="00EC726A"/>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79F"/>
    <w:rsid w:val="00F338E4"/>
    <w:rsid w:val="00F33B15"/>
    <w:rsid w:val="00F34790"/>
    <w:rsid w:val="00F34DA8"/>
    <w:rsid w:val="00F35D0C"/>
    <w:rsid w:val="00F36097"/>
    <w:rsid w:val="00F360BA"/>
    <w:rsid w:val="00F3673E"/>
    <w:rsid w:val="00F3678B"/>
    <w:rsid w:val="00F40349"/>
    <w:rsid w:val="00F407AA"/>
    <w:rsid w:val="00F418FF"/>
    <w:rsid w:val="00F41952"/>
    <w:rsid w:val="00F42E63"/>
    <w:rsid w:val="00F4341B"/>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4A55"/>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030"/>
    <w:rsid w:val="00FA62CE"/>
    <w:rsid w:val="00FA630F"/>
    <w:rsid w:val="00FA6637"/>
    <w:rsid w:val="00FA7B06"/>
    <w:rsid w:val="00FA7E75"/>
    <w:rsid w:val="00FA7EB7"/>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5072"/>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4798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3C7A109-B8D8-4C8B-819B-9FB96BBD2F0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6444</TotalTime>
  <Pages>5</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1157</cp:revision>
  <cp:lastPrinted>2018-09-12T04:17:00Z</cp:lastPrinted>
  <dcterms:created xsi:type="dcterms:W3CDTF">2017-07-18T07:50:00Z</dcterms:created>
  <dcterms:modified xsi:type="dcterms:W3CDTF">2018-10-01T05:35:00Z</dcterms:modified>
</cp:coreProperties>
</file>