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6D" w:rsidRPr="00B100AF" w:rsidRDefault="008B7B6D" w:rsidP="002D52F7">
      <w:pPr>
        <w:outlineLvl w:val="0"/>
        <w:rPr>
          <w:rFonts w:ascii="Times New Roman" w:hAnsi="Times New Roman"/>
          <w:b/>
          <w:color w:val="auto"/>
          <w:sz w:val="24"/>
          <w:szCs w:val="24"/>
          <w:lang w:val="ro-RO"/>
        </w:rPr>
      </w:pPr>
    </w:p>
    <w:p w:rsidR="008B7B6D" w:rsidRDefault="008B7B6D" w:rsidP="008B7B6D">
      <w:pPr>
        <w:jc w:val="center"/>
        <w:outlineLvl w:val="0"/>
        <w:rPr>
          <w:rFonts w:ascii="Times New Roman" w:hAnsi="Times New Roman"/>
          <w:b/>
          <w:color w:val="auto"/>
          <w:sz w:val="24"/>
          <w:szCs w:val="24"/>
          <w:lang w:val="ro-RO"/>
        </w:rPr>
      </w:pPr>
    </w:p>
    <w:p w:rsidR="008B7B6D" w:rsidRPr="00B100AF" w:rsidRDefault="008B7B6D" w:rsidP="008B7B6D">
      <w:pPr>
        <w:jc w:val="center"/>
        <w:outlineLvl w:val="0"/>
        <w:rPr>
          <w:rFonts w:ascii="Times New Roman" w:hAnsi="Times New Roman"/>
          <w:b/>
          <w:color w:val="auto"/>
          <w:sz w:val="24"/>
          <w:szCs w:val="24"/>
          <w:lang w:val="ro-RO"/>
        </w:rPr>
      </w:pPr>
      <w:r w:rsidRPr="00B100AF">
        <w:rPr>
          <w:rFonts w:ascii="Times New Roman" w:hAnsi="Times New Roman"/>
          <w:b/>
          <w:color w:val="auto"/>
          <w:sz w:val="24"/>
          <w:szCs w:val="24"/>
          <w:lang w:val="ro-RO"/>
        </w:rPr>
        <w:t>NOTĂ DE FUNDAMENTARE</w:t>
      </w:r>
    </w:p>
    <w:p w:rsidR="008B7B6D" w:rsidRPr="00B100AF" w:rsidRDefault="008B7B6D" w:rsidP="002D52F7">
      <w:pPr>
        <w:outlineLvl w:val="0"/>
        <w:rPr>
          <w:rFonts w:ascii="Times New Roman" w:hAnsi="Times New Roman"/>
          <w:b/>
          <w:color w:val="auto"/>
          <w:sz w:val="24"/>
          <w:szCs w:val="24"/>
          <w:lang w:val="ro-RO"/>
        </w:rPr>
      </w:pPr>
    </w:p>
    <w:p w:rsidR="008B7B6D" w:rsidRPr="00B100AF" w:rsidRDefault="008B7B6D" w:rsidP="008B7B6D">
      <w:pPr>
        <w:jc w:val="center"/>
        <w:outlineLvl w:val="0"/>
        <w:rPr>
          <w:rFonts w:ascii="Times New Roman" w:hAnsi="Times New Roman"/>
          <w:b/>
          <w:color w:val="auto"/>
          <w:sz w:val="24"/>
          <w:szCs w:val="24"/>
          <w:lang w:val="ro-RO"/>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
        <w:gridCol w:w="1795"/>
        <w:gridCol w:w="900"/>
        <w:gridCol w:w="1205"/>
        <w:gridCol w:w="1134"/>
        <w:gridCol w:w="850"/>
        <w:gridCol w:w="853"/>
        <w:gridCol w:w="1140"/>
        <w:gridCol w:w="7"/>
      </w:tblGrid>
      <w:tr w:rsidR="008B7B6D" w:rsidRPr="00B100AF" w:rsidTr="002D52F7">
        <w:trPr>
          <w:trHeight w:val="70"/>
        </w:trPr>
        <w:tc>
          <w:tcPr>
            <w:tcW w:w="9990" w:type="dxa"/>
            <w:gridSpan w:val="10"/>
          </w:tcPr>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1: Titlul proiectului de act normativ</w:t>
            </w:r>
          </w:p>
          <w:p w:rsidR="008B7B6D" w:rsidRPr="00B100AF" w:rsidRDefault="008B7B6D" w:rsidP="00BC3CCD">
            <w:pPr>
              <w:jc w:val="center"/>
              <w:rPr>
                <w:rFonts w:ascii="Times New Roman" w:hAnsi="Times New Roman"/>
                <w:b/>
                <w:color w:val="auto"/>
                <w:sz w:val="24"/>
                <w:szCs w:val="24"/>
                <w:lang w:val="ro-RO"/>
              </w:rPr>
            </w:pPr>
          </w:p>
        </w:tc>
      </w:tr>
      <w:tr w:rsidR="008B7B6D" w:rsidRPr="00B100AF" w:rsidTr="002D52F7">
        <w:trPr>
          <w:trHeight w:val="503"/>
        </w:trPr>
        <w:tc>
          <w:tcPr>
            <w:tcW w:w="9990" w:type="dxa"/>
            <w:gridSpan w:val="10"/>
          </w:tcPr>
          <w:p w:rsidR="008B7B6D" w:rsidRPr="00B100AF" w:rsidRDefault="008B7B6D" w:rsidP="00BC3CCD">
            <w:pPr>
              <w:rPr>
                <w:rFonts w:ascii="Times New Roman" w:hAnsi="Times New Roman"/>
                <w:b/>
                <w:color w:val="auto"/>
                <w:sz w:val="24"/>
                <w:szCs w:val="24"/>
                <w:lang w:val="ro-RO"/>
              </w:rPr>
            </w:pPr>
          </w:p>
          <w:p w:rsidR="008B7B6D" w:rsidRPr="004468CC" w:rsidRDefault="008B7B6D" w:rsidP="00BC3CCD">
            <w:pPr>
              <w:jc w:val="center"/>
              <w:rPr>
                <w:rFonts w:ascii="Times New Roman" w:hAnsi="Times New Roman"/>
                <w:b/>
                <w:color w:val="auto"/>
                <w:sz w:val="24"/>
                <w:szCs w:val="24"/>
                <w:lang w:val="ro-RO"/>
              </w:rPr>
            </w:pPr>
            <w:r w:rsidRPr="004468CC">
              <w:rPr>
                <w:rFonts w:ascii="Times New Roman" w:hAnsi="Times New Roman"/>
                <w:b/>
                <w:color w:val="auto"/>
                <w:sz w:val="24"/>
                <w:szCs w:val="24"/>
                <w:lang w:val="ro-RO"/>
              </w:rPr>
              <w:t>HOT</w:t>
            </w:r>
            <w:r w:rsidRPr="00CB7046">
              <w:rPr>
                <w:rFonts w:ascii="Times New Roman" w:hAnsi="Times New Roman"/>
                <w:b/>
                <w:color w:val="auto"/>
                <w:sz w:val="24"/>
                <w:szCs w:val="24"/>
                <w:lang w:val="ro-RO"/>
              </w:rPr>
              <w:t>Ă</w:t>
            </w:r>
            <w:r w:rsidRPr="004468CC">
              <w:rPr>
                <w:rFonts w:ascii="Times New Roman" w:hAnsi="Times New Roman"/>
                <w:b/>
                <w:color w:val="auto"/>
                <w:sz w:val="24"/>
                <w:szCs w:val="24"/>
                <w:lang w:val="ro-RO"/>
              </w:rPr>
              <w:t xml:space="preserve">RÂRE </w:t>
            </w:r>
          </w:p>
          <w:p w:rsidR="008B7B6D" w:rsidRPr="00B100AF" w:rsidRDefault="008B7B6D" w:rsidP="00BC3CCD">
            <w:pPr>
              <w:jc w:val="center"/>
              <w:rPr>
                <w:rFonts w:ascii="Times New Roman" w:hAnsi="Times New Roman"/>
                <w:b/>
                <w:color w:val="auto"/>
                <w:sz w:val="24"/>
                <w:szCs w:val="24"/>
                <w:lang w:val="ro-RO"/>
              </w:rPr>
            </w:pPr>
          </w:p>
          <w:p w:rsidR="008B7B6D" w:rsidRDefault="008B7B6D" w:rsidP="00BC3CCD">
            <w:pPr>
              <w:autoSpaceDE w:val="0"/>
              <w:autoSpaceDN w:val="0"/>
              <w:adjustRightInd w:val="0"/>
              <w:spacing w:line="276" w:lineRule="auto"/>
              <w:jc w:val="center"/>
              <w:rPr>
                <w:rFonts w:ascii="Times New Roman" w:hAnsi="Times New Roman"/>
                <w:b/>
                <w:color w:val="auto"/>
                <w:sz w:val="24"/>
                <w:szCs w:val="24"/>
              </w:rPr>
            </w:pPr>
            <w:r>
              <w:rPr>
                <w:rFonts w:ascii="Times New Roman" w:hAnsi="Times New Roman"/>
                <w:b/>
                <w:color w:val="auto"/>
                <w:sz w:val="24"/>
                <w:szCs w:val="24"/>
              </w:rPr>
              <w:t xml:space="preserve">privind </w:t>
            </w:r>
            <w:proofErr w:type="spellStart"/>
            <w:r>
              <w:rPr>
                <w:rFonts w:ascii="Times New Roman" w:hAnsi="Times New Roman"/>
                <w:b/>
                <w:color w:val="auto"/>
                <w:sz w:val="24"/>
                <w:szCs w:val="24"/>
              </w:rPr>
              <w:t>transmiterea</w:t>
            </w:r>
            <w:proofErr w:type="spellEnd"/>
            <w:r>
              <w:rPr>
                <w:rFonts w:ascii="Times New Roman" w:hAnsi="Times New Roman"/>
                <w:b/>
                <w:color w:val="auto"/>
                <w:sz w:val="24"/>
                <w:szCs w:val="24"/>
              </w:rPr>
              <w:t xml:space="preserve"> </w:t>
            </w:r>
            <w:proofErr w:type="spellStart"/>
            <w:r>
              <w:rPr>
                <w:rFonts w:ascii="Times New Roman" w:hAnsi="Times New Roman"/>
                <w:b/>
                <w:color w:val="auto"/>
                <w:sz w:val="24"/>
                <w:szCs w:val="24"/>
              </w:rPr>
              <w:t>unui</w:t>
            </w:r>
            <w:proofErr w:type="spellEnd"/>
            <w:r>
              <w:rPr>
                <w:rFonts w:ascii="Times New Roman" w:hAnsi="Times New Roman"/>
                <w:b/>
                <w:color w:val="auto"/>
                <w:sz w:val="24"/>
                <w:szCs w:val="24"/>
              </w:rPr>
              <w:t xml:space="preserve"> </w:t>
            </w:r>
            <w:proofErr w:type="spellStart"/>
            <w:r>
              <w:rPr>
                <w:rFonts w:ascii="Times New Roman" w:hAnsi="Times New Roman"/>
                <w:b/>
                <w:color w:val="auto"/>
                <w:sz w:val="24"/>
                <w:szCs w:val="24"/>
              </w:rPr>
              <w:t>teren</w:t>
            </w:r>
            <w:proofErr w:type="spellEnd"/>
            <w:r w:rsidRPr="00B100AF">
              <w:rPr>
                <w:rFonts w:ascii="Times New Roman" w:hAnsi="Times New Roman"/>
                <w:b/>
                <w:color w:val="auto"/>
                <w:sz w:val="24"/>
                <w:szCs w:val="24"/>
              </w:rPr>
              <w:t xml:space="preserve">  </w:t>
            </w:r>
            <w:proofErr w:type="spellStart"/>
            <w:r>
              <w:rPr>
                <w:rFonts w:ascii="Times New Roman" w:hAnsi="Times New Roman"/>
                <w:b/>
                <w:color w:val="auto"/>
                <w:sz w:val="24"/>
                <w:szCs w:val="24"/>
              </w:rPr>
              <w:t>aflat</w:t>
            </w:r>
            <w:proofErr w:type="spellEnd"/>
            <w:r>
              <w:rPr>
                <w:rFonts w:ascii="Times New Roman" w:hAnsi="Times New Roman"/>
                <w:b/>
                <w:color w:val="auto"/>
                <w:sz w:val="24"/>
                <w:szCs w:val="24"/>
              </w:rPr>
              <w:t xml:space="preserve"> </w:t>
            </w:r>
            <w:proofErr w:type="spellStart"/>
            <w:r w:rsidRPr="008D5819">
              <w:rPr>
                <w:rFonts w:ascii="Times New Roman" w:hAnsi="Times New Roman"/>
                <w:b/>
                <w:color w:val="auto"/>
                <w:sz w:val="24"/>
                <w:szCs w:val="24"/>
              </w:rPr>
              <w:t>în</w:t>
            </w:r>
            <w:proofErr w:type="spellEnd"/>
            <w:r w:rsidRPr="008D5819">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proprietate</w:t>
            </w:r>
            <w:r>
              <w:rPr>
                <w:rFonts w:ascii="Times New Roman" w:hAnsi="Times New Roman"/>
                <w:b/>
                <w:color w:val="auto"/>
                <w:sz w:val="24"/>
                <w:szCs w:val="24"/>
              </w:rPr>
              <w:t>a</w:t>
            </w:r>
            <w:proofErr w:type="spellEnd"/>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publică</w:t>
            </w:r>
            <w:proofErr w:type="spellEnd"/>
            <w:r w:rsidRPr="00B100AF">
              <w:rPr>
                <w:rFonts w:ascii="Times New Roman" w:hAnsi="Times New Roman"/>
                <w:b/>
                <w:color w:val="auto"/>
                <w:sz w:val="24"/>
                <w:szCs w:val="24"/>
              </w:rPr>
              <w:t xml:space="preserve"> a </w:t>
            </w:r>
            <w:proofErr w:type="spellStart"/>
            <w:r w:rsidRPr="00B100AF">
              <w:rPr>
                <w:rFonts w:ascii="Times New Roman" w:hAnsi="Times New Roman"/>
                <w:b/>
                <w:color w:val="auto"/>
                <w:sz w:val="24"/>
                <w:szCs w:val="24"/>
              </w:rPr>
              <w:t>statului</w:t>
            </w:r>
            <w:proofErr w:type="spellEnd"/>
            <w:r w:rsidRPr="00B100AF">
              <w:rPr>
                <w:rFonts w:ascii="Times New Roman" w:hAnsi="Times New Roman"/>
                <w:b/>
                <w:color w:val="auto"/>
                <w:sz w:val="24"/>
                <w:szCs w:val="24"/>
              </w:rPr>
              <w:t xml:space="preserve"> din </w:t>
            </w:r>
            <w:proofErr w:type="spellStart"/>
            <w:r w:rsidRPr="00B100AF">
              <w:rPr>
                <w:rFonts w:ascii="Times New Roman" w:hAnsi="Times New Roman"/>
                <w:b/>
                <w:color w:val="auto"/>
                <w:sz w:val="24"/>
                <w:szCs w:val="24"/>
              </w:rPr>
              <w:t>administrarea</w:t>
            </w:r>
            <w:proofErr w:type="spellEnd"/>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Ministerului</w:t>
            </w:r>
            <w:proofErr w:type="spellEnd"/>
            <w:r w:rsidRPr="00B100AF">
              <w:rPr>
                <w:rFonts w:ascii="Times New Roman" w:hAnsi="Times New Roman"/>
                <w:b/>
                <w:color w:val="auto"/>
                <w:sz w:val="24"/>
                <w:szCs w:val="24"/>
              </w:rPr>
              <w:t xml:space="preserve"> </w:t>
            </w:r>
            <w:proofErr w:type="spellStart"/>
            <w:r>
              <w:rPr>
                <w:rFonts w:ascii="Times New Roman" w:hAnsi="Times New Roman"/>
                <w:b/>
                <w:color w:val="auto"/>
                <w:sz w:val="24"/>
                <w:szCs w:val="24"/>
              </w:rPr>
              <w:t>Transporturilor</w:t>
            </w:r>
            <w:proofErr w:type="spellEnd"/>
            <w:r>
              <w:rPr>
                <w:rFonts w:ascii="Times New Roman" w:hAnsi="Times New Roman"/>
                <w:b/>
                <w:color w:val="auto"/>
                <w:sz w:val="24"/>
                <w:szCs w:val="24"/>
              </w:rPr>
              <w:t xml:space="preserve"> </w:t>
            </w:r>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în</w:t>
            </w:r>
            <w:proofErr w:type="spellEnd"/>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administrarea</w:t>
            </w:r>
            <w:proofErr w:type="spellEnd"/>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Ministerului</w:t>
            </w:r>
            <w:proofErr w:type="spellEnd"/>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Apelor</w:t>
            </w:r>
            <w:proofErr w:type="spellEnd"/>
            <w:r w:rsidRPr="00B100AF">
              <w:rPr>
                <w:rFonts w:ascii="Times New Roman" w:hAnsi="Times New Roman"/>
                <w:b/>
                <w:color w:val="auto"/>
                <w:sz w:val="24"/>
                <w:szCs w:val="24"/>
              </w:rPr>
              <w:t xml:space="preserve"> şi </w:t>
            </w:r>
            <w:proofErr w:type="spellStart"/>
            <w:r w:rsidRPr="00B100AF">
              <w:rPr>
                <w:rFonts w:ascii="Times New Roman" w:hAnsi="Times New Roman"/>
                <w:b/>
                <w:color w:val="auto"/>
                <w:sz w:val="24"/>
                <w:szCs w:val="24"/>
              </w:rPr>
              <w:t>Pădurilor</w:t>
            </w:r>
            <w:proofErr w:type="spellEnd"/>
            <w:r w:rsidRPr="00B100AF">
              <w:rPr>
                <w:rFonts w:ascii="Times New Roman" w:hAnsi="Times New Roman"/>
                <w:b/>
                <w:color w:val="auto"/>
                <w:sz w:val="24"/>
                <w:szCs w:val="24"/>
              </w:rPr>
              <w:t xml:space="preserve"> - </w:t>
            </w:r>
            <w:proofErr w:type="spellStart"/>
            <w:r w:rsidRPr="00B100AF">
              <w:rPr>
                <w:rFonts w:ascii="Times New Roman" w:hAnsi="Times New Roman"/>
                <w:b/>
                <w:color w:val="auto"/>
                <w:sz w:val="24"/>
                <w:szCs w:val="24"/>
              </w:rPr>
              <w:t>Administraţia</w:t>
            </w:r>
            <w:proofErr w:type="spellEnd"/>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Naţională</w:t>
            </w:r>
            <w:proofErr w:type="spellEnd"/>
            <w:r w:rsidRPr="00B100AF">
              <w:rPr>
                <w:rFonts w:ascii="Times New Roman" w:hAnsi="Times New Roman"/>
                <w:b/>
                <w:color w:val="auto"/>
                <w:sz w:val="24"/>
                <w:szCs w:val="24"/>
              </w:rPr>
              <w:t xml:space="preserve"> “ </w:t>
            </w:r>
            <w:proofErr w:type="spellStart"/>
            <w:r w:rsidRPr="00B100AF">
              <w:rPr>
                <w:rFonts w:ascii="Times New Roman" w:hAnsi="Times New Roman"/>
                <w:b/>
                <w:color w:val="auto"/>
                <w:sz w:val="24"/>
                <w:szCs w:val="24"/>
              </w:rPr>
              <w:t>Apele</w:t>
            </w:r>
            <w:proofErr w:type="spellEnd"/>
            <w:r w:rsidRPr="00B100AF">
              <w:rPr>
                <w:rFonts w:ascii="Times New Roman" w:hAnsi="Times New Roman"/>
                <w:b/>
                <w:color w:val="auto"/>
                <w:sz w:val="24"/>
                <w:szCs w:val="24"/>
              </w:rPr>
              <w:t xml:space="preserve"> </w:t>
            </w:r>
            <w:proofErr w:type="spellStart"/>
            <w:r w:rsidRPr="00B100AF">
              <w:rPr>
                <w:rFonts w:ascii="Times New Roman" w:hAnsi="Times New Roman"/>
                <w:b/>
                <w:color w:val="auto"/>
                <w:sz w:val="24"/>
                <w:szCs w:val="24"/>
              </w:rPr>
              <w:t>Române</w:t>
            </w:r>
            <w:proofErr w:type="spellEnd"/>
            <w:r w:rsidRPr="00B100AF">
              <w:rPr>
                <w:rFonts w:ascii="Times New Roman" w:hAnsi="Times New Roman"/>
                <w:b/>
                <w:color w:val="auto"/>
                <w:sz w:val="24"/>
                <w:szCs w:val="24"/>
              </w:rPr>
              <w:t xml:space="preserve">” </w:t>
            </w:r>
          </w:p>
          <w:p w:rsidR="008B7B6D" w:rsidRPr="002D52F7" w:rsidRDefault="008B7B6D" w:rsidP="002D52F7">
            <w:pPr>
              <w:autoSpaceDE w:val="0"/>
              <w:autoSpaceDN w:val="0"/>
              <w:adjustRightInd w:val="0"/>
              <w:spacing w:line="276" w:lineRule="auto"/>
              <w:jc w:val="center"/>
              <w:rPr>
                <w:rFonts w:ascii="Times New Roman" w:hAnsi="Times New Roman"/>
                <w:b/>
                <w:color w:val="auto"/>
                <w:sz w:val="24"/>
                <w:szCs w:val="24"/>
              </w:rPr>
            </w:pPr>
            <w:r w:rsidRPr="00B100AF">
              <w:rPr>
                <w:rFonts w:ascii="Times New Roman" w:hAnsi="Times New Roman"/>
                <w:b/>
                <w:color w:val="auto"/>
                <w:sz w:val="24"/>
                <w:szCs w:val="24"/>
              </w:rPr>
              <w:t xml:space="preserve"> </w:t>
            </w:r>
          </w:p>
        </w:tc>
      </w:tr>
      <w:tr w:rsidR="008B7B6D" w:rsidRPr="00B100AF" w:rsidTr="002D52F7">
        <w:trPr>
          <w:trHeight w:val="70"/>
        </w:trPr>
        <w:tc>
          <w:tcPr>
            <w:tcW w:w="9990" w:type="dxa"/>
            <w:gridSpan w:val="10"/>
          </w:tcPr>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2-a: Motivul emiterii actului normativ</w:t>
            </w:r>
          </w:p>
          <w:p w:rsidR="008B7B6D" w:rsidRPr="00B100AF" w:rsidRDefault="008B7B6D" w:rsidP="00BC3CCD">
            <w:pPr>
              <w:jc w:val="center"/>
              <w:rPr>
                <w:rFonts w:ascii="Times New Roman" w:hAnsi="Times New Roman"/>
                <w:b/>
                <w:color w:val="auto"/>
                <w:sz w:val="24"/>
                <w:szCs w:val="24"/>
                <w:lang w:val="ro-RO"/>
              </w:rPr>
            </w:pPr>
          </w:p>
        </w:tc>
      </w:tr>
      <w:tr w:rsidR="008B7B6D" w:rsidRPr="00146FE0" w:rsidTr="002D52F7">
        <w:trPr>
          <w:trHeight w:val="503"/>
        </w:trPr>
        <w:tc>
          <w:tcPr>
            <w:tcW w:w="2106" w:type="dxa"/>
            <w:gridSpan w:val="2"/>
          </w:tcPr>
          <w:p w:rsidR="008B7B6D" w:rsidRPr="00B100AF" w:rsidRDefault="008B7B6D" w:rsidP="00BC3CCD">
            <w:pPr>
              <w:rPr>
                <w:rFonts w:ascii="Times New Roman" w:hAnsi="Times New Roman"/>
                <w:b/>
                <w:color w:val="auto"/>
                <w:sz w:val="24"/>
                <w:szCs w:val="24"/>
                <w:lang w:val="ro-RO"/>
              </w:rPr>
            </w:pPr>
            <w:r w:rsidRPr="00B100AF">
              <w:rPr>
                <w:rFonts w:ascii="Times New Roman" w:hAnsi="Times New Roman"/>
                <w:color w:val="auto"/>
                <w:sz w:val="24"/>
                <w:szCs w:val="24"/>
                <w:lang w:val="ro-RO"/>
              </w:rPr>
              <w:t>1. Descrierea situaţiei actuale</w:t>
            </w:r>
          </w:p>
        </w:tc>
        <w:tc>
          <w:tcPr>
            <w:tcW w:w="7884" w:type="dxa"/>
            <w:gridSpan w:val="8"/>
            <w:shd w:val="clear" w:color="auto" w:fill="auto"/>
          </w:tcPr>
          <w:p w:rsidR="008B7B6D"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w:t>
            </w:r>
            <w:r>
              <w:rPr>
                <w:rFonts w:ascii="Times New Roman" w:hAnsi="Times New Roman"/>
                <w:color w:val="auto"/>
                <w:sz w:val="24"/>
                <w:szCs w:val="24"/>
                <w:lang w:val="ro-RO"/>
              </w:rPr>
              <w:t>Prin</w:t>
            </w:r>
            <w:r w:rsidRPr="00325C1B">
              <w:rPr>
                <w:rFonts w:ascii="Times New Roman" w:hAnsi="Times New Roman"/>
                <w:color w:val="auto"/>
                <w:sz w:val="24"/>
                <w:szCs w:val="24"/>
                <w:lang w:val="ro-RO"/>
              </w:rPr>
              <w:t xml:space="preserve"> </w:t>
            </w:r>
            <w:r>
              <w:rPr>
                <w:rFonts w:ascii="Times New Roman" w:hAnsi="Times New Roman"/>
                <w:color w:val="auto"/>
                <w:sz w:val="24"/>
                <w:szCs w:val="24"/>
                <w:lang w:val="ro-RO"/>
              </w:rPr>
              <w:t xml:space="preserve">Hotărârea Guvernului </w:t>
            </w:r>
            <w:r w:rsidRPr="006A3D02">
              <w:rPr>
                <w:rFonts w:ascii="Times New Roman" w:hAnsi="Times New Roman"/>
                <w:color w:val="auto"/>
                <w:sz w:val="24"/>
                <w:szCs w:val="24"/>
                <w:lang w:val="ro-RO"/>
              </w:rPr>
              <w:t xml:space="preserve">nr. 570/2004 </w:t>
            </w:r>
            <w:r>
              <w:rPr>
                <w:rFonts w:ascii="Times New Roman" w:hAnsi="Times New Roman"/>
                <w:color w:val="auto"/>
                <w:sz w:val="24"/>
                <w:szCs w:val="24"/>
                <w:lang w:val="ro-RO"/>
              </w:rPr>
              <w:t>a fost aproba</w:t>
            </w:r>
            <w:r w:rsidRPr="006A3D02">
              <w:rPr>
                <w:rFonts w:ascii="Times New Roman" w:hAnsi="Times New Roman"/>
                <w:color w:val="auto"/>
                <w:sz w:val="24"/>
                <w:szCs w:val="24"/>
                <w:lang w:val="ro-RO"/>
              </w:rPr>
              <w:t>t</w:t>
            </w:r>
            <w:r w:rsidRPr="006A3D02">
              <w:rPr>
                <w:rFonts w:ascii="Times New Roman" w:hAnsi="Times New Roman"/>
                <w:color w:val="auto"/>
                <w:sz w:val="24"/>
                <w:szCs w:val="24"/>
              </w:rPr>
              <w:t>ă</w:t>
            </w:r>
            <w:r>
              <w:rPr>
                <w:rFonts w:ascii="Times New Roman" w:hAnsi="Times New Roman"/>
                <w:color w:val="auto"/>
                <w:sz w:val="24"/>
                <w:szCs w:val="24"/>
              </w:rPr>
              <w:t xml:space="preserve"> </w:t>
            </w:r>
            <w:proofErr w:type="spellStart"/>
            <w:r>
              <w:rPr>
                <w:rFonts w:ascii="Times New Roman" w:hAnsi="Times New Roman"/>
                <w:color w:val="auto"/>
                <w:sz w:val="24"/>
                <w:szCs w:val="24"/>
              </w:rPr>
              <w:t>transmiterea</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terenului</w:t>
            </w:r>
            <w:proofErr w:type="spellEnd"/>
            <w:r>
              <w:rPr>
                <w:rFonts w:ascii="Times New Roman" w:hAnsi="Times New Roman"/>
                <w:color w:val="auto"/>
                <w:sz w:val="24"/>
                <w:szCs w:val="24"/>
              </w:rPr>
              <w:t xml:space="preserve"> </w:t>
            </w:r>
            <w:r w:rsidRPr="006A3D02">
              <w:rPr>
                <w:rFonts w:ascii="Times New Roman" w:hAnsi="Times New Roman"/>
                <w:color w:val="auto"/>
                <w:sz w:val="24"/>
                <w:szCs w:val="24"/>
                <w:lang w:val="ro-RO"/>
              </w:rPr>
              <w:t>în</w:t>
            </w:r>
            <w:r>
              <w:rPr>
                <w:rFonts w:ascii="Times New Roman" w:hAnsi="Times New Roman"/>
                <w:color w:val="auto"/>
                <w:sz w:val="24"/>
                <w:szCs w:val="24"/>
                <w:lang w:val="ro-RO"/>
              </w:rPr>
              <w:t xml:space="preserve"> </w:t>
            </w:r>
            <w:proofErr w:type="spellStart"/>
            <w:r>
              <w:rPr>
                <w:rFonts w:ascii="Times New Roman" w:hAnsi="Times New Roman"/>
                <w:color w:val="auto"/>
                <w:sz w:val="24"/>
                <w:szCs w:val="24"/>
                <w:lang w:val="ro-RO"/>
              </w:rPr>
              <w:t>suprafa</w:t>
            </w:r>
            <w:r w:rsidRPr="006A3D02">
              <w:rPr>
                <w:rFonts w:ascii="Times New Roman" w:hAnsi="Times New Roman"/>
                <w:color w:val="auto"/>
                <w:sz w:val="24"/>
                <w:szCs w:val="24"/>
              </w:rPr>
              <w:t>ţă</w:t>
            </w:r>
            <w:proofErr w:type="spellEnd"/>
            <w:r>
              <w:rPr>
                <w:rFonts w:ascii="Times New Roman" w:hAnsi="Times New Roman"/>
                <w:color w:val="auto"/>
                <w:sz w:val="24"/>
                <w:szCs w:val="24"/>
              </w:rPr>
              <w:t xml:space="preserve"> de 100.000 </w:t>
            </w:r>
            <w:proofErr w:type="spellStart"/>
            <w:r>
              <w:rPr>
                <w:rFonts w:ascii="Times New Roman" w:hAnsi="Times New Roman"/>
                <w:color w:val="auto"/>
                <w:sz w:val="24"/>
                <w:szCs w:val="24"/>
              </w:rPr>
              <w:t>mp</w:t>
            </w:r>
            <w:proofErr w:type="spellEnd"/>
            <w:r w:rsidRPr="006A3D02">
              <w:rPr>
                <w:rFonts w:ascii="Times New Roman" w:hAnsi="Times New Roman"/>
                <w:color w:val="auto"/>
                <w:sz w:val="24"/>
                <w:szCs w:val="24"/>
                <w:lang w:val="ro-RO"/>
              </w:rPr>
              <w:t xml:space="preserve"> din administrarea  Administraţiei  Naţionale "Apele Române" în administrarea Ministerului </w:t>
            </w:r>
            <w:r>
              <w:rPr>
                <w:rFonts w:ascii="Times New Roman" w:hAnsi="Times New Roman"/>
                <w:color w:val="auto"/>
                <w:sz w:val="24"/>
                <w:szCs w:val="24"/>
                <w:lang w:val="ro-RO"/>
              </w:rPr>
              <w:t>Transporturilor,</w:t>
            </w:r>
            <w:r w:rsidRPr="006A3D02">
              <w:rPr>
                <w:rFonts w:ascii="Times New Roman" w:hAnsi="Times New Roman"/>
                <w:color w:val="auto"/>
                <w:sz w:val="24"/>
                <w:szCs w:val="24"/>
                <w:lang w:val="ro-RO"/>
              </w:rPr>
              <w:t xml:space="preserve"> în vederea promovării obiectivului de investiţii „Pasarelă pietonală și Port agrement zona Cazino – Mamaia”,  investiţie care nu s-a mai realizat.</w:t>
            </w:r>
          </w:p>
          <w:p w:rsidR="008B7B6D" w:rsidRPr="00E0720D" w:rsidRDefault="008B7B6D" w:rsidP="00BC3CCD">
            <w:pPr>
              <w:pStyle w:val="BodyText"/>
              <w:spacing w:after="0"/>
              <w:jc w:val="both"/>
              <w:rPr>
                <w:rFonts w:ascii="Times New Roman" w:hAnsi="Times New Roman"/>
                <w:color w:val="auto"/>
                <w:sz w:val="12"/>
                <w:szCs w:val="24"/>
                <w:lang w:val="ro-RO"/>
              </w:rPr>
            </w:pPr>
          </w:p>
          <w:p w:rsidR="008B7B6D" w:rsidRDefault="008B7B6D" w:rsidP="00BC3CCD">
            <w:pPr>
              <w:pStyle w:val="BodyText"/>
              <w:jc w:val="both"/>
              <w:rPr>
                <w:rFonts w:ascii="Times New Roman" w:hAnsi="Times New Roman"/>
                <w:color w:val="auto"/>
                <w:sz w:val="24"/>
                <w:szCs w:val="24"/>
                <w:lang w:val="ro-RO"/>
              </w:rPr>
            </w:pPr>
            <w:r w:rsidRPr="006A3D02">
              <w:rPr>
                <w:rFonts w:ascii="Times New Roman" w:hAnsi="Times New Roman"/>
                <w:color w:val="auto"/>
                <w:sz w:val="24"/>
                <w:szCs w:val="24"/>
                <w:lang w:val="ro-RO"/>
              </w:rPr>
              <w:t xml:space="preserve">         Investiţi</w:t>
            </w:r>
            <w:r>
              <w:rPr>
                <w:rFonts w:ascii="Times New Roman" w:hAnsi="Times New Roman"/>
                <w:color w:val="auto"/>
                <w:sz w:val="24"/>
                <w:szCs w:val="24"/>
                <w:lang w:val="ro-RO"/>
              </w:rPr>
              <w:t>a</w:t>
            </w:r>
            <w:r w:rsidRPr="006A3D02">
              <w:rPr>
                <w:rFonts w:ascii="Times New Roman" w:hAnsi="Times New Roman"/>
                <w:color w:val="auto"/>
                <w:sz w:val="24"/>
                <w:szCs w:val="24"/>
                <w:lang w:val="ro-RO"/>
              </w:rPr>
              <w:t xml:space="preserve"> a fost stopat</w:t>
            </w:r>
            <w:r w:rsidRPr="00814D3F">
              <w:rPr>
                <w:rFonts w:ascii="Times New Roman" w:hAnsi="Times New Roman"/>
                <w:color w:val="auto"/>
                <w:sz w:val="24"/>
                <w:szCs w:val="24"/>
                <w:lang w:val="ro-RO"/>
              </w:rPr>
              <w:t>ă</w:t>
            </w:r>
            <w:r w:rsidRPr="006A3D02">
              <w:rPr>
                <w:rFonts w:ascii="Times New Roman" w:hAnsi="Times New Roman"/>
                <w:color w:val="auto"/>
                <w:sz w:val="24"/>
                <w:szCs w:val="24"/>
                <w:lang w:val="ro-RO"/>
              </w:rPr>
              <w:t xml:space="preserve"> </w:t>
            </w:r>
            <w:r w:rsidRPr="006A3D02">
              <w:rPr>
                <w:rFonts w:ascii="Times New Roman" w:hAnsi="Times New Roman"/>
                <w:bCs/>
                <w:color w:val="auto"/>
                <w:sz w:val="24"/>
                <w:szCs w:val="24"/>
                <w:lang w:val="ro-RO"/>
              </w:rPr>
              <w:t>la începutul anului 2006, iar ulterior, prin aprobarea „Master Planului pentru reabilitarea și reducerea riscului de eroziune pe zona costieră a României” (2011 – 2012), document strategic al Statului Român privind dinamica liniei ţărmului, a devenit evident faptul că, prin lucrările aprobate de Master Plan și ulterior licitate, în vederea implementării</w:t>
            </w:r>
            <w:r w:rsidRPr="006A3D02">
              <w:rPr>
                <w:rFonts w:ascii="Times New Roman" w:hAnsi="Times New Roman"/>
                <w:color w:val="auto"/>
                <w:sz w:val="24"/>
                <w:szCs w:val="24"/>
                <w:lang w:val="ro-RO"/>
              </w:rPr>
              <w:t xml:space="preserve"> </w:t>
            </w:r>
            <w:r w:rsidRPr="006A3D02">
              <w:rPr>
                <w:rFonts w:ascii="Times New Roman" w:hAnsi="Times New Roman"/>
                <w:bCs/>
                <w:color w:val="auto"/>
                <w:sz w:val="24"/>
                <w:szCs w:val="24"/>
                <w:lang w:val="ro-RO"/>
              </w:rPr>
              <w:t>proiectului “Reducerea eroziunii costiere, Faza II (2014 – 2020)”, este exclusă posibilitatea realizării unei astfel de investiţie.</w:t>
            </w:r>
          </w:p>
          <w:p w:rsidR="008B7B6D" w:rsidRPr="00325C1B" w:rsidRDefault="008B7B6D" w:rsidP="00BC3CCD">
            <w:pPr>
              <w:pStyle w:val="BodyText"/>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25C1B">
              <w:rPr>
                <w:rFonts w:ascii="Times New Roman" w:hAnsi="Times New Roman"/>
                <w:color w:val="auto"/>
                <w:sz w:val="24"/>
                <w:szCs w:val="24"/>
                <w:lang w:val="ro-RO"/>
              </w:rPr>
              <w:t xml:space="preserve">Administrația Natională „Apele Române” prin Administrația Bazinală de Apă Dobrogea – Litoral este beneficiarul proiectului de investiții ”Reducerea eroziunii costiere Faza II (2014-2020)” – Axa prioritară 5, "Promovarea adaptării la schimbările climatice, prevenirea şi gestionarea riscurilor", Obiectiv specific 5.1,  Reducerea efectelor și a pagubelor asupra populației, cauzate de fenomenele naturale asociate principalelor riscuri accentuate de schimbările climatice, în principal de inundații și eroziune costieră, finanțat prin Programul Operațional Infrastructură Mare  </w:t>
            </w:r>
            <w:r w:rsidR="00C15FF0">
              <w:rPr>
                <w:rFonts w:ascii="Times New Roman" w:hAnsi="Times New Roman"/>
                <w:color w:val="auto"/>
                <w:sz w:val="24"/>
                <w:szCs w:val="24"/>
                <w:lang w:val="ro-RO"/>
              </w:rPr>
              <w:t>(</w:t>
            </w:r>
            <w:r w:rsidRPr="00325C1B">
              <w:rPr>
                <w:rFonts w:ascii="Times New Roman" w:hAnsi="Times New Roman"/>
                <w:color w:val="auto"/>
                <w:sz w:val="24"/>
                <w:szCs w:val="24"/>
                <w:lang w:val="ro-RO"/>
              </w:rPr>
              <w:t>2014-2020</w:t>
            </w:r>
            <w:r w:rsidR="00C15FF0">
              <w:rPr>
                <w:rFonts w:ascii="Times New Roman" w:hAnsi="Times New Roman"/>
                <w:color w:val="auto"/>
                <w:sz w:val="24"/>
                <w:szCs w:val="24"/>
                <w:lang w:val="ro-RO"/>
              </w:rPr>
              <w:t>)</w:t>
            </w:r>
            <w:r w:rsidRPr="00325C1B">
              <w:rPr>
                <w:rFonts w:ascii="Times New Roman" w:hAnsi="Times New Roman"/>
                <w:color w:val="auto"/>
                <w:sz w:val="24"/>
                <w:szCs w:val="24"/>
                <w:lang w:val="ro-RO"/>
              </w:rPr>
              <w:t>, denumit în continuare proiect.</w:t>
            </w:r>
          </w:p>
          <w:p w:rsidR="008B7B6D" w:rsidRPr="00325C1B" w:rsidRDefault="008B7B6D" w:rsidP="002D52F7">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Necesitatea promovării proiectului s-a impus având în vedere faptul că fenomenele de eroziune costieră au cunoscut o intensificare îngrijorătoare în ultimii 30 de ani, fapt ce periclitează  areale puternic dezvoltate socio-economic, zone unice din punct de vedere peisagistic</w:t>
            </w:r>
            <w:r w:rsidR="004B160C">
              <w:rPr>
                <w:rFonts w:ascii="Times New Roman" w:hAnsi="Times New Roman"/>
                <w:color w:val="auto"/>
                <w:sz w:val="24"/>
                <w:szCs w:val="24"/>
                <w:lang w:val="ro-RO"/>
              </w:rPr>
              <w:t>,</w:t>
            </w:r>
            <w:r w:rsidRPr="00325C1B">
              <w:rPr>
                <w:rFonts w:ascii="Times New Roman" w:hAnsi="Times New Roman"/>
                <w:color w:val="auto"/>
                <w:sz w:val="24"/>
                <w:szCs w:val="24"/>
                <w:lang w:val="ro-RO"/>
              </w:rPr>
              <w:t xml:space="preserve"> precum şi ecosisteme specifice mediului marin. De asemenea, premisele dezvoltării turistice ale întregii zone litorale au fost diminuate sau stopate complet, cu efecte negative asupra comunităţilor locale şi asupra calităţii acestui sector economic deosebit de important pentru întregul litoral al Mării Negre. </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Obiectivele proiectului ”Reducerea eroziunii costiere Faza II (2014-2020)” vizează gestionarea responsabilă a riscurilor generate de eroziunea costieră, prin:</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a) dezvoltarea unui program şi a  unor lucrări de reabilitare pentru protecţia zonei costiere, reabilitare care privește terenuri şi ecosisteme din  această zonă, </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b) protejarea infrastructurii economice și a obiectivelor periclitate de procesele de eroziune marină,</w:t>
            </w:r>
          </w:p>
          <w:p w:rsidR="008B7B6D" w:rsidRPr="00325C1B" w:rsidRDefault="008B7B6D" w:rsidP="00BC3CCD">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lastRenderedPageBreak/>
              <w:t xml:space="preserve">c) implementarea unui program integrat de monitorizare a zonei costiere, în scopul evaluării efectelor lucrărilor care vor fi executate, a stabilităţii zonelor înnisipate şi a comportării în timp a noilor structuri hidrotehnice. </w:t>
            </w:r>
          </w:p>
          <w:p w:rsidR="008B7B6D" w:rsidRPr="00325C1B" w:rsidRDefault="008B7B6D" w:rsidP="00BC3CCD">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Indicatorii tehnico-economici ai obiectivului de investiţii ”Reducerea eroziunii costiere Faza II (2014-2020)” au fost aprobaţi prin Hotărârea </w:t>
            </w:r>
            <w:r w:rsidR="004B160C">
              <w:rPr>
                <w:rFonts w:ascii="Times New Roman" w:hAnsi="Times New Roman"/>
                <w:color w:val="auto"/>
                <w:sz w:val="24"/>
                <w:szCs w:val="24"/>
                <w:lang w:val="ro-RO"/>
              </w:rPr>
              <w:t xml:space="preserve">Guvernului </w:t>
            </w:r>
            <w:r w:rsidRPr="00325C1B">
              <w:rPr>
                <w:rFonts w:ascii="Times New Roman" w:hAnsi="Times New Roman"/>
                <w:color w:val="auto"/>
                <w:sz w:val="24"/>
                <w:szCs w:val="24"/>
                <w:lang w:val="ro-RO"/>
              </w:rPr>
              <w:t>nr. 667/2016.</w:t>
            </w:r>
          </w:p>
          <w:p w:rsidR="008B7B6D" w:rsidRPr="00325C1B" w:rsidRDefault="008B7B6D" w:rsidP="00BC3CCD">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Titularul proiectului:   Ministerul Apelor și Pădurilor.</w:t>
            </w:r>
          </w:p>
          <w:p w:rsidR="008B7B6D" w:rsidRPr="00325C1B" w:rsidRDefault="008B7B6D" w:rsidP="00BC3CCD">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Beneficiar: Administraţia Naţională "Apele Române" - Administraţia Bazinală de Apă Dobrogea – Litoral.</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Amplasament: judeţele Constanţa şi Tulcea, în următoarele zone:</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stăvilarelor Edighiol și Periboina, UAT-urile Istria, Săcele, Mihai Viteazu şi Corbu</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Mamaia, UAT-urile Constanţa şi Năvodari</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Tomis, UAT Constanţa</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Agigea, UAT</w:t>
            </w:r>
            <w:r>
              <w:rPr>
                <w:rFonts w:ascii="Times New Roman" w:hAnsi="Times New Roman"/>
                <w:color w:val="auto"/>
                <w:sz w:val="24"/>
                <w:szCs w:val="24"/>
                <w:lang w:val="ro-RO"/>
              </w:rPr>
              <w:t>-urile</w:t>
            </w:r>
            <w:r w:rsidRPr="00325C1B">
              <w:rPr>
                <w:rFonts w:ascii="Times New Roman" w:hAnsi="Times New Roman"/>
                <w:color w:val="auto"/>
                <w:sz w:val="24"/>
                <w:szCs w:val="24"/>
                <w:lang w:val="ro-RO"/>
              </w:rPr>
              <w:t xml:space="preserve"> Eforie şi Agigea</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Eforie, UAT Eforie</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Costineşti, UAT Costineşti</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Olimp, UAT Mangalia</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Jupiter-Neptun, UAT Mangalia</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Balta Mangalia-Venus-Aurora, UAT Mangalia</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Mangalia Saturn, UAT Mangalia</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-Zona 2 Mai, UAT Limanu</w:t>
            </w:r>
          </w:p>
          <w:p w:rsidR="008B7B6D" w:rsidRPr="00325C1B" w:rsidRDefault="008B7B6D" w:rsidP="00BC3CCD">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Finanțarea proiectului  ”Reducerea eroziunii costiere Faza II (2014-2020)” se realizează din Fondul de coeziune prin Programul Operaţional Infrastructură Mare 2014-2020, axa prioritară 5 "Promovarea adaptării la schimbările climatice, prevenirea şi gestionarea riscurilor", de la bugetul de stat, prin bugetul Ministerului Apelor şi Pădurilor, în limita sumelor aprobate anual cu această destinaţie, conform programelor de</w:t>
            </w:r>
            <w:r w:rsidRPr="00325C1B">
              <w:rPr>
                <w:rFonts w:ascii="Times New Roman" w:hAnsi="Times New Roman"/>
                <w:i/>
                <w:color w:val="auto"/>
                <w:sz w:val="24"/>
                <w:szCs w:val="24"/>
                <w:lang w:val="ro-RO"/>
              </w:rPr>
              <w:t xml:space="preserve"> </w:t>
            </w:r>
            <w:r w:rsidRPr="00325C1B">
              <w:rPr>
                <w:rFonts w:ascii="Times New Roman" w:hAnsi="Times New Roman"/>
                <w:color w:val="auto"/>
                <w:sz w:val="24"/>
                <w:szCs w:val="24"/>
                <w:lang w:val="ro-RO"/>
              </w:rPr>
              <w:t>investiţii publice aprobate potrivit legii, din venituri proprii ale Administraţiei Naţionale "Apele Române", precum şi din alte surse legal constituite.</w:t>
            </w:r>
          </w:p>
          <w:p w:rsidR="008B7B6D" w:rsidRPr="00325C1B" w:rsidRDefault="008B7B6D" w:rsidP="00BC3CCD">
            <w:pPr>
              <w:pStyle w:val="BodyText"/>
              <w:spacing w:after="0"/>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Una dintre principalele condiţii necesare accesării fondurilor europene pentru implementarea proiectelor prioritare este ca beneficiarul finanţării, în cazul de faţă Administraţia  Naţională "Apele Române" - Administraţia Bazinală de Apă Dobrogea – Litoral, să facă dovada  deţinerii terenurilor situate in aria de implementare a proiectului</w:t>
            </w:r>
            <w:r>
              <w:rPr>
                <w:rFonts w:ascii="Times New Roman" w:hAnsi="Times New Roman"/>
                <w:color w:val="auto"/>
                <w:sz w:val="24"/>
                <w:szCs w:val="24"/>
                <w:lang w:val="ro-RO"/>
              </w:rPr>
              <w:t>.</w:t>
            </w:r>
            <w:r w:rsidRPr="00325C1B">
              <w:rPr>
                <w:rFonts w:ascii="Times New Roman" w:hAnsi="Times New Roman"/>
                <w:color w:val="auto"/>
                <w:sz w:val="24"/>
                <w:szCs w:val="24"/>
                <w:lang w:val="ro-RO"/>
              </w:rPr>
              <w:t xml:space="preserve">      </w:t>
            </w:r>
          </w:p>
          <w:p w:rsidR="008B7B6D" w:rsidRPr="00E0720D" w:rsidRDefault="008B7B6D" w:rsidP="00BC3CCD">
            <w:pPr>
              <w:pStyle w:val="BodyText"/>
              <w:spacing w:after="0"/>
              <w:jc w:val="both"/>
              <w:rPr>
                <w:rFonts w:ascii="Times New Roman" w:hAnsi="Times New Roman"/>
                <w:color w:val="auto"/>
                <w:sz w:val="14"/>
                <w:szCs w:val="24"/>
                <w:lang w:val="ro-RO"/>
              </w:rPr>
            </w:pPr>
            <w:r>
              <w:rPr>
                <w:rFonts w:ascii="Times New Roman" w:hAnsi="Times New Roman"/>
                <w:color w:val="auto"/>
                <w:sz w:val="24"/>
                <w:szCs w:val="24"/>
                <w:lang w:val="ro-RO"/>
              </w:rPr>
              <w:t xml:space="preserve">         </w:t>
            </w:r>
          </w:p>
          <w:p w:rsidR="008B7B6D" w:rsidRPr="00325C1B" w:rsidRDefault="008B7B6D" w:rsidP="00BC3CCD">
            <w:pPr>
              <w:pStyle w:val="BodyText"/>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174B74">
              <w:rPr>
                <w:rFonts w:ascii="Times New Roman" w:hAnsi="Times New Roman"/>
                <w:color w:val="auto"/>
                <w:sz w:val="24"/>
                <w:szCs w:val="24"/>
                <w:lang w:val="ro-RO"/>
              </w:rPr>
              <w:t>Zona Mamaia,</w:t>
            </w:r>
            <w:r>
              <w:rPr>
                <w:rFonts w:ascii="Times New Roman" w:hAnsi="Times New Roman"/>
                <w:color w:val="auto"/>
                <w:sz w:val="24"/>
                <w:szCs w:val="24"/>
                <w:lang w:val="ro-RO"/>
              </w:rPr>
              <w:t xml:space="preserve"> aferent</w:t>
            </w:r>
            <w:r w:rsidRPr="00174B74">
              <w:rPr>
                <w:rFonts w:ascii="Times New Roman" w:hAnsi="Times New Roman"/>
                <w:color w:val="auto"/>
                <w:sz w:val="24"/>
                <w:szCs w:val="24"/>
                <w:lang w:val="ro-RO"/>
              </w:rPr>
              <w:t>ă</w:t>
            </w:r>
            <w:r>
              <w:rPr>
                <w:rFonts w:ascii="Times New Roman" w:hAnsi="Times New Roman"/>
                <w:color w:val="auto"/>
                <w:sz w:val="24"/>
                <w:szCs w:val="24"/>
                <w:lang w:val="ro-RO"/>
              </w:rPr>
              <w:t xml:space="preserve"> proiectului </w:t>
            </w:r>
            <w:r w:rsidRPr="00174B74">
              <w:rPr>
                <w:rFonts w:ascii="Times New Roman" w:hAnsi="Times New Roman"/>
                <w:color w:val="auto"/>
                <w:sz w:val="24"/>
                <w:szCs w:val="24"/>
                <w:lang w:val="ro-RO"/>
              </w:rPr>
              <w:t>”Reducerea eroziunii costiere Faza II (2014-2020)”</w:t>
            </w:r>
            <w:r>
              <w:rPr>
                <w:rFonts w:ascii="Times New Roman" w:hAnsi="Times New Roman"/>
                <w:color w:val="auto"/>
                <w:sz w:val="24"/>
                <w:szCs w:val="24"/>
                <w:lang w:val="ro-RO"/>
              </w:rPr>
              <w:t xml:space="preserve">, include </w:t>
            </w:r>
            <w:r w:rsidRPr="00325C1B">
              <w:rPr>
                <w:rFonts w:ascii="Times New Roman" w:hAnsi="Times New Roman"/>
                <w:color w:val="auto"/>
                <w:sz w:val="24"/>
                <w:szCs w:val="24"/>
                <w:lang w:val="ro-RO"/>
              </w:rPr>
              <w:t xml:space="preserve">și terenul în suprafaţă de 100.000 mp, teren care aparţine domeniului public al statului aflat în administrarea Ministerului Transporturilor. </w:t>
            </w:r>
          </w:p>
          <w:p w:rsidR="008B7B6D" w:rsidRPr="00325C1B" w:rsidRDefault="008B7B6D" w:rsidP="00BC3CCD">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w:t>
            </w:r>
            <w:r>
              <w:rPr>
                <w:rFonts w:ascii="Times New Roman" w:hAnsi="Times New Roman"/>
                <w:color w:val="auto"/>
                <w:sz w:val="24"/>
                <w:szCs w:val="24"/>
                <w:lang w:val="ro-RO"/>
              </w:rPr>
              <w:t>În cadrul p</w:t>
            </w:r>
            <w:r w:rsidRPr="00325C1B">
              <w:rPr>
                <w:rFonts w:ascii="Times New Roman" w:hAnsi="Times New Roman"/>
                <w:color w:val="auto"/>
                <w:sz w:val="24"/>
                <w:szCs w:val="24"/>
                <w:lang w:val="ro-RO"/>
              </w:rPr>
              <w:t>roiectului, în zona Mamaia urmează să se execute lucrări de înnisiparea artificială, prin aport de nisip și extinderea unui dig longitudinal de protecţie, lucrări care vor asigura stabilitatea liniei ţărmului pentru o perioadă de 50 de ani.</w:t>
            </w:r>
          </w:p>
          <w:p w:rsidR="008B7B6D" w:rsidRPr="00972DD4" w:rsidRDefault="008B7B6D" w:rsidP="00BC3CCD">
            <w:pPr>
              <w:pStyle w:val="BodyText"/>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r w:rsidRPr="00325C1B">
              <w:rPr>
                <w:rFonts w:ascii="Times New Roman" w:hAnsi="Times New Roman"/>
                <w:color w:val="auto"/>
                <w:sz w:val="24"/>
                <w:szCs w:val="24"/>
                <w:lang w:val="ro-RO"/>
              </w:rPr>
              <w:t>N</w:t>
            </w:r>
            <w:r w:rsidRPr="00325C1B">
              <w:rPr>
                <w:rFonts w:ascii="Times New Roman" w:hAnsi="Times New Roman"/>
                <w:bCs/>
                <w:color w:val="auto"/>
                <w:sz w:val="24"/>
                <w:szCs w:val="24"/>
                <w:lang w:val="ro-RO"/>
              </w:rPr>
              <w:t>eîndeplinirea de către beneficiar a cerințelor referitoare la deținerea tuturor terenurilor aferente proiectului</w:t>
            </w:r>
            <w:r w:rsidRPr="00325C1B">
              <w:rPr>
                <w:rFonts w:ascii="Times New Roman" w:hAnsi="Times New Roman"/>
                <w:color w:val="auto"/>
                <w:sz w:val="24"/>
                <w:szCs w:val="24"/>
                <w:lang w:val="ro-RO"/>
              </w:rPr>
              <w:t xml:space="preserve"> poate conduce la  pierderea </w:t>
            </w:r>
            <w:proofErr w:type="spellStart"/>
            <w:r w:rsidRPr="00325C1B">
              <w:rPr>
                <w:rFonts w:ascii="Times New Roman" w:hAnsi="Times New Roman"/>
                <w:color w:val="auto"/>
                <w:sz w:val="24"/>
                <w:szCs w:val="24"/>
                <w:lang w:val="ro-RO"/>
              </w:rPr>
              <w:t>oportunit</w:t>
            </w:r>
            <w:r w:rsidRPr="00325C1B">
              <w:rPr>
                <w:rFonts w:ascii="Times New Roman" w:hAnsi="Times New Roman"/>
                <w:bCs/>
                <w:color w:val="auto"/>
                <w:sz w:val="24"/>
                <w:szCs w:val="24"/>
              </w:rPr>
              <w:t>ăţii</w:t>
            </w:r>
            <w:proofErr w:type="spellEnd"/>
            <w:r w:rsidRPr="00325C1B">
              <w:rPr>
                <w:rFonts w:ascii="Times New Roman" w:hAnsi="Times New Roman"/>
                <w:color w:val="auto"/>
                <w:sz w:val="24"/>
                <w:szCs w:val="24"/>
                <w:lang w:val="ro-RO"/>
              </w:rPr>
              <w:t xml:space="preserve"> utilizării fondurilor europene pentru proiectul “Reducerea eroziunii costiere, Faza II (2014 – 2020)”, </w:t>
            </w:r>
            <w:r w:rsidRPr="00F616ED">
              <w:rPr>
                <w:rFonts w:ascii="Times New Roman" w:hAnsi="Times New Roman"/>
                <w:color w:val="auto"/>
                <w:sz w:val="24"/>
                <w:szCs w:val="24"/>
                <w:lang w:val="ro-RO"/>
              </w:rPr>
              <w:t xml:space="preserve">în </w:t>
            </w:r>
            <w:r>
              <w:rPr>
                <w:rFonts w:ascii="Times New Roman" w:hAnsi="Times New Roman"/>
                <w:color w:val="auto"/>
                <w:sz w:val="24"/>
                <w:szCs w:val="24"/>
                <w:lang w:val="ro-RO"/>
              </w:rPr>
              <w:t>va</w:t>
            </w:r>
            <w:r w:rsidRPr="00325C1B">
              <w:rPr>
                <w:rFonts w:ascii="Times New Roman" w:hAnsi="Times New Roman"/>
                <w:color w:val="auto"/>
                <w:sz w:val="24"/>
                <w:szCs w:val="24"/>
                <w:lang w:val="ro-RO"/>
              </w:rPr>
              <w:t>loare de 3.432.342 mii lei (inclusiv TVA)</w:t>
            </w:r>
            <w:r>
              <w:rPr>
                <w:rFonts w:ascii="Times New Roman" w:hAnsi="Times New Roman"/>
                <w:color w:val="auto"/>
                <w:sz w:val="24"/>
                <w:szCs w:val="24"/>
                <w:lang w:val="ro-RO"/>
              </w:rPr>
              <w:t>.</w:t>
            </w:r>
          </w:p>
          <w:p w:rsidR="008B7B6D" w:rsidRPr="00325C1B" w:rsidRDefault="008B7B6D" w:rsidP="00BC3CCD">
            <w:pPr>
              <w:pStyle w:val="BodyText"/>
              <w:spacing w:after="0"/>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proofErr w:type="spellStart"/>
            <w:r w:rsidRPr="00972DD4">
              <w:rPr>
                <w:rFonts w:ascii="Times New Roman" w:hAnsi="Times New Roman"/>
                <w:color w:val="auto"/>
                <w:sz w:val="24"/>
                <w:szCs w:val="24"/>
              </w:rPr>
              <w:t>Preciz</w:t>
            </w:r>
            <w:r w:rsidRPr="00972DD4">
              <w:rPr>
                <w:rFonts w:ascii="Times New Roman" w:hAnsi="Times New Roman"/>
                <w:color w:val="auto"/>
                <w:sz w:val="24"/>
                <w:szCs w:val="24"/>
                <w:lang w:val="ro-RO"/>
              </w:rPr>
              <w:t>ăm</w:t>
            </w:r>
            <w:proofErr w:type="spellEnd"/>
            <w:r w:rsidRPr="00972DD4">
              <w:rPr>
                <w:rFonts w:ascii="Times New Roman" w:hAnsi="Times New Roman"/>
                <w:color w:val="auto"/>
                <w:sz w:val="24"/>
                <w:szCs w:val="24"/>
                <w:lang w:val="ro-RO"/>
              </w:rPr>
              <w:t xml:space="preserve"> că, la data prezentei, Contractul de </w:t>
            </w:r>
            <w:proofErr w:type="spellStart"/>
            <w:r w:rsidRPr="00972DD4">
              <w:rPr>
                <w:rFonts w:ascii="Times New Roman" w:hAnsi="Times New Roman"/>
                <w:color w:val="auto"/>
                <w:sz w:val="24"/>
                <w:szCs w:val="24"/>
                <w:lang w:val="ro-RO"/>
              </w:rPr>
              <w:t>finan</w:t>
            </w:r>
            <w:proofErr w:type="spellEnd"/>
            <w:r w:rsidRPr="00972DD4">
              <w:rPr>
                <w:rFonts w:ascii="Times New Roman" w:hAnsi="Times New Roman"/>
                <w:color w:val="auto"/>
                <w:sz w:val="24"/>
                <w:szCs w:val="24"/>
              </w:rPr>
              <w:t>ț</w:t>
            </w:r>
            <w:r w:rsidRPr="00972DD4">
              <w:rPr>
                <w:rFonts w:ascii="Times New Roman" w:hAnsi="Times New Roman"/>
                <w:color w:val="auto"/>
                <w:sz w:val="24"/>
                <w:szCs w:val="24"/>
                <w:lang w:val="ro-RO"/>
              </w:rPr>
              <w:t>are pentru proiectul “Reducerea eroziunii costiere, Faza II (2014 – 2020)” este semnat, aspectul de</w:t>
            </w:r>
            <w:r w:rsidRPr="00972DD4">
              <w:rPr>
                <w:rFonts w:ascii="Times New Roman" w:hAnsi="Times New Roman"/>
                <w:color w:val="auto"/>
                <w:sz w:val="24"/>
                <w:szCs w:val="24"/>
              </w:rPr>
              <w:t>ț</w:t>
            </w:r>
            <w:proofErr w:type="spellStart"/>
            <w:r w:rsidRPr="00972DD4">
              <w:rPr>
                <w:rFonts w:ascii="Times New Roman" w:hAnsi="Times New Roman"/>
                <w:color w:val="auto"/>
                <w:sz w:val="24"/>
                <w:szCs w:val="24"/>
                <w:lang w:val="ro-RO"/>
              </w:rPr>
              <w:t>inerii</w:t>
            </w:r>
            <w:proofErr w:type="spellEnd"/>
            <w:r w:rsidRPr="00972DD4">
              <w:rPr>
                <w:rFonts w:ascii="Times New Roman" w:hAnsi="Times New Roman"/>
                <w:color w:val="auto"/>
                <w:sz w:val="24"/>
                <w:szCs w:val="24"/>
                <w:lang w:val="ro-RO"/>
              </w:rPr>
              <w:t>, de c</w:t>
            </w:r>
            <w:r w:rsidRPr="00972DD4">
              <w:rPr>
                <w:rFonts w:ascii="Times New Roman" w:hAnsi="Times New Roman"/>
                <w:bCs/>
                <w:color w:val="auto"/>
                <w:sz w:val="24"/>
                <w:szCs w:val="24"/>
              </w:rPr>
              <w:t>ă</w:t>
            </w:r>
            <w:proofErr w:type="spellStart"/>
            <w:r w:rsidRPr="00972DD4">
              <w:rPr>
                <w:rFonts w:ascii="Times New Roman" w:hAnsi="Times New Roman"/>
                <w:color w:val="auto"/>
                <w:sz w:val="24"/>
                <w:szCs w:val="24"/>
                <w:lang w:val="ro-RO"/>
              </w:rPr>
              <w:t>tre</w:t>
            </w:r>
            <w:proofErr w:type="spellEnd"/>
            <w:r w:rsidRPr="00972DD4">
              <w:rPr>
                <w:rFonts w:ascii="Times New Roman" w:hAnsi="Times New Roman"/>
                <w:color w:val="auto"/>
                <w:sz w:val="24"/>
                <w:szCs w:val="24"/>
                <w:lang w:val="ro-RO"/>
              </w:rPr>
              <w:t xml:space="preserve"> beneficiar, a terenurilor aferente proiectului nefiind </w:t>
            </w:r>
            <w:proofErr w:type="spellStart"/>
            <w:r w:rsidRPr="00972DD4">
              <w:rPr>
                <w:rFonts w:ascii="Times New Roman" w:hAnsi="Times New Roman"/>
                <w:color w:val="auto"/>
                <w:sz w:val="24"/>
                <w:szCs w:val="24"/>
              </w:rPr>
              <w:t>în</w:t>
            </w:r>
            <w:r w:rsidRPr="00972DD4">
              <w:rPr>
                <w:rFonts w:ascii="Times New Roman" w:hAnsi="Times New Roman"/>
                <w:color w:val="auto"/>
                <w:sz w:val="24"/>
                <w:szCs w:val="24"/>
                <w:lang w:val="ro-RO"/>
              </w:rPr>
              <w:t>deplinit</w:t>
            </w:r>
            <w:proofErr w:type="spellEnd"/>
            <w:r w:rsidRPr="00972DD4">
              <w:rPr>
                <w:rFonts w:ascii="Times New Roman" w:hAnsi="Times New Roman"/>
                <w:color w:val="auto"/>
                <w:sz w:val="24"/>
                <w:szCs w:val="24"/>
                <w:lang w:val="ro-RO"/>
              </w:rPr>
              <w:t xml:space="preserve"> </w:t>
            </w:r>
            <w:proofErr w:type="spellStart"/>
            <w:r w:rsidRPr="00972DD4">
              <w:rPr>
                <w:rFonts w:ascii="Times New Roman" w:hAnsi="Times New Roman"/>
                <w:color w:val="auto"/>
                <w:sz w:val="24"/>
                <w:szCs w:val="24"/>
              </w:rPr>
              <w:t>în</w:t>
            </w:r>
            <w:proofErr w:type="spellEnd"/>
            <w:r w:rsidRPr="00972DD4">
              <w:rPr>
                <w:rFonts w:ascii="Times New Roman" w:hAnsi="Times New Roman"/>
                <w:color w:val="auto"/>
                <w:sz w:val="24"/>
                <w:szCs w:val="24"/>
                <w:lang w:val="ro-RO"/>
              </w:rPr>
              <w:t xml:space="preserve"> totalitate</w:t>
            </w:r>
            <w:r>
              <w:rPr>
                <w:rFonts w:ascii="Times New Roman" w:hAnsi="Times New Roman"/>
                <w:color w:val="auto"/>
                <w:sz w:val="24"/>
                <w:szCs w:val="24"/>
                <w:lang w:val="ro-RO"/>
              </w:rPr>
              <w:t>.</w:t>
            </w:r>
            <w:r w:rsidRPr="00325C1B">
              <w:rPr>
                <w:rFonts w:ascii="Times New Roman" w:hAnsi="Times New Roman"/>
                <w:color w:val="auto"/>
                <w:sz w:val="24"/>
                <w:szCs w:val="24"/>
                <w:lang w:val="ro-RO"/>
              </w:rPr>
              <w:t xml:space="preserve">   </w:t>
            </w:r>
          </w:p>
          <w:p w:rsidR="008B7B6D" w:rsidRPr="00E0720D" w:rsidRDefault="008B7B6D" w:rsidP="00BC3CCD">
            <w:pPr>
              <w:pStyle w:val="BodyText"/>
              <w:spacing w:after="0"/>
              <w:jc w:val="both"/>
              <w:rPr>
                <w:rFonts w:ascii="Times New Roman" w:hAnsi="Times New Roman"/>
                <w:color w:val="auto"/>
                <w:sz w:val="12"/>
                <w:szCs w:val="24"/>
                <w:lang w:val="ro-RO"/>
              </w:rPr>
            </w:pPr>
          </w:p>
          <w:p w:rsidR="008B7B6D" w:rsidRPr="008D6236" w:rsidRDefault="008B7B6D" w:rsidP="00BC3CCD">
            <w:pPr>
              <w:pStyle w:val="BodyText"/>
              <w:spacing w:after="0"/>
              <w:jc w:val="both"/>
              <w:rPr>
                <w:rFonts w:ascii="Times New Roman" w:hAnsi="Times New Roman"/>
                <w:bCs/>
                <w:color w:val="auto"/>
                <w:sz w:val="24"/>
                <w:szCs w:val="24"/>
                <w:lang w:val="ro-RO"/>
              </w:rPr>
            </w:pPr>
            <w:r>
              <w:rPr>
                <w:rFonts w:ascii="Times New Roman" w:hAnsi="Times New Roman"/>
                <w:color w:val="auto"/>
                <w:sz w:val="24"/>
                <w:szCs w:val="24"/>
              </w:rPr>
              <w:lastRenderedPageBreak/>
              <w:t xml:space="preserve">         </w:t>
            </w:r>
            <w:proofErr w:type="spellStart"/>
            <w:r>
              <w:rPr>
                <w:rFonts w:ascii="Times New Roman" w:hAnsi="Times New Roman"/>
                <w:color w:val="auto"/>
                <w:sz w:val="24"/>
                <w:szCs w:val="24"/>
              </w:rPr>
              <w:t>Av</w:t>
            </w:r>
            <w:r w:rsidR="002D52F7">
              <w:rPr>
                <w:rFonts w:ascii="Times New Roman" w:hAnsi="Times New Roman"/>
                <w:color w:val="auto"/>
                <w:sz w:val="24"/>
                <w:szCs w:val="24"/>
              </w:rPr>
              <w:t>â</w:t>
            </w:r>
            <w:r>
              <w:rPr>
                <w:rFonts w:ascii="Times New Roman" w:hAnsi="Times New Roman"/>
                <w:color w:val="auto"/>
                <w:sz w:val="24"/>
                <w:szCs w:val="24"/>
              </w:rPr>
              <w:t>nd</w:t>
            </w:r>
            <w:proofErr w:type="spellEnd"/>
            <w:r>
              <w:rPr>
                <w:rFonts w:ascii="Times New Roman" w:hAnsi="Times New Roman"/>
                <w:color w:val="auto"/>
                <w:sz w:val="24"/>
                <w:szCs w:val="24"/>
              </w:rPr>
              <w:t xml:space="preserve"> </w:t>
            </w:r>
            <w:r w:rsidRPr="00325C1B">
              <w:rPr>
                <w:rFonts w:ascii="Times New Roman" w:hAnsi="Times New Roman"/>
                <w:color w:val="auto"/>
                <w:sz w:val="24"/>
                <w:szCs w:val="24"/>
                <w:lang w:val="ro-RO"/>
              </w:rPr>
              <w:t>în</w:t>
            </w:r>
            <w:r>
              <w:rPr>
                <w:rFonts w:ascii="Times New Roman" w:hAnsi="Times New Roman"/>
                <w:color w:val="auto"/>
                <w:sz w:val="24"/>
                <w:szCs w:val="24"/>
                <w:lang w:val="ro-RO"/>
              </w:rPr>
              <w:t xml:space="preserve"> vedere </w:t>
            </w:r>
            <w:proofErr w:type="spellStart"/>
            <w:r>
              <w:rPr>
                <w:rFonts w:ascii="Times New Roman" w:hAnsi="Times New Roman"/>
                <w:color w:val="auto"/>
                <w:sz w:val="24"/>
                <w:szCs w:val="24"/>
                <w:lang w:val="ro-RO"/>
              </w:rPr>
              <w:t>importa</w:t>
            </w:r>
            <w:r w:rsidRPr="00325C1B">
              <w:rPr>
                <w:rFonts w:ascii="Times New Roman" w:hAnsi="Times New Roman"/>
                <w:color w:val="auto"/>
                <w:sz w:val="24"/>
                <w:szCs w:val="24"/>
                <w:lang w:val="ro-RO"/>
              </w:rPr>
              <w:t>n</w:t>
            </w:r>
            <w:proofErr w:type="spellEnd"/>
            <w:r w:rsidRPr="00325C1B">
              <w:rPr>
                <w:rFonts w:ascii="Times New Roman" w:hAnsi="Times New Roman"/>
                <w:color w:val="auto"/>
                <w:sz w:val="24"/>
                <w:szCs w:val="24"/>
              </w:rPr>
              <w:t>ț</w:t>
            </w:r>
            <w:r>
              <w:rPr>
                <w:rFonts w:ascii="Times New Roman" w:hAnsi="Times New Roman"/>
                <w:color w:val="auto"/>
                <w:sz w:val="24"/>
                <w:szCs w:val="24"/>
                <w:lang w:val="ro-RO"/>
              </w:rPr>
              <w:t xml:space="preserve">a </w:t>
            </w:r>
            <w:proofErr w:type="spellStart"/>
            <w:r>
              <w:rPr>
                <w:rFonts w:ascii="Times New Roman" w:hAnsi="Times New Roman"/>
                <w:color w:val="auto"/>
                <w:sz w:val="24"/>
                <w:szCs w:val="24"/>
                <w:lang w:val="ro-RO"/>
              </w:rPr>
              <w:t>excep</w:t>
            </w:r>
            <w:r w:rsidRPr="00692378">
              <w:rPr>
                <w:rFonts w:ascii="Times New Roman" w:hAnsi="Times New Roman"/>
                <w:color w:val="auto"/>
                <w:sz w:val="24"/>
                <w:szCs w:val="24"/>
              </w:rPr>
              <w:t>ț</w:t>
            </w:r>
            <w:r>
              <w:rPr>
                <w:rFonts w:ascii="Times New Roman" w:hAnsi="Times New Roman"/>
                <w:color w:val="auto"/>
                <w:sz w:val="24"/>
                <w:szCs w:val="24"/>
              </w:rPr>
              <w:t>ional</w:t>
            </w:r>
            <w:proofErr w:type="spellEnd"/>
            <w:r w:rsidRPr="00692378">
              <w:rPr>
                <w:rFonts w:ascii="Times New Roman" w:hAnsi="Times New Roman"/>
                <w:color w:val="auto"/>
                <w:sz w:val="24"/>
                <w:szCs w:val="24"/>
                <w:lang w:val="ro-RO"/>
              </w:rPr>
              <w:t>ă</w:t>
            </w:r>
            <w:r>
              <w:rPr>
                <w:rFonts w:ascii="Times New Roman" w:hAnsi="Times New Roman"/>
                <w:color w:val="auto"/>
                <w:sz w:val="24"/>
                <w:szCs w:val="24"/>
                <w:lang w:val="ro-RO"/>
              </w:rPr>
              <w:t xml:space="preserve"> </w:t>
            </w:r>
            <w:r w:rsidRPr="008A0AA3">
              <w:rPr>
                <w:rFonts w:ascii="Times New Roman" w:hAnsi="Times New Roman"/>
                <w:color w:val="auto"/>
                <w:sz w:val="24"/>
                <w:szCs w:val="24"/>
                <w:lang w:val="ro-RO"/>
              </w:rPr>
              <w:t xml:space="preserve">și </w:t>
            </w:r>
            <w:r>
              <w:rPr>
                <w:rFonts w:ascii="Times New Roman" w:hAnsi="Times New Roman"/>
                <w:color w:val="auto"/>
                <w:sz w:val="24"/>
                <w:szCs w:val="24"/>
                <w:lang w:val="ro-RO"/>
              </w:rPr>
              <w:t xml:space="preserve">interesul public vizat de </w:t>
            </w:r>
            <w:r w:rsidRPr="00692378">
              <w:rPr>
                <w:rFonts w:ascii="Times New Roman" w:hAnsi="Times New Roman"/>
                <w:color w:val="auto"/>
                <w:sz w:val="24"/>
                <w:szCs w:val="24"/>
                <w:lang w:val="ro-RO"/>
              </w:rPr>
              <w:t>proiectul “Reducerea eroziunii costiere, Faza II (2014 – 2020)”</w:t>
            </w:r>
            <w:r>
              <w:rPr>
                <w:rFonts w:ascii="Times New Roman" w:hAnsi="Times New Roman"/>
                <w:color w:val="auto"/>
                <w:sz w:val="24"/>
                <w:szCs w:val="24"/>
                <w:lang w:val="ro-RO"/>
              </w:rPr>
              <w:t>, se impune</w:t>
            </w:r>
            <w:r w:rsidRPr="008A0AA3">
              <w:rPr>
                <w:rFonts w:ascii="Times New Roman" w:hAnsi="Times New Roman"/>
                <w:bCs/>
                <w:i/>
                <w:color w:val="auto"/>
                <w:sz w:val="24"/>
                <w:szCs w:val="24"/>
                <w:lang w:val="ro-RO"/>
              </w:rPr>
              <w:t xml:space="preserve"> </w:t>
            </w:r>
            <w:r w:rsidRPr="008A0AA3">
              <w:rPr>
                <w:rFonts w:ascii="Times New Roman" w:hAnsi="Times New Roman"/>
                <w:bCs/>
                <w:color w:val="auto"/>
                <w:sz w:val="24"/>
                <w:szCs w:val="24"/>
                <w:lang w:val="ro-RO"/>
              </w:rPr>
              <w:t>promovarea unei Hot</w:t>
            </w:r>
            <w:r w:rsidRPr="008A0AA3">
              <w:rPr>
                <w:rFonts w:ascii="Times New Roman" w:hAnsi="Times New Roman"/>
                <w:bCs/>
                <w:color w:val="auto"/>
                <w:sz w:val="24"/>
                <w:szCs w:val="24"/>
              </w:rPr>
              <w:t>ă</w:t>
            </w:r>
            <w:proofErr w:type="spellStart"/>
            <w:r w:rsidRPr="008A0AA3">
              <w:rPr>
                <w:rFonts w:ascii="Times New Roman" w:hAnsi="Times New Roman"/>
                <w:bCs/>
                <w:color w:val="auto"/>
                <w:sz w:val="24"/>
                <w:szCs w:val="24"/>
                <w:lang w:val="ro-RO"/>
              </w:rPr>
              <w:t>râri</w:t>
            </w:r>
            <w:proofErr w:type="spellEnd"/>
            <w:r w:rsidRPr="008A0AA3">
              <w:rPr>
                <w:rFonts w:ascii="Times New Roman" w:hAnsi="Times New Roman"/>
                <w:bCs/>
                <w:color w:val="auto"/>
                <w:sz w:val="24"/>
                <w:szCs w:val="24"/>
                <w:lang w:val="ro-RO"/>
              </w:rPr>
              <w:t xml:space="preserve"> </w:t>
            </w:r>
            <w:r w:rsidRPr="008A0AA3">
              <w:rPr>
                <w:rFonts w:ascii="Times New Roman" w:hAnsi="Times New Roman"/>
                <w:bCs/>
                <w:color w:val="auto"/>
                <w:sz w:val="24"/>
                <w:szCs w:val="24"/>
              </w:rPr>
              <w:t xml:space="preserve">privind </w:t>
            </w:r>
            <w:proofErr w:type="spellStart"/>
            <w:r w:rsidRPr="008A0AA3">
              <w:rPr>
                <w:rFonts w:ascii="Times New Roman" w:hAnsi="Times New Roman"/>
                <w:bCs/>
                <w:color w:val="auto"/>
                <w:sz w:val="24"/>
                <w:szCs w:val="24"/>
              </w:rPr>
              <w:t>transmiterea</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unui</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teren</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aflat</w:t>
            </w:r>
            <w:proofErr w:type="spellEnd"/>
            <w:r w:rsidRPr="008A0AA3">
              <w:rPr>
                <w:rFonts w:ascii="Times New Roman" w:hAnsi="Times New Roman"/>
                <w:bCs/>
                <w:color w:val="auto"/>
                <w:sz w:val="24"/>
                <w:szCs w:val="24"/>
              </w:rPr>
              <w:t xml:space="preserve"> </w:t>
            </w:r>
            <w:r w:rsidRPr="008A0AA3">
              <w:rPr>
                <w:rFonts w:ascii="Times New Roman" w:hAnsi="Times New Roman"/>
                <w:bCs/>
                <w:color w:val="auto"/>
                <w:sz w:val="24"/>
                <w:szCs w:val="24"/>
                <w:lang w:val="ro-RO"/>
              </w:rPr>
              <w:t>în</w:t>
            </w:r>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proprietatea</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publică</w:t>
            </w:r>
            <w:proofErr w:type="spellEnd"/>
            <w:r w:rsidRPr="008A0AA3">
              <w:rPr>
                <w:rFonts w:ascii="Times New Roman" w:hAnsi="Times New Roman"/>
                <w:bCs/>
                <w:color w:val="auto"/>
                <w:sz w:val="24"/>
                <w:szCs w:val="24"/>
              </w:rPr>
              <w:t xml:space="preserve"> a </w:t>
            </w:r>
            <w:proofErr w:type="spellStart"/>
            <w:r w:rsidRPr="008A0AA3">
              <w:rPr>
                <w:rFonts w:ascii="Times New Roman" w:hAnsi="Times New Roman"/>
                <w:bCs/>
                <w:color w:val="auto"/>
                <w:sz w:val="24"/>
                <w:szCs w:val="24"/>
              </w:rPr>
              <w:t>statului</w:t>
            </w:r>
            <w:proofErr w:type="spellEnd"/>
            <w:r w:rsidRPr="008A0AA3">
              <w:rPr>
                <w:rFonts w:ascii="Times New Roman" w:hAnsi="Times New Roman"/>
                <w:bCs/>
                <w:color w:val="auto"/>
                <w:sz w:val="24"/>
                <w:szCs w:val="24"/>
              </w:rPr>
              <w:t xml:space="preserve"> din </w:t>
            </w:r>
            <w:proofErr w:type="spellStart"/>
            <w:r w:rsidRPr="008A0AA3">
              <w:rPr>
                <w:rFonts w:ascii="Times New Roman" w:hAnsi="Times New Roman"/>
                <w:bCs/>
                <w:color w:val="auto"/>
                <w:sz w:val="24"/>
                <w:szCs w:val="24"/>
              </w:rPr>
              <w:t>administrarea</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Ministerului</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Transporturilor</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în</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administrarea</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Ministerului</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Apelor</w:t>
            </w:r>
            <w:proofErr w:type="spellEnd"/>
            <w:r w:rsidRPr="008A0AA3">
              <w:rPr>
                <w:rFonts w:ascii="Times New Roman" w:hAnsi="Times New Roman"/>
                <w:bCs/>
                <w:color w:val="auto"/>
                <w:sz w:val="24"/>
                <w:szCs w:val="24"/>
              </w:rPr>
              <w:t xml:space="preserve"> şi </w:t>
            </w:r>
            <w:proofErr w:type="spellStart"/>
            <w:r w:rsidRPr="008A0AA3">
              <w:rPr>
                <w:rFonts w:ascii="Times New Roman" w:hAnsi="Times New Roman"/>
                <w:bCs/>
                <w:color w:val="auto"/>
                <w:sz w:val="24"/>
                <w:szCs w:val="24"/>
              </w:rPr>
              <w:t>Pădurilor</w:t>
            </w:r>
            <w:proofErr w:type="spellEnd"/>
            <w:r w:rsidRPr="008A0AA3">
              <w:rPr>
                <w:rFonts w:ascii="Times New Roman" w:hAnsi="Times New Roman"/>
                <w:bCs/>
                <w:color w:val="auto"/>
                <w:sz w:val="24"/>
                <w:szCs w:val="24"/>
              </w:rPr>
              <w:t xml:space="preserve"> - </w:t>
            </w:r>
            <w:proofErr w:type="spellStart"/>
            <w:r w:rsidRPr="008A0AA3">
              <w:rPr>
                <w:rFonts w:ascii="Times New Roman" w:hAnsi="Times New Roman"/>
                <w:bCs/>
                <w:color w:val="auto"/>
                <w:sz w:val="24"/>
                <w:szCs w:val="24"/>
              </w:rPr>
              <w:t>Administraţia</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Naţională</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Apele</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Române</w:t>
            </w:r>
            <w:proofErr w:type="spellEnd"/>
            <w:r w:rsidRPr="008A0AA3">
              <w:rPr>
                <w:rFonts w:ascii="Times New Roman" w:hAnsi="Times New Roman"/>
                <w:bCs/>
                <w:color w:val="auto"/>
                <w:sz w:val="24"/>
                <w:szCs w:val="24"/>
              </w:rPr>
              <w:t xml:space="preserve">”, </w:t>
            </w:r>
            <w:proofErr w:type="spellStart"/>
            <w:r w:rsidRPr="008A0AA3">
              <w:rPr>
                <w:rFonts w:ascii="Times New Roman" w:hAnsi="Times New Roman"/>
                <w:bCs/>
                <w:color w:val="auto"/>
                <w:sz w:val="24"/>
                <w:szCs w:val="24"/>
              </w:rPr>
              <w:t>astfel</w:t>
            </w:r>
            <w:proofErr w:type="spellEnd"/>
            <w:r w:rsidRPr="008A0AA3">
              <w:rPr>
                <w:rFonts w:ascii="Times New Roman" w:hAnsi="Times New Roman"/>
                <w:bCs/>
                <w:color w:val="auto"/>
                <w:sz w:val="24"/>
                <w:szCs w:val="24"/>
              </w:rPr>
              <w:t xml:space="preserve"> </w:t>
            </w:r>
            <w:r w:rsidRPr="008A0AA3">
              <w:rPr>
                <w:rFonts w:ascii="Times New Roman" w:hAnsi="Times New Roman"/>
                <w:bCs/>
                <w:color w:val="auto"/>
                <w:sz w:val="24"/>
                <w:szCs w:val="24"/>
                <w:lang w:val="ro-RO"/>
              </w:rPr>
              <w:t>î</w:t>
            </w:r>
            <w:proofErr w:type="spellStart"/>
            <w:r w:rsidRPr="008A0AA3">
              <w:rPr>
                <w:rFonts w:ascii="Times New Roman" w:hAnsi="Times New Roman"/>
                <w:bCs/>
                <w:color w:val="auto"/>
                <w:sz w:val="24"/>
                <w:szCs w:val="24"/>
              </w:rPr>
              <w:t>nc</w:t>
            </w:r>
            <w:r w:rsidRPr="008A0AA3">
              <w:rPr>
                <w:rFonts w:ascii="Times New Roman" w:hAnsi="Times New Roman"/>
                <w:bCs/>
                <w:color w:val="auto"/>
                <w:sz w:val="24"/>
                <w:szCs w:val="24"/>
                <w:lang w:val="ro-RO"/>
              </w:rPr>
              <w:t>ât</w:t>
            </w:r>
            <w:proofErr w:type="spellEnd"/>
            <w:r w:rsidRPr="008A0AA3">
              <w:rPr>
                <w:rFonts w:ascii="Times New Roman" w:hAnsi="Times New Roman"/>
                <w:bCs/>
                <w:color w:val="auto"/>
                <w:sz w:val="24"/>
                <w:szCs w:val="24"/>
              </w:rPr>
              <w:t xml:space="preserve"> </w:t>
            </w:r>
            <w:r w:rsidRPr="008A0AA3">
              <w:rPr>
                <w:rFonts w:ascii="Times New Roman" w:hAnsi="Times New Roman"/>
                <w:bCs/>
                <w:color w:val="auto"/>
                <w:sz w:val="24"/>
                <w:szCs w:val="24"/>
                <w:lang w:val="ro-RO"/>
              </w:rPr>
              <w:t xml:space="preserve">Administrația Bazinală de Apă Dobrogea – Litoral, în calitate de beneficiar al proiectului, să poată face dovada calității de administrator al </w:t>
            </w:r>
            <w:r>
              <w:rPr>
                <w:rFonts w:ascii="Times New Roman" w:hAnsi="Times New Roman"/>
                <w:bCs/>
                <w:color w:val="auto"/>
                <w:sz w:val="24"/>
                <w:szCs w:val="24"/>
                <w:lang w:val="ro-RO"/>
              </w:rPr>
              <w:t xml:space="preserve">tuturor </w:t>
            </w:r>
            <w:r w:rsidRPr="008A0AA3">
              <w:rPr>
                <w:rFonts w:ascii="Times New Roman" w:hAnsi="Times New Roman"/>
                <w:bCs/>
                <w:color w:val="auto"/>
                <w:sz w:val="24"/>
                <w:szCs w:val="24"/>
                <w:lang w:val="ro-RO"/>
              </w:rPr>
              <w:t>teren</w:t>
            </w:r>
            <w:r>
              <w:rPr>
                <w:rFonts w:ascii="Times New Roman" w:hAnsi="Times New Roman"/>
                <w:bCs/>
                <w:color w:val="auto"/>
                <w:sz w:val="24"/>
                <w:szCs w:val="24"/>
                <w:lang w:val="ro-RO"/>
              </w:rPr>
              <w:t xml:space="preserve">urilor ce fac obiectul proiectului, </w:t>
            </w:r>
            <w:proofErr w:type="spellStart"/>
            <w:r>
              <w:rPr>
                <w:rFonts w:ascii="Times New Roman" w:hAnsi="Times New Roman"/>
                <w:bCs/>
                <w:color w:val="auto"/>
                <w:sz w:val="24"/>
                <w:szCs w:val="24"/>
                <w:lang w:val="ro-RO"/>
              </w:rPr>
              <w:t>condi</w:t>
            </w:r>
            <w:proofErr w:type="spellEnd"/>
            <w:r w:rsidRPr="008D6236">
              <w:rPr>
                <w:rFonts w:ascii="Times New Roman" w:hAnsi="Times New Roman"/>
                <w:bCs/>
                <w:color w:val="auto"/>
                <w:sz w:val="24"/>
                <w:szCs w:val="24"/>
              </w:rPr>
              <w:t>ţ</w:t>
            </w:r>
            <w:r>
              <w:rPr>
                <w:rFonts w:ascii="Times New Roman" w:hAnsi="Times New Roman"/>
                <w:bCs/>
                <w:color w:val="auto"/>
                <w:sz w:val="24"/>
                <w:szCs w:val="24"/>
                <w:lang w:val="ro-RO"/>
              </w:rPr>
              <w:t>ie obligatorie</w:t>
            </w:r>
            <w:r w:rsidRPr="00325C1B">
              <w:rPr>
                <w:rFonts w:ascii="Times New Roman" w:hAnsi="Times New Roman"/>
                <w:bCs/>
                <w:i/>
                <w:color w:val="auto"/>
                <w:sz w:val="24"/>
                <w:szCs w:val="24"/>
                <w:lang w:val="ro-RO"/>
              </w:rPr>
              <w:t xml:space="preserve"> </w:t>
            </w:r>
            <w:r w:rsidRPr="008D6236">
              <w:rPr>
                <w:rFonts w:ascii="Times New Roman" w:hAnsi="Times New Roman"/>
                <w:bCs/>
                <w:color w:val="auto"/>
                <w:sz w:val="24"/>
                <w:szCs w:val="24"/>
                <w:lang w:val="ro-RO"/>
              </w:rPr>
              <w:t>în</w:t>
            </w:r>
            <w:r>
              <w:rPr>
                <w:rFonts w:ascii="Times New Roman" w:hAnsi="Times New Roman"/>
                <w:bCs/>
                <w:color w:val="auto"/>
                <w:sz w:val="24"/>
                <w:szCs w:val="24"/>
                <w:lang w:val="ro-RO"/>
              </w:rPr>
              <w:t xml:space="preserve"> procedura de implementare a proiectului.</w:t>
            </w:r>
          </w:p>
        </w:tc>
      </w:tr>
      <w:tr w:rsidR="008B7B6D" w:rsidRPr="00B100AF" w:rsidTr="002D52F7">
        <w:trPr>
          <w:trHeight w:val="503"/>
        </w:trPr>
        <w:tc>
          <w:tcPr>
            <w:tcW w:w="2106" w:type="dxa"/>
            <w:gridSpan w:val="2"/>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 xml:space="preserve"> În cazul proiectelor de acte normative care transpun legislaţie comunitară sau creează cadrul pentru aplicarea directă a acesteia.</w:t>
            </w:r>
          </w:p>
        </w:tc>
        <w:tc>
          <w:tcPr>
            <w:tcW w:w="7884" w:type="dxa"/>
            <w:gridSpan w:val="8"/>
            <w:shd w:val="clear" w:color="auto" w:fill="auto"/>
          </w:tcPr>
          <w:p w:rsidR="008B7B6D" w:rsidRPr="00325C1B" w:rsidRDefault="008B7B6D" w:rsidP="00BC3CCD">
            <w:pPr>
              <w:pStyle w:val="BodyText"/>
              <w:jc w:val="both"/>
              <w:rPr>
                <w:rFonts w:ascii="Times New Roman" w:hAnsi="Times New Roman"/>
                <w:color w:val="auto"/>
                <w:sz w:val="24"/>
                <w:szCs w:val="24"/>
                <w:lang w:val="ro-RO"/>
              </w:rPr>
            </w:pPr>
            <w:r w:rsidRPr="00325C1B">
              <w:rPr>
                <w:rFonts w:ascii="Times New Roman" w:hAnsi="Times New Roman"/>
                <w:color w:val="auto"/>
                <w:sz w:val="24"/>
                <w:szCs w:val="24"/>
                <w:lang w:val="ro-RO"/>
              </w:rPr>
              <w:t xml:space="preserve">      Proiectul de act normativ nu se referă la acest subiect.</w:t>
            </w:r>
          </w:p>
        </w:tc>
      </w:tr>
      <w:tr w:rsidR="008B7B6D" w:rsidRPr="00B100AF" w:rsidTr="002D52F7">
        <w:trPr>
          <w:trHeight w:val="1610"/>
        </w:trPr>
        <w:tc>
          <w:tcPr>
            <w:tcW w:w="2106" w:type="dxa"/>
            <w:gridSpan w:val="2"/>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2. Schimbări preconizate</w:t>
            </w:r>
          </w:p>
        </w:tc>
        <w:tc>
          <w:tcPr>
            <w:tcW w:w="7884" w:type="dxa"/>
            <w:gridSpan w:val="8"/>
          </w:tcPr>
          <w:p w:rsidR="008B7B6D" w:rsidRDefault="008B7B6D" w:rsidP="00BC3CCD">
            <w:pPr>
              <w:pStyle w:val="BodyText"/>
              <w:jc w:val="both"/>
              <w:rPr>
                <w:rFonts w:ascii="Times New Roman" w:hAnsi="Times New Roman"/>
                <w:bCs/>
                <w:color w:val="auto"/>
                <w:sz w:val="24"/>
                <w:szCs w:val="24"/>
              </w:rPr>
            </w:pPr>
            <w:r w:rsidRPr="00B100AF">
              <w:rPr>
                <w:rFonts w:ascii="Times New Roman" w:hAnsi="Times New Roman"/>
                <w:color w:val="auto"/>
                <w:sz w:val="24"/>
                <w:szCs w:val="24"/>
                <w:lang w:val="ro-RO"/>
              </w:rPr>
              <w:t xml:space="preserve">        </w:t>
            </w:r>
            <w:r w:rsidR="005D4426">
              <w:rPr>
                <w:rFonts w:ascii="Times New Roman" w:hAnsi="Times New Roman"/>
                <w:color w:val="auto"/>
                <w:sz w:val="24"/>
                <w:szCs w:val="24"/>
                <w:lang w:val="ro-RO"/>
              </w:rPr>
              <w:t>Prezentul p</w:t>
            </w:r>
            <w:r w:rsidRPr="00B100AF">
              <w:rPr>
                <w:rFonts w:ascii="Times New Roman" w:hAnsi="Times New Roman"/>
                <w:color w:val="auto"/>
                <w:sz w:val="24"/>
                <w:szCs w:val="24"/>
                <w:lang w:val="ro-RO"/>
              </w:rPr>
              <w:t xml:space="preserve">roiect de </w:t>
            </w:r>
            <w:r>
              <w:rPr>
                <w:rFonts w:ascii="Times New Roman" w:hAnsi="Times New Roman"/>
                <w:bCs/>
                <w:color w:val="auto"/>
                <w:sz w:val="24"/>
                <w:szCs w:val="24"/>
                <w:lang w:val="ro-RO"/>
              </w:rPr>
              <w:t>h</w:t>
            </w:r>
            <w:r w:rsidRPr="008472CA">
              <w:rPr>
                <w:rFonts w:ascii="Times New Roman" w:hAnsi="Times New Roman"/>
                <w:bCs/>
                <w:color w:val="auto"/>
                <w:sz w:val="24"/>
                <w:szCs w:val="24"/>
                <w:lang w:val="ro-RO"/>
              </w:rPr>
              <w:t>ot</w:t>
            </w:r>
            <w:r w:rsidRPr="008472CA">
              <w:rPr>
                <w:rFonts w:ascii="Times New Roman" w:hAnsi="Times New Roman"/>
                <w:bCs/>
                <w:color w:val="auto"/>
                <w:sz w:val="24"/>
                <w:szCs w:val="24"/>
              </w:rPr>
              <w:t>ă</w:t>
            </w:r>
            <w:proofErr w:type="spellStart"/>
            <w:r w:rsidRPr="008472CA">
              <w:rPr>
                <w:rFonts w:ascii="Times New Roman" w:hAnsi="Times New Roman"/>
                <w:bCs/>
                <w:color w:val="auto"/>
                <w:sz w:val="24"/>
                <w:szCs w:val="24"/>
                <w:lang w:val="ro-RO"/>
              </w:rPr>
              <w:t>râ</w:t>
            </w:r>
            <w:r>
              <w:rPr>
                <w:rFonts w:ascii="Times New Roman" w:hAnsi="Times New Roman"/>
                <w:bCs/>
                <w:color w:val="auto"/>
                <w:sz w:val="24"/>
                <w:szCs w:val="24"/>
                <w:lang w:val="ro-RO"/>
              </w:rPr>
              <w:t>r</w:t>
            </w:r>
            <w:r>
              <w:rPr>
                <w:rFonts w:ascii="Times New Roman" w:hAnsi="Times New Roman"/>
                <w:color w:val="auto"/>
                <w:sz w:val="24"/>
                <w:szCs w:val="24"/>
                <w:lang w:val="ro-RO"/>
              </w:rPr>
              <w:t>e</w:t>
            </w:r>
            <w:proofErr w:type="spellEnd"/>
            <w:r>
              <w:rPr>
                <w:rFonts w:ascii="Times New Roman" w:hAnsi="Times New Roman"/>
                <w:color w:val="auto"/>
                <w:sz w:val="24"/>
                <w:szCs w:val="24"/>
                <w:lang w:val="ro-RO"/>
              </w:rPr>
              <w:t xml:space="preserve"> </w:t>
            </w:r>
            <w:r w:rsidR="00D701C3">
              <w:rPr>
                <w:rFonts w:ascii="Times New Roman" w:hAnsi="Times New Roman"/>
                <w:color w:val="auto"/>
                <w:sz w:val="24"/>
                <w:szCs w:val="24"/>
                <w:lang w:val="ro-RO"/>
              </w:rPr>
              <w:t xml:space="preserve">a Guvernului </w:t>
            </w:r>
            <w:r w:rsidRPr="00B100AF">
              <w:rPr>
                <w:rFonts w:ascii="Times New Roman" w:hAnsi="Times New Roman"/>
                <w:color w:val="auto"/>
                <w:sz w:val="24"/>
                <w:szCs w:val="24"/>
                <w:lang w:val="ro-RO"/>
              </w:rPr>
              <w:t xml:space="preserve">are </w:t>
            </w:r>
            <w:r w:rsidR="005D4426">
              <w:rPr>
                <w:rFonts w:ascii="Times New Roman" w:hAnsi="Times New Roman"/>
                <w:color w:val="auto"/>
                <w:sz w:val="24"/>
                <w:szCs w:val="24"/>
                <w:lang w:val="ro-RO"/>
              </w:rPr>
              <w:t>drept scop</w:t>
            </w:r>
            <w:r w:rsidRPr="00B100AF">
              <w:rPr>
                <w:rFonts w:ascii="Times New Roman" w:hAnsi="Times New Roman"/>
                <w:color w:val="auto"/>
                <w:sz w:val="24"/>
                <w:szCs w:val="24"/>
                <w:lang w:val="ro-RO"/>
              </w:rPr>
              <w:t xml:space="preserve"> </w:t>
            </w:r>
            <w:proofErr w:type="spellStart"/>
            <w:r w:rsidRPr="00B100AF">
              <w:rPr>
                <w:rFonts w:ascii="Times New Roman" w:hAnsi="Times New Roman"/>
                <w:color w:val="auto"/>
                <w:sz w:val="24"/>
                <w:szCs w:val="24"/>
              </w:rPr>
              <w:t>transmiterea</w:t>
            </w:r>
            <w:proofErr w:type="spellEnd"/>
            <w:r w:rsidRPr="00B100AF">
              <w:rPr>
                <w:rFonts w:ascii="Times New Roman" w:hAnsi="Times New Roman"/>
                <w:color w:val="auto"/>
                <w:sz w:val="24"/>
                <w:szCs w:val="24"/>
              </w:rPr>
              <w:t xml:space="preserve"> </w:t>
            </w:r>
            <w:proofErr w:type="spellStart"/>
            <w:r w:rsidRPr="00B100AF">
              <w:rPr>
                <w:rFonts w:ascii="Times New Roman" w:hAnsi="Times New Roman"/>
                <w:color w:val="auto"/>
                <w:sz w:val="24"/>
                <w:szCs w:val="24"/>
              </w:rPr>
              <w:t>un</w:t>
            </w:r>
            <w:r>
              <w:rPr>
                <w:rFonts w:ascii="Times New Roman" w:hAnsi="Times New Roman"/>
                <w:color w:val="auto"/>
                <w:sz w:val="24"/>
                <w:szCs w:val="24"/>
              </w:rPr>
              <w:t>ui</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teren</w:t>
            </w:r>
            <w:proofErr w:type="spellEnd"/>
            <w:r>
              <w:rPr>
                <w:rFonts w:ascii="Times New Roman" w:hAnsi="Times New Roman"/>
                <w:color w:val="auto"/>
                <w:sz w:val="24"/>
                <w:szCs w:val="24"/>
              </w:rPr>
              <w:t xml:space="preserve">, </w:t>
            </w:r>
            <w:proofErr w:type="spellStart"/>
            <w:r w:rsidRPr="00F8320F">
              <w:rPr>
                <w:rFonts w:ascii="Times New Roman" w:hAnsi="Times New Roman"/>
                <w:bCs/>
                <w:color w:val="auto"/>
                <w:sz w:val="24"/>
                <w:szCs w:val="24"/>
              </w:rPr>
              <w:t>în</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suprafa</w:t>
            </w:r>
            <w:r>
              <w:rPr>
                <w:rFonts w:ascii="Times New Roman" w:hAnsi="Times New Roman"/>
                <w:bCs/>
                <w:color w:val="auto"/>
                <w:sz w:val="24"/>
                <w:szCs w:val="24"/>
              </w:rPr>
              <w:t>ţ</w:t>
            </w:r>
            <w:r w:rsidRPr="00F8320F">
              <w:rPr>
                <w:rFonts w:ascii="Times New Roman" w:hAnsi="Times New Roman"/>
                <w:bCs/>
                <w:color w:val="auto"/>
                <w:sz w:val="24"/>
                <w:szCs w:val="24"/>
              </w:rPr>
              <w:t>ă</w:t>
            </w:r>
            <w:proofErr w:type="spellEnd"/>
            <w:r w:rsidRPr="00B100AF">
              <w:rPr>
                <w:rFonts w:ascii="Times New Roman" w:hAnsi="Times New Roman"/>
                <w:color w:val="auto"/>
                <w:sz w:val="24"/>
                <w:szCs w:val="24"/>
              </w:rPr>
              <w:t xml:space="preserve"> </w:t>
            </w:r>
            <w:r>
              <w:rPr>
                <w:rFonts w:ascii="Times New Roman" w:hAnsi="Times New Roman"/>
                <w:color w:val="auto"/>
                <w:sz w:val="24"/>
                <w:szCs w:val="24"/>
              </w:rPr>
              <w:t xml:space="preserve">de 100.000 </w:t>
            </w:r>
            <w:proofErr w:type="spellStart"/>
            <w:r>
              <w:rPr>
                <w:rFonts w:ascii="Times New Roman" w:hAnsi="Times New Roman"/>
                <w:color w:val="auto"/>
                <w:sz w:val="24"/>
                <w:szCs w:val="24"/>
              </w:rPr>
              <w:t>mp</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aflat</w:t>
            </w:r>
            <w:proofErr w:type="spellEnd"/>
            <w:r w:rsidRPr="00B100AF">
              <w:rPr>
                <w:rFonts w:ascii="Times New Roman" w:hAnsi="Times New Roman"/>
                <w:color w:val="auto"/>
                <w:sz w:val="24"/>
                <w:szCs w:val="24"/>
              </w:rPr>
              <w:t xml:space="preserve"> </w:t>
            </w:r>
            <w:r w:rsidRPr="00182708">
              <w:rPr>
                <w:rFonts w:ascii="Times New Roman" w:hAnsi="Times New Roman"/>
                <w:bCs/>
                <w:color w:val="auto"/>
                <w:sz w:val="24"/>
                <w:szCs w:val="24"/>
                <w:lang w:val="ro-RO"/>
              </w:rPr>
              <w:t>în</w:t>
            </w:r>
            <w:r w:rsidRPr="00182708">
              <w:rPr>
                <w:rFonts w:ascii="Times New Roman" w:hAnsi="Times New Roman"/>
                <w:color w:val="auto"/>
                <w:sz w:val="24"/>
                <w:szCs w:val="24"/>
              </w:rPr>
              <w:t xml:space="preserve"> </w:t>
            </w:r>
            <w:proofErr w:type="spellStart"/>
            <w:r w:rsidRPr="00B100AF">
              <w:rPr>
                <w:rFonts w:ascii="Times New Roman" w:hAnsi="Times New Roman"/>
                <w:color w:val="auto"/>
                <w:sz w:val="24"/>
                <w:szCs w:val="24"/>
              </w:rPr>
              <w:t>proprietate</w:t>
            </w:r>
            <w:r>
              <w:rPr>
                <w:rFonts w:ascii="Times New Roman" w:hAnsi="Times New Roman"/>
                <w:color w:val="auto"/>
                <w:sz w:val="24"/>
                <w:szCs w:val="24"/>
              </w:rPr>
              <w:t>a</w:t>
            </w:r>
            <w:proofErr w:type="spellEnd"/>
            <w:r w:rsidRPr="00B100AF">
              <w:rPr>
                <w:rFonts w:ascii="Times New Roman" w:hAnsi="Times New Roman"/>
                <w:color w:val="auto"/>
                <w:sz w:val="24"/>
                <w:szCs w:val="24"/>
              </w:rPr>
              <w:t xml:space="preserve"> </w:t>
            </w:r>
            <w:proofErr w:type="spellStart"/>
            <w:r w:rsidRPr="00B100AF">
              <w:rPr>
                <w:rFonts w:ascii="Times New Roman" w:hAnsi="Times New Roman"/>
                <w:color w:val="auto"/>
                <w:sz w:val="24"/>
                <w:szCs w:val="24"/>
              </w:rPr>
              <w:t>publică</w:t>
            </w:r>
            <w:proofErr w:type="spellEnd"/>
            <w:r w:rsidRPr="00B100AF">
              <w:rPr>
                <w:rFonts w:ascii="Times New Roman" w:hAnsi="Times New Roman"/>
                <w:color w:val="auto"/>
                <w:sz w:val="24"/>
                <w:szCs w:val="24"/>
              </w:rPr>
              <w:t xml:space="preserve"> a </w:t>
            </w:r>
            <w:proofErr w:type="spellStart"/>
            <w:r w:rsidRPr="00B100AF">
              <w:rPr>
                <w:rFonts w:ascii="Times New Roman" w:hAnsi="Times New Roman"/>
                <w:color w:val="auto"/>
                <w:sz w:val="24"/>
                <w:szCs w:val="24"/>
              </w:rPr>
              <w:t>statului</w:t>
            </w:r>
            <w:proofErr w:type="spellEnd"/>
            <w:r w:rsidRPr="00B100AF">
              <w:rPr>
                <w:rFonts w:ascii="Times New Roman" w:hAnsi="Times New Roman"/>
                <w:b/>
                <w:color w:val="auto"/>
                <w:sz w:val="24"/>
                <w:szCs w:val="24"/>
              </w:rPr>
              <w:t xml:space="preserve"> </w:t>
            </w:r>
            <w:r w:rsidRPr="00B100AF">
              <w:rPr>
                <w:rFonts w:ascii="Times New Roman" w:hAnsi="Times New Roman"/>
                <w:color w:val="auto"/>
                <w:sz w:val="24"/>
                <w:szCs w:val="24"/>
                <w:lang w:val="ro-RO"/>
              </w:rPr>
              <w:t xml:space="preserve">din administrarea </w:t>
            </w:r>
            <w:proofErr w:type="spellStart"/>
            <w:r w:rsidRPr="00C8616B">
              <w:rPr>
                <w:rFonts w:ascii="Times New Roman" w:hAnsi="Times New Roman"/>
                <w:bCs/>
                <w:color w:val="auto"/>
                <w:sz w:val="24"/>
                <w:szCs w:val="24"/>
              </w:rPr>
              <w:t>Ministerului</w:t>
            </w:r>
            <w:proofErr w:type="spellEnd"/>
            <w:r w:rsidRPr="00C8616B">
              <w:rPr>
                <w:rFonts w:ascii="Times New Roman" w:hAnsi="Times New Roman"/>
                <w:bCs/>
                <w:color w:val="auto"/>
                <w:sz w:val="24"/>
                <w:szCs w:val="24"/>
              </w:rPr>
              <w:t xml:space="preserve"> </w:t>
            </w:r>
            <w:proofErr w:type="spellStart"/>
            <w:r>
              <w:rPr>
                <w:rFonts w:ascii="Times New Roman" w:hAnsi="Times New Roman"/>
                <w:bCs/>
                <w:color w:val="auto"/>
                <w:sz w:val="24"/>
                <w:szCs w:val="24"/>
              </w:rPr>
              <w:t>Transporturilor</w:t>
            </w:r>
            <w:proofErr w:type="spellEnd"/>
            <w:r>
              <w:rPr>
                <w:rFonts w:ascii="Times New Roman" w:hAnsi="Times New Roman"/>
                <w:b/>
                <w:bCs/>
                <w:color w:val="auto"/>
                <w:sz w:val="24"/>
                <w:szCs w:val="24"/>
              </w:rPr>
              <w:t xml:space="preserve"> </w:t>
            </w:r>
            <w:proofErr w:type="spellStart"/>
            <w:r w:rsidRPr="00C8616B">
              <w:rPr>
                <w:rFonts w:ascii="Times New Roman" w:hAnsi="Times New Roman"/>
                <w:bCs/>
                <w:color w:val="auto"/>
                <w:sz w:val="24"/>
                <w:szCs w:val="24"/>
              </w:rPr>
              <w:t>în</w:t>
            </w:r>
            <w:proofErr w:type="spellEnd"/>
            <w:r w:rsidRPr="00C8616B">
              <w:rPr>
                <w:rFonts w:ascii="Times New Roman" w:hAnsi="Times New Roman"/>
                <w:bCs/>
                <w:color w:val="auto"/>
                <w:sz w:val="24"/>
                <w:szCs w:val="24"/>
              </w:rPr>
              <w:t xml:space="preserve"> </w:t>
            </w:r>
            <w:proofErr w:type="spellStart"/>
            <w:r w:rsidRPr="00C8616B">
              <w:rPr>
                <w:rFonts w:ascii="Times New Roman" w:hAnsi="Times New Roman"/>
                <w:bCs/>
                <w:color w:val="auto"/>
                <w:sz w:val="24"/>
                <w:szCs w:val="24"/>
              </w:rPr>
              <w:t>administrarea</w:t>
            </w:r>
            <w:proofErr w:type="spellEnd"/>
            <w:r w:rsidRPr="00C8616B">
              <w:rPr>
                <w:rFonts w:ascii="Times New Roman" w:hAnsi="Times New Roman"/>
                <w:bCs/>
                <w:color w:val="auto"/>
                <w:sz w:val="24"/>
                <w:szCs w:val="24"/>
              </w:rPr>
              <w:t xml:space="preserve"> </w:t>
            </w:r>
            <w:proofErr w:type="spellStart"/>
            <w:r w:rsidRPr="00C8616B">
              <w:rPr>
                <w:rFonts w:ascii="Times New Roman" w:hAnsi="Times New Roman"/>
                <w:bCs/>
                <w:color w:val="auto"/>
                <w:sz w:val="24"/>
                <w:szCs w:val="24"/>
              </w:rPr>
              <w:t>Ministerului</w:t>
            </w:r>
            <w:proofErr w:type="spellEnd"/>
            <w:r w:rsidRPr="00C8616B">
              <w:rPr>
                <w:rFonts w:ascii="Times New Roman" w:hAnsi="Times New Roman"/>
                <w:bCs/>
                <w:color w:val="auto"/>
                <w:sz w:val="24"/>
                <w:szCs w:val="24"/>
              </w:rPr>
              <w:t xml:space="preserve"> </w:t>
            </w:r>
            <w:proofErr w:type="spellStart"/>
            <w:r w:rsidRPr="00C8616B">
              <w:rPr>
                <w:rFonts w:ascii="Times New Roman" w:hAnsi="Times New Roman"/>
                <w:bCs/>
                <w:color w:val="auto"/>
                <w:sz w:val="24"/>
                <w:szCs w:val="24"/>
              </w:rPr>
              <w:t>Apelor</w:t>
            </w:r>
            <w:proofErr w:type="spellEnd"/>
            <w:r w:rsidRPr="00C8616B">
              <w:rPr>
                <w:rFonts w:ascii="Times New Roman" w:hAnsi="Times New Roman"/>
                <w:bCs/>
                <w:color w:val="auto"/>
                <w:sz w:val="24"/>
                <w:szCs w:val="24"/>
              </w:rPr>
              <w:t xml:space="preserve"> şi </w:t>
            </w:r>
            <w:proofErr w:type="spellStart"/>
            <w:r w:rsidRPr="00C8616B">
              <w:rPr>
                <w:rFonts w:ascii="Times New Roman" w:hAnsi="Times New Roman"/>
                <w:bCs/>
                <w:color w:val="auto"/>
                <w:sz w:val="24"/>
                <w:szCs w:val="24"/>
              </w:rPr>
              <w:t>Pădurilor</w:t>
            </w:r>
            <w:proofErr w:type="spellEnd"/>
            <w:r w:rsidRPr="00C8616B">
              <w:rPr>
                <w:rFonts w:ascii="Times New Roman" w:hAnsi="Times New Roman"/>
                <w:bCs/>
                <w:color w:val="auto"/>
                <w:sz w:val="24"/>
                <w:szCs w:val="24"/>
              </w:rPr>
              <w:t xml:space="preserve"> - </w:t>
            </w:r>
            <w:proofErr w:type="spellStart"/>
            <w:r w:rsidRPr="00C8616B">
              <w:rPr>
                <w:rFonts w:ascii="Times New Roman" w:hAnsi="Times New Roman"/>
                <w:bCs/>
                <w:color w:val="auto"/>
                <w:sz w:val="24"/>
                <w:szCs w:val="24"/>
              </w:rPr>
              <w:t>Administraţia</w:t>
            </w:r>
            <w:proofErr w:type="spellEnd"/>
            <w:r w:rsidRPr="00C8616B">
              <w:rPr>
                <w:rFonts w:ascii="Times New Roman" w:hAnsi="Times New Roman"/>
                <w:bCs/>
                <w:color w:val="auto"/>
                <w:sz w:val="24"/>
                <w:szCs w:val="24"/>
              </w:rPr>
              <w:t xml:space="preserve"> </w:t>
            </w:r>
            <w:proofErr w:type="spellStart"/>
            <w:r w:rsidRPr="00C8616B">
              <w:rPr>
                <w:rFonts w:ascii="Times New Roman" w:hAnsi="Times New Roman"/>
                <w:bCs/>
                <w:color w:val="auto"/>
                <w:sz w:val="24"/>
                <w:szCs w:val="24"/>
              </w:rPr>
              <w:t>Naţională</w:t>
            </w:r>
            <w:proofErr w:type="spellEnd"/>
            <w:r w:rsidRPr="00C8616B">
              <w:rPr>
                <w:rFonts w:ascii="Times New Roman" w:hAnsi="Times New Roman"/>
                <w:bCs/>
                <w:color w:val="auto"/>
                <w:sz w:val="24"/>
                <w:szCs w:val="24"/>
              </w:rPr>
              <w:t xml:space="preserve"> “</w:t>
            </w:r>
            <w:proofErr w:type="spellStart"/>
            <w:r w:rsidRPr="00C8616B">
              <w:rPr>
                <w:rFonts w:ascii="Times New Roman" w:hAnsi="Times New Roman"/>
                <w:bCs/>
                <w:color w:val="auto"/>
                <w:sz w:val="24"/>
                <w:szCs w:val="24"/>
              </w:rPr>
              <w:t>Apele</w:t>
            </w:r>
            <w:proofErr w:type="spellEnd"/>
            <w:r w:rsidRPr="00C8616B">
              <w:rPr>
                <w:rFonts w:ascii="Times New Roman" w:hAnsi="Times New Roman"/>
                <w:bCs/>
                <w:color w:val="auto"/>
                <w:sz w:val="24"/>
                <w:szCs w:val="24"/>
              </w:rPr>
              <w:t xml:space="preserve"> </w:t>
            </w:r>
            <w:proofErr w:type="spellStart"/>
            <w:r w:rsidRPr="00C8616B">
              <w:rPr>
                <w:rFonts w:ascii="Times New Roman" w:hAnsi="Times New Roman"/>
                <w:bCs/>
                <w:color w:val="auto"/>
                <w:sz w:val="24"/>
                <w:szCs w:val="24"/>
              </w:rPr>
              <w:t>Române</w:t>
            </w:r>
            <w:proofErr w:type="spellEnd"/>
            <w:r w:rsidRPr="00C8616B">
              <w:rPr>
                <w:rFonts w:ascii="Times New Roman" w:hAnsi="Times New Roman"/>
                <w:bCs/>
                <w:color w:val="auto"/>
                <w:sz w:val="24"/>
                <w:szCs w:val="24"/>
              </w:rPr>
              <w:t>”</w:t>
            </w:r>
            <w:r>
              <w:rPr>
                <w:rFonts w:ascii="Times New Roman" w:hAnsi="Times New Roman"/>
                <w:bCs/>
                <w:color w:val="auto"/>
                <w:sz w:val="24"/>
                <w:szCs w:val="24"/>
              </w:rPr>
              <w:t>.</w:t>
            </w:r>
          </w:p>
          <w:p w:rsidR="008B7B6D" w:rsidRDefault="008B7B6D" w:rsidP="00BC3CCD">
            <w:pPr>
              <w:pStyle w:val="BodyText"/>
              <w:spacing w:after="0"/>
              <w:jc w:val="both"/>
              <w:rPr>
                <w:rFonts w:ascii="Times New Roman" w:hAnsi="Times New Roman"/>
                <w:bCs/>
                <w:color w:val="auto"/>
                <w:sz w:val="24"/>
                <w:szCs w:val="24"/>
                <w:lang w:val="ro-RO"/>
              </w:rPr>
            </w:pPr>
            <w:r>
              <w:rPr>
                <w:rFonts w:ascii="Times New Roman" w:hAnsi="Times New Roman"/>
                <w:bCs/>
                <w:color w:val="auto"/>
                <w:sz w:val="24"/>
                <w:szCs w:val="24"/>
                <w:lang w:val="ro-RO"/>
              </w:rPr>
              <w:t xml:space="preserve">         </w:t>
            </w:r>
            <w:r w:rsidRPr="00511F57">
              <w:rPr>
                <w:rFonts w:ascii="Times New Roman" w:hAnsi="Times New Roman"/>
                <w:bCs/>
                <w:color w:val="auto"/>
                <w:sz w:val="24"/>
                <w:szCs w:val="24"/>
                <w:lang w:val="ro-RO"/>
              </w:rPr>
              <w:t xml:space="preserve">Prin obiectivele propuse, proiectul contribuie la îmbunătăţirea standardelor de viaţă ale populaţiei, a standardelor de mediu, la relansarea unor activităţi economice specifice acestei regiuni, precum şi la diminuarea riscurilor majore pe care fenomenele de eroziune marină le-a generat, dar şi la îndeplinirea angajamentelor României, privind protecţia mediului, ca stat membru al Uniunii Europene. </w:t>
            </w:r>
            <w:r>
              <w:rPr>
                <w:rFonts w:ascii="Times New Roman" w:hAnsi="Times New Roman"/>
                <w:bCs/>
                <w:color w:val="auto"/>
                <w:sz w:val="24"/>
                <w:szCs w:val="24"/>
                <w:lang w:val="ro-RO"/>
              </w:rPr>
              <w:t xml:space="preserve"> </w:t>
            </w:r>
            <w:r w:rsidRPr="008F06DC">
              <w:rPr>
                <w:rFonts w:ascii="Times New Roman" w:hAnsi="Times New Roman"/>
                <w:bCs/>
                <w:color w:val="auto"/>
                <w:sz w:val="24"/>
                <w:szCs w:val="24"/>
                <w:lang w:val="ro-RO"/>
              </w:rPr>
              <w:t xml:space="preserve">       </w:t>
            </w:r>
          </w:p>
          <w:p w:rsidR="008B7B6D" w:rsidRPr="00CF352A" w:rsidRDefault="008B7B6D" w:rsidP="005D4426">
            <w:pPr>
              <w:pStyle w:val="BodyText"/>
              <w:spacing w:after="0"/>
              <w:jc w:val="both"/>
              <w:rPr>
                <w:rFonts w:ascii="Times New Roman" w:hAnsi="Times New Roman"/>
                <w:i/>
                <w:color w:val="auto"/>
                <w:sz w:val="24"/>
                <w:szCs w:val="24"/>
                <w:lang w:val="ro-RO"/>
              </w:rPr>
            </w:pPr>
            <w:r>
              <w:rPr>
                <w:rFonts w:ascii="Times New Roman" w:hAnsi="Times New Roman"/>
                <w:bCs/>
                <w:color w:val="auto"/>
                <w:sz w:val="24"/>
                <w:szCs w:val="24"/>
                <w:lang w:val="ro-RO"/>
              </w:rPr>
              <w:t xml:space="preserve">         </w:t>
            </w:r>
          </w:p>
        </w:tc>
      </w:tr>
      <w:tr w:rsidR="008B7B6D" w:rsidRPr="00B100AF" w:rsidTr="002D52F7">
        <w:tc>
          <w:tcPr>
            <w:tcW w:w="2106" w:type="dxa"/>
            <w:gridSpan w:val="2"/>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3. Alte informaţii</w:t>
            </w:r>
          </w:p>
        </w:tc>
        <w:tc>
          <w:tcPr>
            <w:tcW w:w="7884" w:type="dxa"/>
            <w:gridSpan w:val="8"/>
          </w:tcPr>
          <w:p w:rsidR="008B7B6D" w:rsidRDefault="008B7B6D" w:rsidP="00BC3CCD">
            <w:pPr>
              <w:pStyle w:val="BodyText"/>
              <w:spacing w:after="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         Necesitatea și oportunitatea promovării proiectului de act normativ, realitatea și corectitudinea datelor prezentate aparțin Ministerului Apelor și Pădurilor</w:t>
            </w:r>
            <w:r>
              <w:rPr>
                <w:rFonts w:ascii="Times New Roman" w:hAnsi="Times New Roman"/>
                <w:color w:val="auto"/>
                <w:sz w:val="24"/>
                <w:szCs w:val="24"/>
                <w:lang w:val="ro-RO"/>
              </w:rPr>
              <w:t xml:space="preserve"> -</w:t>
            </w:r>
            <w:r w:rsidRPr="00B100AF">
              <w:rPr>
                <w:rFonts w:ascii="Times New Roman" w:hAnsi="Times New Roman"/>
                <w:color w:val="auto"/>
                <w:sz w:val="24"/>
                <w:szCs w:val="24"/>
                <w:lang w:val="ro-RO"/>
              </w:rPr>
              <w:t xml:space="preserve"> Administrația Națională</w:t>
            </w:r>
            <w:r>
              <w:rPr>
                <w:rFonts w:ascii="Times New Roman" w:hAnsi="Times New Roman"/>
                <w:color w:val="auto"/>
                <w:sz w:val="24"/>
                <w:szCs w:val="24"/>
                <w:lang w:val="ro-RO"/>
              </w:rPr>
              <w:t xml:space="preserve"> </w:t>
            </w:r>
            <w:r w:rsidRPr="00B100AF">
              <w:rPr>
                <w:rFonts w:ascii="Times New Roman" w:hAnsi="Times New Roman"/>
                <w:color w:val="auto"/>
                <w:sz w:val="24"/>
                <w:szCs w:val="24"/>
                <w:lang w:val="ro-RO"/>
              </w:rPr>
              <w:t xml:space="preserve">”Apele Române”- Administrația Bazinală de Apă Dobrogea-Litoral, precum și Ministerului </w:t>
            </w:r>
            <w:r>
              <w:rPr>
                <w:rFonts w:ascii="Times New Roman" w:hAnsi="Times New Roman"/>
                <w:color w:val="auto"/>
                <w:sz w:val="24"/>
                <w:szCs w:val="24"/>
                <w:lang w:val="ro-RO"/>
              </w:rPr>
              <w:t>Transporturilor.</w:t>
            </w:r>
            <w:r w:rsidRPr="00B100AF">
              <w:rPr>
                <w:rFonts w:ascii="Times New Roman" w:hAnsi="Times New Roman"/>
                <w:color w:val="auto"/>
                <w:sz w:val="24"/>
                <w:szCs w:val="24"/>
                <w:lang w:val="ro-RO"/>
              </w:rPr>
              <w:t xml:space="preserve">   </w:t>
            </w:r>
          </w:p>
          <w:p w:rsidR="008B7B6D" w:rsidRDefault="008B7B6D" w:rsidP="00BC3CCD">
            <w:pPr>
              <w:pStyle w:val="BodyText"/>
              <w:spacing w:after="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 </w:t>
            </w:r>
          </w:p>
          <w:p w:rsidR="008B7B6D" w:rsidRPr="007C047A" w:rsidRDefault="008B7B6D" w:rsidP="00BC3CCD">
            <w:pPr>
              <w:pStyle w:val="BodyText"/>
              <w:spacing w:after="0"/>
              <w:jc w:val="both"/>
              <w:rPr>
                <w:rFonts w:ascii="Times New Roman" w:hAnsi="Times New Roman"/>
                <w:color w:val="FF0000"/>
                <w:sz w:val="24"/>
                <w:szCs w:val="24"/>
                <w:lang w:val="ro-RO"/>
              </w:rPr>
            </w:pPr>
            <w:r w:rsidRPr="007C047A">
              <w:rPr>
                <w:rFonts w:ascii="Times New Roman" w:hAnsi="Times New Roman"/>
                <w:i/>
                <w:color w:val="FF0000"/>
                <w:sz w:val="24"/>
                <w:szCs w:val="24"/>
                <w:lang w:val="ro-RO"/>
              </w:rPr>
              <w:t xml:space="preserve">         </w:t>
            </w:r>
            <w:r w:rsidRPr="004915BD">
              <w:rPr>
                <w:rFonts w:ascii="Times New Roman" w:hAnsi="Times New Roman"/>
                <w:color w:val="auto"/>
                <w:sz w:val="24"/>
                <w:szCs w:val="24"/>
                <w:lang w:val="ro-RO"/>
              </w:rPr>
              <w:t xml:space="preserve">În cazul bunului imobil </w:t>
            </w:r>
            <w:r w:rsidRPr="004915BD">
              <w:rPr>
                <w:rFonts w:ascii="Times New Roman" w:hAnsi="Times New Roman"/>
                <w:bCs/>
                <w:color w:val="auto"/>
                <w:sz w:val="24"/>
                <w:szCs w:val="24"/>
                <w:lang w:val="ro-RO"/>
              </w:rPr>
              <w:t>în</w:t>
            </w:r>
            <w:r w:rsidRPr="004915BD">
              <w:rPr>
                <w:rFonts w:ascii="Times New Roman" w:hAnsi="Times New Roman"/>
                <w:color w:val="auto"/>
                <w:sz w:val="24"/>
                <w:szCs w:val="24"/>
                <w:lang w:val="ro-RO"/>
              </w:rPr>
              <w:t xml:space="preserve">scris </w:t>
            </w:r>
            <w:r w:rsidRPr="004915BD">
              <w:rPr>
                <w:rFonts w:ascii="Times New Roman" w:hAnsi="Times New Roman"/>
                <w:bCs/>
                <w:color w:val="auto"/>
                <w:sz w:val="24"/>
                <w:szCs w:val="24"/>
                <w:lang w:val="ro-RO"/>
              </w:rPr>
              <w:t>în</w:t>
            </w:r>
            <w:r w:rsidRPr="004915BD">
              <w:rPr>
                <w:rFonts w:ascii="Times New Roman" w:hAnsi="Times New Roman"/>
                <w:color w:val="auto"/>
                <w:sz w:val="24"/>
                <w:szCs w:val="24"/>
                <w:lang w:val="ro-RO"/>
              </w:rPr>
              <w:t xml:space="preserve"> </w:t>
            </w:r>
            <w:r w:rsidR="00D701C3">
              <w:rPr>
                <w:rFonts w:ascii="Times New Roman" w:hAnsi="Times New Roman"/>
                <w:color w:val="auto"/>
                <w:sz w:val="24"/>
                <w:szCs w:val="24"/>
                <w:lang w:val="ro-RO"/>
              </w:rPr>
              <w:t>a</w:t>
            </w:r>
            <w:r w:rsidRPr="004915BD">
              <w:rPr>
                <w:rFonts w:ascii="Times New Roman" w:hAnsi="Times New Roman"/>
                <w:color w:val="auto"/>
                <w:sz w:val="24"/>
                <w:szCs w:val="24"/>
                <w:lang w:val="ro-RO"/>
              </w:rPr>
              <w:t xml:space="preserve">nexa proiectului de Hotărâre </w:t>
            </w:r>
            <w:r w:rsidR="00D701C3">
              <w:rPr>
                <w:rFonts w:ascii="Times New Roman" w:hAnsi="Times New Roman"/>
                <w:color w:val="auto"/>
                <w:sz w:val="24"/>
                <w:szCs w:val="24"/>
                <w:lang w:val="ro-RO"/>
              </w:rPr>
              <w:t xml:space="preserve">a Guvernului </w:t>
            </w:r>
            <w:r w:rsidRPr="004915BD">
              <w:rPr>
                <w:rFonts w:ascii="Times New Roman" w:hAnsi="Times New Roman"/>
                <w:color w:val="auto"/>
                <w:sz w:val="24"/>
                <w:szCs w:val="24"/>
                <w:lang w:val="ro-RO"/>
              </w:rPr>
              <w:t xml:space="preserve">facem precizarea că acesta nu este grevat de sarcini și nu face obiectul unor cereri de retrocedare sau restituire a dreptului de proprietate privată, potrivit legii.     </w:t>
            </w:r>
          </w:p>
          <w:p w:rsidR="008B7B6D" w:rsidRPr="00B100AF" w:rsidRDefault="008B7B6D" w:rsidP="00BC3CCD">
            <w:pPr>
              <w:pStyle w:val="BodyText"/>
              <w:spacing w:after="0"/>
              <w:jc w:val="both"/>
              <w:rPr>
                <w:rFonts w:ascii="Times New Roman" w:hAnsi="Times New Roman"/>
                <w:color w:val="auto"/>
                <w:sz w:val="24"/>
                <w:szCs w:val="24"/>
                <w:lang w:val="ro-RO"/>
              </w:rPr>
            </w:pPr>
            <w:r w:rsidRPr="007C047A">
              <w:rPr>
                <w:rFonts w:ascii="Times New Roman" w:hAnsi="Times New Roman"/>
                <w:color w:val="FF0000"/>
                <w:sz w:val="24"/>
                <w:szCs w:val="24"/>
                <w:lang w:val="ro-RO"/>
              </w:rPr>
              <w:t xml:space="preserve"> </w:t>
            </w:r>
          </w:p>
        </w:tc>
      </w:tr>
      <w:tr w:rsidR="008B7B6D" w:rsidRPr="00B100AF" w:rsidTr="002D52F7">
        <w:trPr>
          <w:gridAfter w:val="1"/>
          <w:wAfter w:w="7" w:type="dxa"/>
          <w:trHeight w:val="493"/>
        </w:trPr>
        <w:tc>
          <w:tcPr>
            <w:tcW w:w="9983" w:type="dxa"/>
            <w:gridSpan w:val="9"/>
          </w:tcPr>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r w:rsidRPr="00B100AF">
              <w:rPr>
                <w:rFonts w:ascii="Times New Roman" w:hAnsi="Times New Roman"/>
                <w:b/>
                <w:color w:val="auto"/>
                <w:sz w:val="24"/>
                <w:szCs w:val="24"/>
                <w:lang w:val="ro-RO"/>
              </w:rPr>
              <w:t>Secţiunea a 3-a: Impactul socio-economic al proiectului de act normativ</w:t>
            </w:r>
          </w:p>
          <w:p w:rsidR="008B7B6D" w:rsidRPr="00B100AF" w:rsidRDefault="008B7B6D" w:rsidP="00BC3CCD">
            <w:pPr>
              <w:jc w:val="center"/>
              <w:rPr>
                <w:rFonts w:ascii="Times New Roman" w:hAnsi="Times New Roman"/>
                <w:b/>
                <w:color w:val="auto"/>
                <w:sz w:val="24"/>
                <w:szCs w:val="24"/>
                <w:lang w:val="ro-RO"/>
              </w:rPr>
            </w:pPr>
          </w:p>
        </w:tc>
      </w:tr>
      <w:tr w:rsidR="008B7B6D" w:rsidRPr="00B100AF" w:rsidTr="002D52F7">
        <w:trPr>
          <w:gridAfter w:val="1"/>
          <w:wAfter w:w="7" w:type="dxa"/>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1. Impactul macroeconomic</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are impact la nivel macroeconomic. </w:t>
            </w:r>
          </w:p>
        </w:tc>
      </w:tr>
      <w:tr w:rsidR="008B7B6D" w:rsidRPr="00B100AF" w:rsidTr="002D52F7">
        <w:trPr>
          <w:gridAfter w:val="1"/>
          <w:wAfter w:w="7" w:type="dxa"/>
          <w:trHeight w:val="1152"/>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.Impactul asupra mediului concurenţial şi domeniului ajutoarelor de stat</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Height w:val="672"/>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2. Impactul asupra mediului de afaceri</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Height w:val="593"/>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2</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rPr>
              <w:t>Impactul asupra sarcinilor administrative</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2</w:t>
            </w:r>
            <w:r w:rsidRPr="00B100AF">
              <w:rPr>
                <w:rFonts w:ascii="Times New Roman" w:hAnsi="Times New Roman"/>
                <w:color w:val="auto"/>
                <w:sz w:val="24"/>
                <w:szCs w:val="24"/>
                <w:vertAlign w:val="superscript"/>
                <w:lang w:val="ro-RO"/>
              </w:rPr>
              <w:t>2</w:t>
            </w:r>
            <w:r w:rsidRPr="00B100AF">
              <w:rPr>
                <w:rFonts w:ascii="Times New Roman" w:hAnsi="Times New Roman"/>
                <w:color w:val="auto"/>
                <w:sz w:val="24"/>
                <w:szCs w:val="24"/>
                <w:lang w:val="ro-RO"/>
              </w:rPr>
              <w:t xml:space="preserve"> Impactul asupra întreprinderilor mici şi mijlocii</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3. Impactul social</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4. Impactul asupra mediului </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2093" w:type="dxa"/>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5. Alte informaţii</w:t>
            </w:r>
          </w:p>
        </w:tc>
        <w:tc>
          <w:tcPr>
            <w:tcW w:w="7890" w:type="dxa"/>
            <w:gridSpan w:val="8"/>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8B7B6D" w:rsidRPr="00B100AF" w:rsidTr="002D52F7">
        <w:trPr>
          <w:gridAfter w:val="1"/>
          <w:wAfter w:w="7" w:type="dxa"/>
        </w:trPr>
        <w:tc>
          <w:tcPr>
            <w:tcW w:w="9983" w:type="dxa"/>
            <w:gridSpan w:val="9"/>
          </w:tcPr>
          <w:p w:rsidR="008B7B6D" w:rsidRPr="00B100AF" w:rsidRDefault="008B7B6D" w:rsidP="00BC3CCD">
            <w:pPr>
              <w:jc w:val="both"/>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4-a: Impactul financiar asupra bugetului general consolidat, atât pe termen scurt, pentru anul curent, cât şi pe termen lung (pe 5 ani)</w:t>
            </w:r>
          </w:p>
          <w:p w:rsidR="008B7B6D" w:rsidRPr="00B100AF" w:rsidRDefault="008B7B6D" w:rsidP="00BC3CCD">
            <w:pPr>
              <w:rPr>
                <w:rFonts w:ascii="Times New Roman" w:hAnsi="Times New Roman"/>
                <w:color w:val="auto"/>
                <w:sz w:val="24"/>
                <w:szCs w:val="24"/>
                <w:lang w:val="ro-RO"/>
              </w:rPr>
            </w:pPr>
          </w:p>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are impact asupra bugetului general consolidat</w:t>
            </w:r>
          </w:p>
        </w:tc>
      </w:tr>
      <w:tr w:rsidR="008B7B6D" w:rsidRPr="00B100AF" w:rsidTr="002D52F7">
        <w:trPr>
          <w:gridAfter w:val="1"/>
          <w:wAfter w:w="7" w:type="dxa"/>
        </w:trPr>
        <w:tc>
          <w:tcPr>
            <w:tcW w:w="9983" w:type="dxa"/>
            <w:gridSpan w:val="9"/>
          </w:tcPr>
          <w:p w:rsidR="008B7B6D" w:rsidRPr="00B100AF" w:rsidRDefault="008B7B6D" w:rsidP="00BC3CCD">
            <w:pPr>
              <w:jc w:val="right"/>
              <w:rPr>
                <w:rFonts w:ascii="Times New Roman" w:hAnsi="Times New Roman"/>
                <w:color w:val="auto"/>
                <w:sz w:val="24"/>
                <w:szCs w:val="24"/>
                <w:lang w:val="ro-RO"/>
              </w:rPr>
            </w:pPr>
            <w:r w:rsidRPr="00B100AF">
              <w:rPr>
                <w:rFonts w:ascii="Times New Roman" w:hAnsi="Times New Roman"/>
                <w:color w:val="auto"/>
                <w:sz w:val="24"/>
                <w:szCs w:val="24"/>
                <w:lang w:val="ro-RO"/>
              </w:rPr>
              <w:t>- mii lei -</w:t>
            </w:r>
          </w:p>
        </w:tc>
      </w:tr>
      <w:tr w:rsidR="008B7B6D" w:rsidRPr="00B100AF" w:rsidTr="002D52F7">
        <w:trPr>
          <w:gridAfter w:val="1"/>
          <w:wAfter w:w="7" w:type="dxa"/>
          <w:trHeight w:val="564"/>
        </w:trPr>
        <w:tc>
          <w:tcPr>
            <w:tcW w:w="3901" w:type="dxa"/>
            <w:gridSpan w:val="3"/>
          </w:tcPr>
          <w:p w:rsidR="008B7B6D" w:rsidRPr="00B100AF" w:rsidRDefault="008B7B6D" w:rsidP="00BC3CCD">
            <w:pPr>
              <w:jc w:val="center"/>
              <w:rPr>
                <w:rFonts w:ascii="Times New Roman" w:hAnsi="Times New Roman"/>
                <w:color w:val="auto"/>
                <w:sz w:val="24"/>
                <w:szCs w:val="24"/>
                <w:lang w:val="ro-RO"/>
              </w:rPr>
            </w:pPr>
            <w:bookmarkStart w:id="0" w:name="_Hlk498336557"/>
            <w:r w:rsidRPr="00B100AF">
              <w:rPr>
                <w:rFonts w:ascii="Times New Roman" w:hAnsi="Times New Roman"/>
                <w:color w:val="auto"/>
                <w:sz w:val="24"/>
                <w:szCs w:val="24"/>
                <w:lang w:val="ro-RO"/>
              </w:rPr>
              <w:t>Indicatori</w:t>
            </w:r>
          </w:p>
        </w:tc>
        <w:tc>
          <w:tcPr>
            <w:tcW w:w="900"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Anul</w:t>
            </w:r>
          </w:p>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curent</w:t>
            </w:r>
          </w:p>
        </w:tc>
        <w:tc>
          <w:tcPr>
            <w:tcW w:w="4042" w:type="dxa"/>
            <w:gridSpan w:val="4"/>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Următorii</w:t>
            </w:r>
          </w:p>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 ani</w:t>
            </w:r>
          </w:p>
        </w:tc>
        <w:tc>
          <w:tcPr>
            <w:tcW w:w="1140"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Media</w:t>
            </w:r>
          </w:p>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pe 5 ani</w:t>
            </w:r>
          </w:p>
        </w:tc>
      </w:tr>
      <w:tr w:rsidR="008B7B6D" w:rsidRPr="00B100AF" w:rsidTr="002D52F7">
        <w:trPr>
          <w:gridAfter w:val="1"/>
          <w:wAfter w:w="7" w:type="dxa"/>
          <w:trHeight w:val="170"/>
        </w:trPr>
        <w:tc>
          <w:tcPr>
            <w:tcW w:w="3901" w:type="dxa"/>
            <w:gridSpan w:val="3"/>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1</w:t>
            </w:r>
          </w:p>
        </w:tc>
        <w:tc>
          <w:tcPr>
            <w:tcW w:w="900"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2</w:t>
            </w:r>
          </w:p>
        </w:tc>
        <w:tc>
          <w:tcPr>
            <w:tcW w:w="1205"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3</w:t>
            </w:r>
          </w:p>
        </w:tc>
        <w:tc>
          <w:tcPr>
            <w:tcW w:w="1134"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w:t>
            </w:r>
          </w:p>
        </w:tc>
        <w:tc>
          <w:tcPr>
            <w:tcW w:w="850"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5</w:t>
            </w:r>
          </w:p>
        </w:tc>
        <w:tc>
          <w:tcPr>
            <w:tcW w:w="853"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6</w:t>
            </w:r>
          </w:p>
        </w:tc>
        <w:tc>
          <w:tcPr>
            <w:tcW w:w="1140" w:type="dxa"/>
          </w:tcPr>
          <w:p w:rsidR="008B7B6D" w:rsidRPr="00B100AF" w:rsidRDefault="008B7B6D" w:rsidP="00BC3CCD">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7</w:t>
            </w:r>
          </w:p>
        </w:tc>
      </w:tr>
      <w:tr w:rsidR="008B7B6D" w:rsidRPr="00B100AF" w:rsidTr="002D52F7">
        <w:trPr>
          <w:gridAfter w:val="1"/>
          <w:wAfter w:w="7" w:type="dxa"/>
        </w:trPr>
        <w:tc>
          <w:tcPr>
            <w:tcW w:w="3901" w:type="dxa"/>
            <w:gridSpan w:val="3"/>
          </w:tcPr>
          <w:p w:rsidR="008B7B6D" w:rsidRPr="00B100AF" w:rsidRDefault="008B7B6D" w:rsidP="00BC3CCD">
            <w:pPr>
              <w:jc w:val="center"/>
              <w:rPr>
                <w:rFonts w:ascii="Times New Roman" w:hAnsi="Times New Roman"/>
                <w:color w:val="auto"/>
                <w:sz w:val="24"/>
                <w:szCs w:val="24"/>
                <w:lang w:val="ro-RO"/>
              </w:rPr>
            </w:pPr>
          </w:p>
        </w:tc>
        <w:tc>
          <w:tcPr>
            <w:tcW w:w="900" w:type="dxa"/>
          </w:tcPr>
          <w:p w:rsidR="008B7B6D" w:rsidRPr="00B100AF" w:rsidRDefault="008B7B6D" w:rsidP="00BC3CCD">
            <w:pPr>
              <w:jc w:val="center"/>
              <w:rPr>
                <w:rFonts w:ascii="Times New Roman" w:hAnsi="Times New Roman"/>
                <w:color w:val="auto"/>
                <w:sz w:val="24"/>
                <w:szCs w:val="24"/>
                <w:lang w:val="ro-RO"/>
              </w:rPr>
            </w:pPr>
            <w:r>
              <w:rPr>
                <w:rFonts w:ascii="Times New Roman" w:hAnsi="Times New Roman"/>
                <w:color w:val="auto"/>
                <w:sz w:val="24"/>
                <w:szCs w:val="24"/>
                <w:lang w:val="ro-RO"/>
              </w:rPr>
              <w:t>2019</w:t>
            </w:r>
          </w:p>
        </w:tc>
        <w:tc>
          <w:tcPr>
            <w:tcW w:w="1205" w:type="dxa"/>
          </w:tcPr>
          <w:p w:rsidR="008B7B6D" w:rsidRPr="00B100AF" w:rsidRDefault="008B7B6D" w:rsidP="00BC3CCD">
            <w:pPr>
              <w:jc w:val="center"/>
              <w:rPr>
                <w:rFonts w:ascii="Times New Roman" w:hAnsi="Times New Roman"/>
                <w:color w:val="auto"/>
                <w:sz w:val="24"/>
                <w:szCs w:val="24"/>
                <w:lang w:val="ro-RO"/>
              </w:rPr>
            </w:pPr>
            <w:r>
              <w:rPr>
                <w:rFonts w:ascii="Times New Roman" w:hAnsi="Times New Roman"/>
                <w:color w:val="auto"/>
                <w:sz w:val="24"/>
                <w:szCs w:val="24"/>
                <w:lang w:val="ro-RO"/>
              </w:rPr>
              <w:t>2020</w:t>
            </w:r>
          </w:p>
        </w:tc>
        <w:tc>
          <w:tcPr>
            <w:tcW w:w="1134" w:type="dxa"/>
          </w:tcPr>
          <w:p w:rsidR="008B7B6D" w:rsidRPr="00B100AF" w:rsidRDefault="008B7B6D" w:rsidP="00BC3CCD">
            <w:pPr>
              <w:jc w:val="center"/>
              <w:rPr>
                <w:rFonts w:ascii="Times New Roman" w:hAnsi="Times New Roman"/>
                <w:color w:val="auto"/>
                <w:sz w:val="24"/>
                <w:szCs w:val="24"/>
                <w:lang w:val="ro-RO"/>
              </w:rPr>
            </w:pPr>
            <w:r>
              <w:rPr>
                <w:rFonts w:ascii="Times New Roman" w:hAnsi="Times New Roman"/>
                <w:color w:val="auto"/>
                <w:sz w:val="24"/>
                <w:szCs w:val="24"/>
                <w:lang w:val="ro-RO"/>
              </w:rPr>
              <w:t>2021</w:t>
            </w:r>
          </w:p>
        </w:tc>
        <w:tc>
          <w:tcPr>
            <w:tcW w:w="850" w:type="dxa"/>
          </w:tcPr>
          <w:p w:rsidR="008B7B6D" w:rsidRPr="00B100AF" w:rsidRDefault="008B7B6D" w:rsidP="00BC3CCD">
            <w:pPr>
              <w:jc w:val="center"/>
              <w:rPr>
                <w:rFonts w:ascii="Times New Roman" w:hAnsi="Times New Roman"/>
                <w:color w:val="auto"/>
                <w:sz w:val="24"/>
                <w:szCs w:val="24"/>
                <w:lang w:val="ro-RO"/>
              </w:rPr>
            </w:pPr>
            <w:r>
              <w:rPr>
                <w:rFonts w:ascii="Times New Roman" w:hAnsi="Times New Roman"/>
                <w:color w:val="auto"/>
                <w:sz w:val="24"/>
                <w:szCs w:val="24"/>
                <w:lang w:val="ro-RO"/>
              </w:rPr>
              <w:t>2022</w:t>
            </w:r>
          </w:p>
        </w:tc>
        <w:tc>
          <w:tcPr>
            <w:tcW w:w="853" w:type="dxa"/>
          </w:tcPr>
          <w:p w:rsidR="008B7B6D" w:rsidRPr="00B100AF" w:rsidRDefault="008B7B6D" w:rsidP="00BC3CCD">
            <w:pPr>
              <w:jc w:val="center"/>
              <w:rPr>
                <w:rFonts w:ascii="Times New Roman" w:hAnsi="Times New Roman"/>
                <w:color w:val="auto"/>
                <w:sz w:val="24"/>
                <w:szCs w:val="24"/>
                <w:lang w:val="ro-RO"/>
              </w:rPr>
            </w:pPr>
            <w:r>
              <w:rPr>
                <w:rFonts w:ascii="Times New Roman" w:hAnsi="Times New Roman"/>
                <w:color w:val="auto"/>
                <w:sz w:val="24"/>
                <w:szCs w:val="24"/>
                <w:lang w:val="ro-RO"/>
              </w:rPr>
              <w:t>2023</w:t>
            </w:r>
          </w:p>
        </w:tc>
        <w:tc>
          <w:tcPr>
            <w:tcW w:w="1140" w:type="dxa"/>
          </w:tcPr>
          <w:p w:rsidR="008B7B6D" w:rsidRPr="00B100AF" w:rsidRDefault="008B7B6D" w:rsidP="00BC3CCD">
            <w:pPr>
              <w:rPr>
                <w:rFonts w:ascii="Times New Roman" w:hAnsi="Times New Roman"/>
                <w:color w:val="auto"/>
                <w:sz w:val="24"/>
                <w:szCs w:val="24"/>
                <w:lang w:val="ro-RO"/>
              </w:rPr>
            </w:pPr>
          </w:p>
        </w:tc>
      </w:tr>
      <w:tr w:rsidR="008B7B6D" w:rsidRPr="00B100AF" w:rsidTr="002D52F7">
        <w:trPr>
          <w:gridAfter w:val="1"/>
          <w:wAfter w:w="7" w:type="dxa"/>
          <w:trHeight w:val="2554"/>
        </w:trPr>
        <w:tc>
          <w:tcPr>
            <w:tcW w:w="3901" w:type="dxa"/>
            <w:gridSpan w:val="3"/>
          </w:tcPr>
          <w:p w:rsidR="008B7B6D" w:rsidRPr="00B100AF" w:rsidRDefault="008B7B6D" w:rsidP="00BC3CC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Modificări ale veniturilor bugetare, plus/ minus, din care:</w:t>
            </w:r>
          </w:p>
          <w:p w:rsidR="008B7B6D" w:rsidRPr="00B100AF" w:rsidRDefault="008B7B6D" w:rsidP="00BC3CCD">
            <w:pPr>
              <w:numPr>
                <w:ilvl w:val="0"/>
                <w:numId w:val="1"/>
              </w:numPr>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 din acesta:</w:t>
            </w:r>
          </w:p>
          <w:p w:rsidR="008B7B6D" w:rsidRPr="00B100AF" w:rsidRDefault="008B7B6D" w:rsidP="00BC3CCD">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rsidR="008B7B6D" w:rsidRPr="00B100AF" w:rsidRDefault="008B7B6D" w:rsidP="00BC3CCD">
            <w:pPr>
              <w:numPr>
                <w:ilvl w:val="0"/>
                <w:numId w:val="2"/>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venit</w:t>
            </w:r>
          </w:p>
          <w:p w:rsidR="008B7B6D" w:rsidRPr="00B100AF" w:rsidRDefault="008B7B6D" w:rsidP="00BC3CCD">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bugete locale:</w:t>
            </w:r>
          </w:p>
          <w:p w:rsidR="008B7B6D" w:rsidRPr="00B100AF" w:rsidRDefault="008B7B6D" w:rsidP="00BC3CCD">
            <w:pPr>
              <w:numPr>
                <w:ilvl w:val="0"/>
                <w:numId w:val="3"/>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rsidR="008B7B6D" w:rsidRPr="00B100AF" w:rsidRDefault="008B7B6D" w:rsidP="00BC3CCD">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bugetul asigurărilor sociale de stat:</w:t>
            </w:r>
          </w:p>
          <w:p w:rsidR="008B7B6D" w:rsidRPr="00B100AF" w:rsidRDefault="008B7B6D" w:rsidP="00BC3CCD">
            <w:pPr>
              <w:numPr>
                <w:ilvl w:val="0"/>
                <w:numId w:val="4"/>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contribuții de asigurări</w:t>
            </w:r>
          </w:p>
        </w:tc>
        <w:tc>
          <w:tcPr>
            <w:tcW w:w="6082" w:type="dxa"/>
            <w:gridSpan w:val="6"/>
          </w:tcPr>
          <w:p w:rsidR="008B7B6D" w:rsidRPr="00B100AF" w:rsidRDefault="008B7B6D" w:rsidP="00BC3CC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Height w:val="1380"/>
        </w:trPr>
        <w:tc>
          <w:tcPr>
            <w:tcW w:w="3901" w:type="dxa"/>
            <w:gridSpan w:val="3"/>
          </w:tcPr>
          <w:p w:rsidR="008B7B6D" w:rsidRPr="00B100AF" w:rsidRDefault="008B7B6D" w:rsidP="00BC3CCD">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2. Modificări ale cheltuielilor bugetare plus/ minus, din care:</w:t>
            </w:r>
          </w:p>
          <w:p w:rsidR="008B7B6D" w:rsidRPr="00B100AF" w:rsidRDefault="008B7B6D" w:rsidP="00BC3CCD">
            <w:pPr>
              <w:numPr>
                <w:ilvl w:val="0"/>
                <w:numId w:val="5"/>
              </w:numPr>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w:t>
            </w:r>
          </w:p>
          <w:p w:rsidR="008B7B6D" w:rsidRPr="00B100AF" w:rsidRDefault="008B7B6D" w:rsidP="00BC3CCD">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B100AF">
              <w:rPr>
                <w:rFonts w:ascii="Times New Roman" w:hAnsi="Times New Roman"/>
                <w:color w:val="auto"/>
                <w:sz w:val="24"/>
                <w:szCs w:val="24"/>
                <w:lang w:val="ro-RO"/>
              </w:rPr>
              <w:t>credit extern</w:t>
            </w:r>
          </w:p>
          <w:p w:rsidR="008B7B6D" w:rsidRPr="00B100AF" w:rsidRDefault="008B7B6D" w:rsidP="00BC3CCD">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B100AF">
              <w:rPr>
                <w:rFonts w:ascii="Times New Roman" w:hAnsi="Times New Roman"/>
                <w:color w:val="auto"/>
                <w:sz w:val="24"/>
                <w:szCs w:val="24"/>
                <w:lang w:val="ro-RO"/>
              </w:rPr>
              <w:t>surse proprii</w:t>
            </w:r>
          </w:p>
        </w:tc>
        <w:tc>
          <w:tcPr>
            <w:tcW w:w="6082" w:type="dxa"/>
            <w:gridSpan w:val="6"/>
          </w:tcPr>
          <w:p w:rsidR="008B7B6D" w:rsidRPr="00B100AF" w:rsidRDefault="008B7B6D" w:rsidP="00BC3CCD">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8B7B6D" w:rsidRPr="00B100AF" w:rsidTr="002D52F7">
        <w:trPr>
          <w:gridAfter w:val="1"/>
          <w:wAfter w:w="7" w:type="dxa"/>
          <w:trHeight w:val="857"/>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Impact financiar, plus/minus, din care:</w:t>
            </w:r>
          </w:p>
          <w:p w:rsidR="008B7B6D" w:rsidRPr="00B100AF" w:rsidRDefault="008B7B6D" w:rsidP="00BC3CCD">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w:t>
            </w:r>
          </w:p>
          <w:p w:rsidR="008B7B6D" w:rsidRPr="00B100AF" w:rsidRDefault="008B7B6D" w:rsidP="00BC3CCD">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bugete locale</w:t>
            </w:r>
          </w:p>
        </w:tc>
        <w:tc>
          <w:tcPr>
            <w:tcW w:w="6082" w:type="dxa"/>
            <w:gridSpan w:val="6"/>
          </w:tcPr>
          <w:p w:rsidR="008B7B6D" w:rsidRPr="00B100AF" w:rsidDel="005D215F" w:rsidRDefault="008B7B6D" w:rsidP="00BC3CCD">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Propuneri pentru acoperirea creşterii cheltuielilor bugetare</w:t>
            </w:r>
          </w:p>
        </w:tc>
        <w:tc>
          <w:tcPr>
            <w:tcW w:w="6082" w:type="dxa"/>
            <w:gridSpan w:val="6"/>
          </w:tcPr>
          <w:p w:rsidR="008B7B6D" w:rsidRPr="00B100AF" w:rsidRDefault="008B7B6D" w:rsidP="00BC3CCD">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Propuneri pentru a compensa reducerea veniturilor bugetare</w:t>
            </w:r>
          </w:p>
        </w:tc>
        <w:tc>
          <w:tcPr>
            <w:tcW w:w="6082" w:type="dxa"/>
            <w:gridSpan w:val="6"/>
          </w:tcPr>
          <w:p w:rsidR="008B7B6D" w:rsidRPr="00B100AF" w:rsidRDefault="008B7B6D" w:rsidP="00BC3CCD">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Calcule detaliate privind fundamentarea modificărilor veniturilor şi/sau cheltuielilor bugetare</w:t>
            </w:r>
          </w:p>
        </w:tc>
        <w:tc>
          <w:tcPr>
            <w:tcW w:w="6082" w:type="dxa"/>
            <w:gridSpan w:val="6"/>
          </w:tcPr>
          <w:p w:rsidR="008B7B6D" w:rsidRPr="00B100AF" w:rsidRDefault="008B7B6D" w:rsidP="00BC3CCD">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7. Alte informaţii</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bookmarkEnd w:id="0"/>
      <w:tr w:rsidR="008B7B6D" w:rsidRPr="00B100AF" w:rsidTr="002D52F7">
        <w:trPr>
          <w:gridAfter w:val="1"/>
          <w:wAfter w:w="7" w:type="dxa"/>
          <w:trHeight w:val="401"/>
        </w:trPr>
        <w:tc>
          <w:tcPr>
            <w:tcW w:w="9983" w:type="dxa"/>
            <w:gridSpan w:val="9"/>
          </w:tcPr>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5-a: Efectele proiectului de act normativ asupra legislaţiei în vigoare</w:t>
            </w:r>
          </w:p>
          <w:p w:rsidR="008B7B6D" w:rsidRPr="00B100AF" w:rsidRDefault="008B7B6D" w:rsidP="00BC3CCD">
            <w:pPr>
              <w:jc w:val="center"/>
              <w:rPr>
                <w:rFonts w:ascii="Times New Roman" w:hAnsi="Times New Roman"/>
                <w:b/>
                <w:color w:val="auto"/>
                <w:sz w:val="24"/>
                <w:szCs w:val="24"/>
                <w:lang w:val="ro-RO"/>
              </w:rPr>
            </w:pPr>
          </w:p>
        </w:tc>
      </w:tr>
      <w:tr w:rsidR="008B7B6D" w:rsidRPr="00B100AF" w:rsidTr="002D52F7">
        <w:trPr>
          <w:gridAfter w:val="1"/>
          <w:wAfter w:w="7" w:type="dxa"/>
        </w:trPr>
        <w:tc>
          <w:tcPr>
            <w:tcW w:w="3901" w:type="dxa"/>
            <w:gridSpan w:val="3"/>
          </w:tcPr>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1.Măsuri normative necesare pentru aplicarea prevederilor proiectului de act normativ: </w:t>
            </w:r>
          </w:p>
          <w:p w:rsidR="008B7B6D" w:rsidRPr="00B100AF" w:rsidRDefault="008B7B6D" w:rsidP="00BC3CCD">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a) acte normative în vigoare ce vor fi modificate sau abrogate, ca urmare a </w:t>
            </w:r>
            <w:r w:rsidRPr="00B100AF">
              <w:rPr>
                <w:rFonts w:ascii="Times New Roman" w:hAnsi="Times New Roman"/>
                <w:color w:val="auto"/>
                <w:sz w:val="24"/>
                <w:szCs w:val="24"/>
                <w:lang w:val="ro-RO"/>
              </w:rPr>
              <w:lastRenderedPageBreak/>
              <w:t xml:space="preserve">intrării în vigoare a proiectului de act normativ; </w:t>
            </w:r>
          </w:p>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 acte normative ce urmează a fi elaborate în vederea implementării noilor dispoziţii</w:t>
            </w:r>
          </w:p>
        </w:tc>
        <w:tc>
          <w:tcPr>
            <w:tcW w:w="6082" w:type="dxa"/>
            <w:gridSpan w:val="6"/>
          </w:tcPr>
          <w:p w:rsidR="008B7B6D"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Proiectul de act normativ nu se referă la acest subiect.</w:t>
            </w:r>
          </w:p>
          <w:p w:rsidR="008B7B6D" w:rsidRPr="00B100AF" w:rsidRDefault="008B7B6D" w:rsidP="00BC3CCD">
            <w:pPr>
              <w:pStyle w:val="BodyText"/>
              <w:jc w:val="both"/>
              <w:rPr>
                <w:rFonts w:ascii="Times New Roman" w:hAnsi="Times New Roman"/>
                <w:color w:val="auto"/>
                <w:sz w:val="24"/>
                <w:szCs w:val="24"/>
                <w:lang w:val="ro-RO"/>
              </w:rPr>
            </w:pP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bidi="ar-SA"/>
              </w:rPr>
              <w:t>Compatibilitatea proiectului de act normativ cu legislația în domeniul achizițiilor publice:</w:t>
            </w:r>
          </w:p>
          <w:p w:rsidR="008B7B6D" w:rsidRPr="00B100AF" w:rsidRDefault="008B7B6D" w:rsidP="00BC3CCD">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bidi="ar-SA"/>
              </w:rPr>
              <w:t>a) impact legislativ - prevederi de modificare și completare a cadrului normativ în domeniul achizițiilor publice, prevederi derogatorii;</w:t>
            </w:r>
          </w:p>
          <w:p w:rsidR="008B7B6D" w:rsidRPr="00B100AF" w:rsidRDefault="008B7B6D" w:rsidP="00BC3CCD">
            <w:pPr>
              <w:jc w:val="both"/>
              <w:rPr>
                <w:rFonts w:ascii="Times New Roman" w:hAnsi="Times New Roman"/>
                <w:color w:val="auto"/>
                <w:sz w:val="24"/>
                <w:szCs w:val="24"/>
                <w:lang w:val="ro-RO"/>
              </w:rPr>
            </w:pPr>
            <w:r w:rsidRPr="00B100AF">
              <w:rPr>
                <w:rFonts w:ascii="Times New Roman" w:hAnsi="Times New Roman"/>
                <w:color w:val="auto"/>
                <w:sz w:val="24"/>
                <w:szCs w:val="24"/>
                <w:lang w:val="ro-RO" w:bidi="ar-SA"/>
              </w:rPr>
              <w:t xml:space="preserve">    b) norme cu impact la nivel operațional/tehnic - sisteme electronice utilizate în desfășurarea procedurilor de achiziție publică, unități centralizate de achiziții publice, structură organizatorică internă a autorităților contractante.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Compatibilitatea proiectului de act normativ cu legislaţia comunitară în materie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Măsuri normative necesare aplicării directe a actelor normative comunitare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Hotărâri ale Curţii Europene de Justiţie a Uniunii Europene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Alte acte normative şi/sau documente internaţionale din care decurg angajamente</w:t>
            </w:r>
          </w:p>
        </w:tc>
        <w:tc>
          <w:tcPr>
            <w:tcW w:w="6082" w:type="dxa"/>
            <w:gridSpan w:val="6"/>
          </w:tcPr>
          <w:p w:rsidR="008B7B6D" w:rsidRPr="00B100AF" w:rsidRDefault="008B7B6D" w:rsidP="00BC3CC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se referă la acest subiect. </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Alte informaţii</w:t>
            </w:r>
          </w:p>
        </w:tc>
        <w:tc>
          <w:tcPr>
            <w:tcW w:w="6082" w:type="dxa"/>
            <w:gridSpan w:val="6"/>
          </w:tcPr>
          <w:p w:rsidR="008B7B6D" w:rsidRPr="00B100AF" w:rsidRDefault="008B7B6D" w:rsidP="00BC3CC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8B7B6D" w:rsidRPr="00B100AF" w:rsidTr="002D52F7">
        <w:trPr>
          <w:gridAfter w:val="1"/>
          <w:wAfter w:w="7" w:type="dxa"/>
        </w:trPr>
        <w:tc>
          <w:tcPr>
            <w:tcW w:w="9983" w:type="dxa"/>
            <w:gridSpan w:val="9"/>
          </w:tcPr>
          <w:p w:rsidR="008B7B6D" w:rsidRPr="00B100AF" w:rsidRDefault="008B7B6D" w:rsidP="00BC3CCD">
            <w:pPr>
              <w:autoSpaceDE w:val="0"/>
              <w:autoSpaceDN w:val="0"/>
              <w:adjustRightInd w:val="0"/>
              <w:jc w:val="center"/>
              <w:rPr>
                <w:rFonts w:ascii="Times New Roman" w:hAnsi="Times New Roman"/>
                <w:b/>
                <w:color w:val="auto"/>
                <w:sz w:val="24"/>
                <w:szCs w:val="24"/>
                <w:lang w:val="ro-RO"/>
              </w:rPr>
            </w:pPr>
          </w:p>
          <w:p w:rsidR="008B7B6D" w:rsidRPr="00B100AF" w:rsidRDefault="008B7B6D" w:rsidP="00BC3CCD">
            <w:pPr>
              <w:autoSpaceDE w:val="0"/>
              <w:autoSpaceDN w:val="0"/>
              <w:adjustRightInd w:val="0"/>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6-a: Consultările efectuate în vederea elaborării proiectului de act normativ</w:t>
            </w:r>
          </w:p>
          <w:p w:rsidR="008B7B6D" w:rsidRPr="00B100AF" w:rsidRDefault="008B7B6D" w:rsidP="00BC3CCD">
            <w:pPr>
              <w:autoSpaceDE w:val="0"/>
              <w:autoSpaceDN w:val="0"/>
              <w:adjustRightInd w:val="0"/>
              <w:jc w:val="center"/>
              <w:rPr>
                <w:rFonts w:ascii="Times New Roman" w:hAnsi="Times New Roman"/>
                <w:b/>
                <w:color w:val="auto"/>
                <w:sz w:val="24"/>
                <w:szCs w:val="24"/>
                <w:lang w:val="ro-RO"/>
              </w:rPr>
            </w:pP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4. Consultările desfăşurate în cadrul consiliilor interministeriale, în conformitate cu prevederile Hotărârii Guvernului nr. 750/2005 privind constituirea consiliilor interministeriale permanente</w:t>
            </w:r>
          </w:p>
        </w:tc>
        <w:tc>
          <w:tcPr>
            <w:tcW w:w="6082" w:type="dxa"/>
            <w:gridSpan w:val="6"/>
          </w:tcPr>
          <w:p w:rsidR="008B7B6D" w:rsidRPr="00424201" w:rsidRDefault="008B7B6D" w:rsidP="00BC3CCD">
            <w:pPr>
              <w:pStyle w:val="BodyText"/>
              <w:jc w:val="both"/>
              <w:rPr>
                <w:rFonts w:ascii="Times New Roman" w:hAnsi="Times New Roman"/>
                <w:color w:val="auto"/>
                <w:sz w:val="24"/>
                <w:szCs w:val="24"/>
                <w:lang w:val="ro-RO"/>
              </w:rPr>
            </w:pPr>
            <w:r w:rsidRPr="00424201">
              <w:rPr>
                <w:rFonts w:ascii="Times New Roman" w:hAnsi="Times New Roman"/>
                <w:color w:val="auto"/>
                <w:sz w:val="24"/>
                <w:szCs w:val="24"/>
                <w:lang w:val="ro-RO"/>
              </w:rPr>
              <w:t>Acest proiect nu este supus consultărilor comisiilor interministeriale.</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Informaţii privind avizarea către:</w:t>
            </w:r>
          </w:p>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a) Consiliul Legislativ</w:t>
            </w:r>
          </w:p>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 Consiliul Suprem de Apărare a Ţării</w:t>
            </w:r>
          </w:p>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c) Consiliul Economic şi Social</w:t>
            </w:r>
          </w:p>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d) Consiliul Concurenţei</w:t>
            </w:r>
          </w:p>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e) Curtea de Conturi</w:t>
            </w:r>
          </w:p>
        </w:tc>
        <w:tc>
          <w:tcPr>
            <w:tcW w:w="6082" w:type="dxa"/>
            <w:gridSpan w:val="6"/>
          </w:tcPr>
          <w:p w:rsidR="008B7B6D" w:rsidRPr="003F198D" w:rsidRDefault="008B7B6D" w:rsidP="00BC3CCD">
            <w:pPr>
              <w:pStyle w:val="BodyText"/>
              <w:jc w:val="both"/>
              <w:rPr>
                <w:rFonts w:ascii="Times New Roman" w:hAnsi="Times New Roman"/>
                <w:color w:val="auto"/>
                <w:sz w:val="24"/>
                <w:szCs w:val="24"/>
                <w:lang w:val="ro-RO"/>
              </w:rPr>
            </w:pPr>
            <w:r w:rsidRPr="003F198D">
              <w:rPr>
                <w:rFonts w:ascii="Times New Roman" w:hAnsi="Times New Roman"/>
                <w:color w:val="auto"/>
                <w:sz w:val="24"/>
                <w:szCs w:val="24"/>
                <w:lang w:val="ro-RO"/>
              </w:rPr>
              <w:t>Proiectul de act normativ a fost avizat favorabil de Consiliul Legislativ.</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Alte informaţii</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8B7B6D" w:rsidRPr="00B100AF" w:rsidTr="002D52F7">
        <w:trPr>
          <w:gridAfter w:val="1"/>
          <w:wAfter w:w="7" w:type="dxa"/>
        </w:trPr>
        <w:tc>
          <w:tcPr>
            <w:tcW w:w="9983" w:type="dxa"/>
            <w:gridSpan w:val="9"/>
          </w:tcPr>
          <w:p w:rsidR="008B7B6D" w:rsidRPr="00B100AF" w:rsidRDefault="008B7B6D" w:rsidP="00BC3CCD">
            <w:pPr>
              <w:autoSpaceDE w:val="0"/>
              <w:autoSpaceDN w:val="0"/>
              <w:adjustRightInd w:val="0"/>
              <w:jc w:val="center"/>
              <w:rPr>
                <w:rFonts w:ascii="Times New Roman" w:hAnsi="Times New Roman"/>
                <w:b/>
                <w:color w:val="auto"/>
                <w:sz w:val="24"/>
                <w:szCs w:val="24"/>
                <w:lang w:val="ro-RO"/>
              </w:rPr>
            </w:pPr>
          </w:p>
          <w:p w:rsidR="008B7B6D" w:rsidRPr="00B100AF" w:rsidRDefault="008B7B6D" w:rsidP="002D52F7">
            <w:pPr>
              <w:autoSpaceDE w:val="0"/>
              <w:autoSpaceDN w:val="0"/>
              <w:adjustRightInd w:val="0"/>
              <w:jc w:val="both"/>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7-a: Activităţi de informare publică privind elaborarea şi implementarea proiectului de act normativ</w:t>
            </w:r>
          </w:p>
          <w:p w:rsidR="008B7B6D" w:rsidRPr="00B100AF" w:rsidRDefault="008B7B6D" w:rsidP="00BC3CCD">
            <w:pPr>
              <w:autoSpaceDE w:val="0"/>
              <w:autoSpaceDN w:val="0"/>
              <w:adjustRightInd w:val="0"/>
              <w:jc w:val="center"/>
              <w:rPr>
                <w:rFonts w:ascii="Times New Roman" w:hAnsi="Times New Roman"/>
                <w:color w:val="auto"/>
                <w:sz w:val="24"/>
                <w:szCs w:val="24"/>
                <w:lang w:val="ro-RO"/>
              </w:rPr>
            </w:pPr>
          </w:p>
        </w:tc>
      </w:tr>
      <w:tr w:rsidR="008B7B6D" w:rsidRPr="00B100AF" w:rsidTr="002D52F7">
        <w:trPr>
          <w:gridAfter w:val="1"/>
          <w:wAfter w:w="7" w:type="dxa"/>
          <w:trHeight w:val="487"/>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1. Informarea societății civile cu privire la necesitatea elaborării proiectului de act normativ</w:t>
            </w:r>
          </w:p>
        </w:tc>
        <w:tc>
          <w:tcPr>
            <w:tcW w:w="6082" w:type="dxa"/>
            <w:gridSpan w:val="6"/>
          </w:tcPr>
          <w:p w:rsidR="008B7B6D" w:rsidRPr="002857F1" w:rsidRDefault="002857F1" w:rsidP="005D4426">
            <w:pPr>
              <w:pStyle w:val="BodyText"/>
              <w:jc w:val="both"/>
              <w:rPr>
                <w:rFonts w:ascii="Times New Roman" w:hAnsi="Times New Roman"/>
                <w:color w:val="FF0000"/>
                <w:sz w:val="24"/>
                <w:szCs w:val="24"/>
              </w:rPr>
            </w:pPr>
            <w:proofErr w:type="spellStart"/>
            <w:r w:rsidRPr="002857F1">
              <w:rPr>
                <w:rFonts w:ascii="Times New Roman" w:hAnsi="Times New Roman"/>
                <w:color w:val="000000" w:themeColor="text1"/>
                <w:sz w:val="24"/>
                <w:szCs w:val="24"/>
              </w:rPr>
              <w:t>Pentru</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proiectul</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hotărâre</w:t>
            </w:r>
            <w:proofErr w:type="spellEnd"/>
            <w:r w:rsidRPr="002857F1">
              <w:rPr>
                <w:rFonts w:ascii="Times New Roman" w:hAnsi="Times New Roman"/>
                <w:color w:val="000000" w:themeColor="text1"/>
                <w:sz w:val="24"/>
                <w:szCs w:val="24"/>
              </w:rPr>
              <w:t xml:space="preserve"> a </w:t>
            </w:r>
            <w:proofErr w:type="spellStart"/>
            <w:r w:rsidRPr="002857F1">
              <w:rPr>
                <w:rFonts w:ascii="Times New Roman" w:hAnsi="Times New Roman"/>
                <w:color w:val="000000" w:themeColor="text1"/>
                <w:sz w:val="24"/>
                <w:szCs w:val="24"/>
              </w:rPr>
              <w:t>Guvernului</w:t>
            </w:r>
            <w:proofErr w:type="spellEnd"/>
            <w:r w:rsidRPr="002857F1">
              <w:rPr>
                <w:rFonts w:ascii="Times New Roman" w:hAnsi="Times New Roman"/>
                <w:color w:val="000000" w:themeColor="text1"/>
                <w:sz w:val="24"/>
                <w:szCs w:val="24"/>
              </w:rPr>
              <w:t xml:space="preserve"> au </w:t>
            </w:r>
            <w:proofErr w:type="spellStart"/>
            <w:r w:rsidRPr="002857F1">
              <w:rPr>
                <w:rFonts w:ascii="Times New Roman" w:hAnsi="Times New Roman"/>
                <w:color w:val="000000" w:themeColor="text1"/>
                <w:sz w:val="24"/>
                <w:szCs w:val="24"/>
              </w:rPr>
              <w:t>fost</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îndeplinite</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condițiile</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referitoare</w:t>
            </w:r>
            <w:proofErr w:type="spellEnd"/>
            <w:r w:rsidRPr="002857F1">
              <w:rPr>
                <w:rFonts w:ascii="Times New Roman" w:hAnsi="Times New Roman"/>
                <w:color w:val="000000" w:themeColor="text1"/>
                <w:sz w:val="24"/>
                <w:szCs w:val="24"/>
              </w:rPr>
              <w:t xml:space="preserve"> la </w:t>
            </w:r>
            <w:proofErr w:type="spellStart"/>
            <w:r w:rsidRPr="002857F1">
              <w:rPr>
                <w:rFonts w:ascii="Times New Roman" w:hAnsi="Times New Roman"/>
                <w:color w:val="000000" w:themeColor="text1"/>
                <w:sz w:val="24"/>
                <w:szCs w:val="24"/>
              </w:rPr>
              <w:t>procedura</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transparență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decizională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prevăzută</w:t>
            </w:r>
            <w:proofErr w:type="spellEnd"/>
            <w:r w:rsidRPr="002857F1">
              <w:rPr>
                <w:rFonts w:ascii="Times New Roman" w:hAnsi="Times New Roman"/>
                <w:color w:val="000000" w:themeColor="text1"/>
                <w:sz w:val="24"/>
                <w:szCs w:val="24"/>
              </w:rPr>
              <w:t xml:space="preserve"> de </w:t>
            </w:r>
            <w:proofErr w:type="spellStart"/>
            <w:r w:rsidRPr="002857F1">
              <w:rPr>
                <w:rFonts w:ascii="Times New Roman" w:hAnsi="Times New Roman"/>
                <w:color w:val="000000" w:themeColor="text1"/>
                <w:sz w:val="24"/>
                <w:szCs w:val="24"/>
              </w:rPr>
              <w:t>Legea</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nr</w:t>
            </w:r>
            <w:proofErr w:type="spellEnd"/>
            <w:r w:rsidRPr="002857F1">
              <w:rPr>
                <w:rFonts w:ascii="Times New Roman" w:hAnsi="Times New Roman"/>
                <w:color w:val="000000" w:themeColor="text1"/>
                <w:sz w:val="24"/>
                <w:szCs w:val="24"/>
              </w:rPr>
              <w:t xml:space="preserve">. 52/2003, </w:t>
            </w:r>
            <w:proofErr w:type="spellStart"/>
            <w:r w:rsidRPr="002857F1">
              <w:rPr>
                <w:rFonts w:ascii="Times New Roman" w:hAnsi="Times New Roman"/>
                <w:color w:val="000000" w:themeColor="text1"/>
                <w:sz w:val="24"/>
                <w:szCs w:val="24"/>
              </w:rPr>
              <w:t>republicată</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În</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urma</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consultării</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publice</w:t>
            </w:r>
            <w:proofErr w:type="spellEnd"/>
            <w:r w:rsidRPr="002857F1">
              <w:rPr>
                <w:rFonts w:ascii="Times New Roman" w:hAnsi="Times New Roman"/>
                <w:color w:val="000000" w:themeColor="text1"/>
                <w:sz w:val="24"/>
                <w:szCs w:val="24"/>
              </w:rPr>
              <w:t xml:space="preserve"> nu au </w:t>
            </w:r>
            <w:proofErr w:type="spellStart"/>
            <w:r w:rsidRPr="002857F1">
              <w:rPr>
                <w:rFonts w:ascii="Times New Roman" w:hAnsi="Times New Roman"/>
                <w:color w:val="000000" w:themeColor="text1"/>
                <w:sz w:val="24"/>
                <w:szCs w:val="24"/>
              </w:rPr>
              <w:t>rezultat</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propuneri</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și</w:t>
            </w:r>
            <w:proofErr w:type="spellEnd"/>
            <w:r w:rsidRPr="002857F1">
              <w:rPr>
                <w:rFonts w:ascii="Times New Roman" w:hAnsi="Times New Roman"/>
                <w:color w:val="000000" w:themeColor="text1"/>
                <w:sz w:val="24"/>
                <w:szCs w:val="24"/>
              </w:rPr>
              <w:t xml:space="preserve"> </w:t>
            </w:r>
            <w:proofErr w:type="spellStart"/>
            <w:r w:rsidRPr="002857F1">
              <w:rPr>
                <w:rFonts w:ascii="Times New Roman" w:hAnsi="Times New Roman"/>
                <w:color w:val="000000" w:themeColor="text1"/>
                <w:sz w:val="24"/>
                <w:szCs w:val="24"/>
              </w:rPr>
              <w:t>observații</w:t>
            </w:r>
            <w:proofErr w:type="spellEnd"/>
            <w:r w:rsidRPr="002857F1">
              <w:rPr>
                <w:rFonts w:ascii="Times New Roman" w:hAnsi="Times New Roman"/>
                <w:color w:val="000000" w:themeColor="text1"/>
                <w:sz w:val="24"/>
                <w:szCs w:val="24"/>
              </w:rPr>
              <w: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2. </w:t>
            </w:r>
            <w:r w:rsidRPr="00B100AF">
              <w:rPr>
                <w:rFonts w:ascii="Times New Roman" w:hAnsi="Times New Roman"/>
                <w:color w:val="auto"/>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3. Alte informaţii</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8B7B6D" w:rsidRPr="00B100AF" w:rsidTr="002D52F7">
        <w:trPr>
          <w:gridAfter w:val="1"/>
          <w:wAfter w:w="7" w:type="dxa"/>
          <w:trHeight w:val="269"/>
        </w:trPr>
        <w:tc>
          <w:tcPr>
            <w:tcW w:w="9983" w:type="dxa"/>
            <w:gridSpan w:val="9"/>
          </w:tcPr>
          <w:p w:rsidR="008B7B6D" w:rsidRPr="00B100AF" w:rsidRDefault="008B7B6D" w:rsidP="00BC3CCD">
            <w:pPr>
              <w:autoSpaceDE w:val="0"/>
              <w:autoSpaceDN w:val="0"/>
              <w:adjustRightInd w:val="0"/>
              <w:jc w:val="center"/>
              <w:rPr>
                <w:rFonts w:ascii="Times New Roman" w:hAnsi="Times New Roman"/>
                <w:b/>
                <w:color w:val="auto"/>
                <w:sz w:val="24"/>
                <w:szCs w:val="24"/>
                <w:lang w:val="ro-RO"/>
              </w:rPr>
            </w:pPr>
          </w:p>
          <w:p w:rsidR="008B7B6D" w:rsidRPr="00B100AF" w:rsidRDefault="008B7B6D" w:rsidP="00BC3CCD">
            <w:pPr>
              <w:autoSpaceDE w:val="0"/>
              <w:autoSpaceDN w:val="0"/>
              <w:adjustRightInd w:val="0"/>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8-a: Măsuri de implementare</w:t>
            </w:r>
          </w:p>
          <w:p w:rsidR="008B7B6D" w:rsidRPr="00B100AF" w:rsidRDefault="008B7B6D" w:rsidP="00BC3CCD">
            <w:pPr>
              <w:autoSpaceDE w:val="0"/>
              <w:autoSpaceDN w:val="0"/>
              <w:adjustRightInd w:val="0"/>
              <w:jc w:val="center"/>
              <w:rPr>
                <w:rFonts w:ascii="Times New Roman" w:hAnsi="Times New Roman"/>
                <w:b/>
                <w:color w:val="auto"/>
                <w:sz w:val="24"/>
                <w:szCs w:val="24"/>
                <w:lang w:val="ro-RO"/>
              </w:rPr>
            </w:pP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1. </w:t>
            </w:r>
            <w:r w:rsidRPr="00B100AF">
              <w:rPr>
                <w:rFonts w:ascii="Times New Roman" w:hAnsi="Times New Roman"/>
                <w:color w:val="auto"/>
                <w:spacing w:val="-4"/>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p w:rsidR="008B7B6D" w:rsidRPr="00B100AF" w:rsidRDefault="008B7B6D" w:rsidP="00BC3CCD">
            <w:pPr>
              <w:pStyle w:val="BodyText"/>
              <w:jc w:val="both"/>
              <w:rPr>
                <w:rFonts w:ascii="Times New Roman" w:hAnsi="Times New Roman"/>
                <w:color w:val="auto"/>
                <w:sz w:val="24"/>
                <w:szCs w:val="24"/>
                <w:lang w:val="ro-RO"/>
              </w:rPr>
            </w:pPr>
          </w:p>
        </w:tc>
      </w:tr>
      <w:tr w:rsidR="008B7B6D" w:rsidRPr="00B100AF" w:rsidTr="002D52F7">
        <w:trPr>
          <w:gridAfter w:val="1"/>
          <w:wAfter w:w="7" w:type="dxa"/>
        </w:trPr>
        <w:tc>
          <w:tcPr>
            <w:tcW w:w="3901" w:type="dxa"/>
            <w:gridSpan w:val="3"/>
          </w:tcPr>
          <w:p w:rsidR="008B7B6D" w:rsidRPr="00B100AF" w:rsidRDefault="008B7B6D" w:rsidP="00BC3CCD">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Alte informaţii</w:t>
            </w:r>
          </w:p>
        </w:tc>
        <w:tc>
          <w:tcPr>
            <w:tcW w:w="6082" w:type="dxa"/>
            <w:gridSpan w:val="6"/>
          </w:tcPr>
          <w:p w:rsidR="008B7B6D" w:rsidRPr="00B100AF" w:rsidRDefault="008B7B6D" w:rsidP="00BC3CCD">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bl>
    <w:p w:rsidR="008B7B6D" w:rsidRPr="00B100AF" w:rsidRDefault="008B7B6D" w:rsidP="008B7B6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br w:type="page"/>
      </w:r>
    </w:p>
    <w:p w:rsidR="008B7B6D" w:rsidRPr="00B100AF" w:rsidRDefault="008B7B6D" w:rsidP="008B7B6D">
      <w:pPr>
        <w:jc w:val="both"/>
        <w:rPr>
          <w:rFonts w:ascii="Times New Roman" w:hAnsi="Times New Roman"/>
          <w:color w:val="auto"/>
          <w:sz w:val="24"/>
          <w:szCs w:val="24"/>
          <w:lang w:val="ro-RO"/>
        </w:rPr>
      </w:pPr>
    </w:p>
    <w:p w:rsidR="008B7B6D" w:rsidRPr="00B100AF" w:rsidRDefault="008B7B6D" w:rsidP="008B7B6D">
      <w:pPr>
        <w:autoSpaceDE w:val="0"/>
        <w:autoSpaceDN w:val="0"/>
        <w:adjustRightInd w:val="0"/>
        <w:spacing w:line="276" w:lineRule="auto"/>
        <w:jc w:val="both"/>
        <w:rPr>
          <w:rFonts w:ascii="Times New Roman" w:hAnsi="Times New Roman"/>
          <w:b/>
          <w:color w:val="auto"/>
          <w:sz w:val="24"/>
          <w:szCs w:val="24"/>
        </w:rPr>
      </w:pPr>
      <w:r>
        <w:rPr>
          <w:rFonts w:ascii="Times New Roman" w:hAnsi="Times New Roman"/>
          <w:color w:val="auto"/>
          <w:sz w:val="24"/>
          <w:szCs w:val="24"/>
          <w:lang w:val="ro-RO"/>
        </w:rPr>
        <w:t>Din</w:t>
      </w:r>
      <w:r w:rsidRPr="00480456">
        <w:rPr>
          <w:rFonts w:ascii="Times New Roman" w:hAnsi="Times New Roman"/>
          <w:color w:val="auto"/>
          <w:sz w:val="24"/>
          <w:szCs w:val="24"/>
          <w:lang w:val="ro-RO"/>
        </w:rPr>
        <w:t xml:space="preserve"> considerentele </w:t>
      </w:r>
      <w:r>
        <w:rPr>
          <w:rFonts w:ascii="Times New Roman" w:hAnsi="Times New Roman"/>
          <w:color w:val="auto"/>
          <w:sz w:val="24"/>
          <w:szCs w:val="24"/>
          <w:lang w:val="ro-RO"/>
        </w:rPr>
        <w:t>expuse</w:t>
      </w:r>
      <w:r w:rsidRPr="00480456">
        <w:rPr>
          <w:rFonts w:ascii="Times New Roman" w:hAnsi="Times New Roman"/>
          <w:color w:val="auto"/>
          <w:sz w:val="24"/>
          <w:szCs w:val="24"/>
          <w:lang w:val="ro-RO"/>
        </w:rPr>
        <w:t xml:space="preserve"> mai sus, am elaborat proiectul de </w:t>
      </w:r>
      <w:proofErr w:type="spellStart"/>
      <w:r w:rsidRPr="005D4426">
        <w:rPr>
          <w:rFonts w:ascii="Times New Roman" w:hAnsi="Times New Roman"/>
          <w:color w:val="auto"/>
          <w:sz w:val="24"/>
          <w:szCs w:val="24"/>
          <w:lang w:val="ro-RO"/>
        </w:rPr>
        <w:t>Hotarâre</w:t>
      </w:r>
      <w:proofErr w:type="spellEnd"/>
      <w:r w:rsidR="00DA6AFD" w:rsidRPr="005D4426">
        <w:rPr>
          <w:rFonts w:ascii="Times New Roman" w:hAnsi="Times New Roman"/>
          <w:color w:val="auto"/>
          <w:sz w:val="24"/>
          <w:szCs w:val="24"/>
          <w:lang w:val="ro-RO"/>
        </w:rPr>
        <w:t xml:space="preserve"> </w:t>
      </w:r>
      <w:r w:rsidR="00DA6AFD" w:rsidRPr="005D4426">
        <w:rPr>
          <w:rFonts w:ascii="Times New Roman" w:hAnsi="Times New Roman"/>
          <w:color w:val="000000" w:themeColor="text1"/>
          <w:sz w:val="24"/>
          <w:szCs w:val="24"/>
          <w:lang w:val="ro-RO"/>
        </w:rPr>
        <w:t>a Guvernului</w:t>
      </w:r>
      <w:r w:rsidRPr="005D4426">
        <w:rPr>
          <w:rFonts w:ascii="Times New Roman" w:hAnsi="Times New Roman"/>
          <w:color w:val="000000" w:themeColor="text1"/>
          <w:sz w:val="24"/>
          <w:szCs w:val="24"/>
          <w:lang w:val="ro-RO"/>
        </w:rPr>
        <w:t xml:space="preserve"> </w:t>
      </w:r>
      <w:r w:rsidRPr="005D4426">
        <w:rPr>
          <w:rFonts w:ascii="Times New Roman" w:hAnsi="Times New Roman"/>
          <w:color w:val="000000" w:themeColor="text1"/>
          <w:sz w:val="24"/>
          <w:szCs w:val="24"/>
        </w:rPr>
        <w:t xml:space="preserve">privind </w:t>
      </w:r>
      <w:proofErr w:type="spellStart"/>
      <w:r w:rsidRPr="005D4426">
        <w:rPr>
          <w:rFonts w:ascii="Times New Roman" w:hAnsi="Times New Roman"/>
          <w:color w:val="000000" w:themeColor="text1"/>
          <w:sz w:val="24"/>
          <w:szCs w:val="24"/>
        </w:rPr>
        <w:t>transmiterea</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000000" w:themeColor="text1"/>
          <w:sz w:val="24"/>
          <w:szCs w:val="24"/>
        </w:rPr>
        <w:t>unui</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000000" w:themeColor="text1"/>
          <w:sz w:val="24"/>
          <w:szCs w:val="24"/>
        </w:rPr>
        <w:t>teren</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000000" w:themeColor="text1"/>
          <w:sz w:val="24"/>
          <w:szCs w:val="24"/>
        </w:rPr>
        <w:t>aflat</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000000" w:themeColor="text1"/>
          <w:sz w:val="24"/>
          <w:szCs w:val="24"/>
        </w:rPr>
        <w:t>în</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000000" w:themeColor="text1"/>
          <w:sz w:val="24"/>
          <w:szCs w:val="24"/>
        </w:rPr>
        <w:t>proprietatea</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000000" w:themeColor="text1"/>
          <w:sz w:val="24"/>
          <w:szCs w:val="24"/>
        </w:rPr>
        <w:t>publică</w:t>
      </w:r>
      <w:proofErr w:type="spellEnd"/>
      <w:r w:rsidRPr="005D4426">
        <w:rPr>
          <w:rFonts w:ascii="Times New Roman" w:hAnsi="Times New Roman"/>
          <w:color w:val="000000" w:themeColor="text1"/>
          <w:sz w:val="24"/>
          <w:szCs w:val="24"/>
        </w:rPr>
        <w:t xml:space="preserve"> a </w:t>
      </w:r>
      <w:proofErr w:type="spellStart"/>
      <w:r w:rsidRPr="005D4426">
        <w:rPr>
          <w:rFonts w:ascii="Times New Roman" w:hAnsi="Times New Roman"/>
          <w:color w:val="000000" w:themeColor="text1"/>
          <w:sz w:val="24"/>
          <w:szCs w:val="24"/>
        </w:rPr>
        <w:t>statului</w:t>
      </w:r>
      <w:proofErr w:type="spellEnd"/>
      <w:r w:rsidRPr="005D4426">
        <w:rPr>
          <w:rFonts w:ascii="Times New Roman" w:hAnsi="Times New Roman"/>
          <w:color w:val="000000" w:themeColor="text1"/>
          <w:sz w:val="24"/>
          <w:szCs w:val="24"/>
        </w:rPr>
        <w:t xml:space="preserve"> din </w:t>
      </w:r>
      <w:proofErr w:type="spellStart"/>
      <w:r w:rsidRPr="005D4426">
        <w:rPr>
          <w:rFonts w:ascii="Times New Roman" w:hAnsi="Times New Roman"/>
          <w:color w:val="000000" w:themeColor="text1"/>
          <w:sz w:val="24"/>
          <w:szCs w:val="24"/>
        </w:rPr>
        <w:t>administrarea</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000000" w:themeColor="text1"/>
          <w:sz w:val="24"/>
          <w:szCs w:val="24"/>
        </w:rPr>
        <w:t>Ministerului</w:t>
      </w:r>
      <w:proofErr w:type="spellEnd"/>
      <w:r w:rsidRPr="005D4426">
        <w:rPr>
          <w:rFonts w:ascii="Times New Roman" w:hAnsi="Times New Roman"/>
          <w:color w:val="000000" w:themeColor="text1"/>
          <w:sz w:val="24"/>
          <w:szCs w:val="24"/>
        </w:rPr>
        <w:t xml:space="preserve"> </w:t>
      </w:r>
      <w:proofErr w:type="spellStart"/>
      <w:r w:rsidRPr="005D4426">
        <w:rPr>
          <w:rFonts w:ascii="Times New Roman" w:hAnsi="Times New Roman"/>
          <w:color w:val="auto"/>
          <w:sz w:val="24"/>
          <w:szCs w:val="24"/>
        </w:rPr>
        <w:t>Transporturilor</w:t>
      </w:r>
      <w:proofErr w:type="spellEnd"/>
      <w:r w:rsidRPr="005D4426">
        <w:rPr>
          <w:rFonts w:ascii="Times New Roman" w:hAnsi="Times New Roman"/>
          <w:color w:val="auto"/>
          <w:sz w:val="24"/>
          <w:szCs w:val="24"/>
        </w:rPr>
        <w:t xml:space="preserve"> </w:t>
      </w:r>
      <w:proofErr w:type="spellStart"/>
      <w:r w:rsidRPr="005D4426">
        <w:rPr>
          <w:rFonts w:ascii="Times New Roman" w:hAnsi="Times New Roman"/>
          <w:color w:val="auto"/>
          <w:sz w:val="24"/>
          <w:szCs w:val="24"/>
        </w:rPr>
        <w:t>în</w:t>
      </w:r>
      <w:proofErr w:type="spellEnd"/>
      <w:r w:rsidRPr="005D4426">
        <w:rPr>
          <w:rFonts w:ascii="Times New Roman" w:hAnsi="Times New Roman"/>
          <w:color w:val="auto"/>
          <w:sz w:val="24"/>
          <w:szCs w:val="24"/>
        </w:rPr>
        <w:t xml:space="preserve"> </w:t>
      </w:r>
      <w:proofErr w:type="spellStart"/>
      <w:r w:rsidRPr="005D4426">
        <w:rPr>
          <w:rFonts w:ascii="Times New Roman" w:hAnsi="Times New Roman"/>
          <w:color w:val="auto"/>
          <w:sz w:val="24"/>
          <w:szCs w:val="24"/>
        </w:rPr>
        <w:t>administrarea</w:t>
      </w:r>
      <w:proofErr w:type="spellEnd"/>
      <w:r w:rsidRPr="005D4426">
        <w:rPr>
          <w:rFonts w:ascii="Times New Roman" w:hAnsi="Times New Roman"/>
          <w:color w:val="auto"/>
          <w:sz w:val="24"/>
          <w:szCs w:val="24"/>
        </w:rPr>
        <w:t xml:space="preserve"> </w:t>
      </w:r>
      <w:proofErr w:type="spellStart"/>
      <w:r w:rsidRPr="005D4426">
        <w:rPr>
          <w:rFonts w:ascii="Times New Roman" w:hAnsi="Times New Roman"/>
          <w:color w:val="auto"/>
          <w:sz w:val="24"/>
          <w:szCs w:val="24"/>
        </w:rPr>
        <w:t>Ministerului</w:t>
      </w:r>
      <w:proofErr w:type="spellEnd"/>
      <w:r w:rsidRPr="005D4426">
        <w:rPr>
          <w:rFonts w:ascii="Times New Roman" w:hAnsi="Times New Roman"/>
          <w:color w:val="auto"/>
          <w:sz w:val="24"/>
          <w:szCs w:val="24"/>
        </w:rPr>
        <w:t xml:space="preserve"> </w:t>
      </w:r>
      <w:proofErr w:type="spellStart"/>
      <w:r w:rsidRPr="005D4426">
        <w:rPr>
          <w:rFonts w:ascii="Times New Roman" w:hAnsi="Times New Roman"/>
          <w:color w:val="auto"/>
          <w:sz w:val="24"/>
          <w:szCs w:val="24"/>
        </w:rPr>
        <w:t>Apelor</w:t>
      </w:r>
      <w:proofErr w:type="spellEnd"/>
      <w:r w:rsidRPr="005D4426">
        <w:rPr>
          <w:rFonts w:ascii="Times New Roman" w:hAnsi="Times New Roman"/>
          <w:color w:val="auto"/>
          <w:sz w:val="24"/>
          <w:szCs w:val="24"/>
        </w:rPr>
        <w:t xml:space="preserve"> şi </w:t>
      </w:r>
      <w:proofErr w:type="spellStart"/>
      <w:r w:rsidRPr="005D4426">
        <w:rPr>
          <w:rFonts w:ascii="Times New Roman" w:hAnsi="Times New Roman"/>
          <w:color w:val="auto"/>
          <w:sz w:val="24"/>
          <w:szCs w:val="24"/>
        </w:rPr>
        <w:t>Pădurilor</w:t>
      </w:r>
      <w:proofErr w:type="spellEnd"/>
      <w:r w:rsidRPr="005D4426">
        <w:rPr>
          <w:rFonts w:ascii="Times New Roman" w:hAnsi="Times New Roman"/>
          <w:color w:val="auto"/>
          <w:sz w:val="24"/>
          <w:szCs w:val="24"/>
        </w:rPr>
        <w:t xml:space="preserve"> - </w:t>
      </w:r>
      <w:proofErr w:type="spellStart"/>
      <w:r w:rsidRPr="005D4426">
        <w:rPr>
          <w:rFonts w:ascii="Times New Roman" w:hAnsi="Times New Roman"/>
          <w:color w:val="auto"/>
          <w:sz w:val="24"/>
          <w:szCs w:val="24"/>
        </w:rPr>
        <w:t>Administraţia</w:t>
      </w:r>
      <w:proofErr w:type="spellEnd"/>
      <w:r w:rsidRPr="005D4426">
        <w:rPr>
          <w:rFonts w:ascii="Times New Roman" w:hAnsi="Times New Roman"/>
          <w:color w:val="auto"/>
          <w:sz w:val="24"/>
          <w:szCs w:val="24"/>
        </w:rPr>
        <w:t xml:space="preserve"> </w:t>
      </w:r>
      <w:proofErr w:type="spellStart"/>
      <w:r w:rsidRPr="005D4426">
        <w:rPr>
          <w:rFonts w:ascii="Times New Roman" w:hAnsi="Times New Roman"/>
          <w:color w:val="auto"/>
          <w:sz w:val="24"/>
          <w:szCs w:val="24"/>
        </w:rPr>
        <w:t>Naţională</w:t>
      </w:r>
      <w:proofErr w:type="spellEnd"/>
      <w:r w:rsidRPr="005D4426">
        <w:rPr>
          <w:rFonts w:ascii="Times New Roman" w:hAnsi="Times New Roman"/>
          <w:color w:val="auto"/>
          <w:sz w:val="24"/>
          <w:szCs w:val="24"/>
        </w:rPr>
        <w:t xml:space="preserve"> “</w:t>
      </w:r>
      <w:proofErr w:type="spellStart"/>
      <w:r w:rsidRPr="005D4426">
        <w:rPr>
          <w:rFonts w:ascii="Times New Roman" w:hAnsi="Times New Roman"/>
          <w:color w:val="auto"/>
          <w:sz w:val="24"/>
          <w:szCs w:val="24"/>
        </w:rPr>
        <w:t>Apele</w:t>
      </w:r>
      <w:proofErr w:type="spellEnd"/>
      <w:r w:rsidRPr="005D4426">
        <w:rPr>
          <w:rFonts w:ascii="Times New Roman" w:hAnsi="Times New Roman"/>
          <w:color w:val="auto"/>
          <w:sz w:val="24"/>
          <w:szCs w:val="24"/>
        </w:rPr>
        <w:t xml:space="preserve"> </w:t>
      </w:r>
      <w:proofErr w:type="spellStart"/>
      <w:r w:rsidRPr="005D4426">
        <w:rPr>
          <w:rFonts w:ascii="Times New Roman" w:hAnsi="Times New Roman"/>
          <w:color w:val="auto"/>
          <w:sz w:val="24"/>
          <w:szCs w:val="24"/>
        </w:rPr>
        <w:t>Române</w:t>
      </w:r>
      <w:proofErr w:type="spellEnd"/>
      <w:r w:rsidRPr="005D4426">
        <w:rPr>
          <w:rFonts w:ascii="Times New Roman" w:hAnsi="Times New Roman"/>
          <w:color w:val="auto"/>
          <w:sz w:val="24"/>
          <w:szCs w:val="24"/>
        </w:rPr>
        <w:t>”</w:t>
      </w:r>
      <w:r w:rsidRPr="005D4426">
        <w:rPr>
          <w:rFonts w:ascii="Times New Roman" w:hAnsi="Times New Roman"/>
          <w:b/>
          <w:color w:val="auto"/>
          <w:sz w:val="24"/>
          <w:szCs w:val="24"/>
        </w:rPr>
        <w:t>,</w:t>
      </w:r>
      <w:r>
        <w:rPr>
          <w:rFonts w:ascii="Times New Roman" w:hAnsi="Times New Roman"/>
          <w:color w:val="auto"/>
          <w:sz w:val="24"/>
          <w:szCs w:val="24"/>
        </w:rPr>
        <w:t xml:space="preserve"> </w:t>
      </w:r>
      <w:r w:rsidRPr="00B100AF">
        <w:rPr>
          <w:rFonts w:ascii="Times New Roman" w:hAnsi="Times New Roman"/>
          <w:color w:val="auto"/>
          <w:sz w:val="24"/>
          <w:szCs w:val="24"/>
          <w:lang w:val="ro-RO"/>
        </w:rPr>
        <w:t>care</w:t>
      </w:r>
      <w:r>
        <w:rPr>
          <w:rFonts w:ascii="Times New Roman" w:hAnsi="Times New Roman"/>
          <w:color w:val="auto"/>
          <w:sz w:val="24"/>
          <w:szCs w:val="24"/>
          <w:lang w:val="ro-RO"/>
        </w:rPr>
        <w:t>,</w:t>
      </w:r>
      <w:r w:rsidRPr="00B100AF">
        <w:rPr>
          <w:rFonts w:ascii="Times New Roman" w:hAnsi="Times New Roman"/>
          <w:color w:val="auto"/>
          <w:sz w:val="24"/>
          <w:szCs w:val="24"/>
          <w:lang w:val="ro-RO"/>
        </w:rPr>
        <w:t xml:space="preserve"> în forma prezentată</w:t>
      </w:r>
      <w:r>
        <w:rPr>
          <w:rFonts w:ascii="Times New Roman" w:hAnsi="Times New Roman"/>
          <w:color w:val="auto"/>
          <w:sz w:val="24"/>
          <w:szCs w:val="24"/>
          <w:lang w:val="ro-RO"/>
        </w:rPr>
        <w:t>,</w:t>
      </w:r>
      <w:r w:rsidRPr="00B100AF">
        <w:rPr>
          <w:rFonts w:ascii="Times New Roman" w:hAnsi="Times New Roman"/>
          <w:color w:val="auto"/>
          <w:sz w:val="24"/>
          <w:szCs w:val="24"/>
          <w:lang w:val="ro-RO"/>
        </w:rPr>
        <w:t xml:space="preserve"> a fost avizat de către </w:t>
      </w:r>
      <w:r w:rsidRPr="004966AA">
        <w:rPr>
          <w:rFonts w:ascii="Times New Roman" w:hAnsi="Times New Roman"/>
          <w:color w:val="auto"/>
          <w:sz w:val="24"/>
          <w:szCs w:val="24"/>
          <w:lang w:val="ro-RO"/>
        </w:rPr>
        <w:t xml:space="preserve">ministerele interesate </w:t>
      </w:r>
      <w:r w:rsidRPr="00B100AF">
        <w:rPr>
          <w:rFonts w:ascii="Times New Roman" w:hAnsi="Times New Roman"/>
          <w:color w:val="auto"/>
          <w:sz w:val="24"/>
          <w:szCs w:val="24"/>
          <w:lang w:val="ro-RO"/>
        </w:rPr>
        <w:t xml:space="preserve">și de către </w:t>
      </w:r>
      <w:r w:rsidRPr="000A3564">
        <w:rPr>
          <w:rFonts w:ascii="Times New Roman" w:hAnsi="Times New Roman"/>
          <w:color w:val="auto"/>
          <w:sz w:val="24"/>
          <w:szCs w:val="24"/>
          <w:lang w:val="ro-RO"/>
        </w:rPr>
        <w:t xml:space="preserve">Consiliul Legislativ </w:t>
      </w:r>
      <w:r w:rsidRPr="00B100AF">
        <w:rPr>
          <w:rFonts w:ascii="Times New Roman" w:hAnsi="Times New Roman"/>
          <w:color w:val="auto"/>
          <w:sz w:val="24"/>
          <w:szCs w:val="24"/>
          <w:lang w:val="ro-RO"/>
        </w:rPr>
        <w:t>și pe care îl supunem spre adoptare.</w:t>
      </w:r>
    </w:p>
    <w:p w:rsidR="008B7B6D" w:rsidRPr="00B100AF" w:rsidRDefault="008B7B6D" w:rsidP="008B7B6D">
      <w:pPr>
        <w:jc w:val="both"/>
        <w:rPr>
          <w:rFonts w:ascii="Times New Roman" w:hAnsi="Times New Roman"/>
          <w:color w:val="auto"/>
          <w:sz w:val="24"/>
          <w:szCs w:val="24"/>
          <w:lang w:val="ro-RO"/>
        </w:rPr>
      </w:pPr>
    </w:p>
    <w:p w:rsidR="008B7B6D" w:rsidRPr="00B100AF" w:rsidRDefault="008B7B6D" w:rsidP="008B7B6D">
      <w:pPr>
        <w:jc w:val="both"/>
        <w:rPr>
          <w:rFonts w:ascii="Times New Roman" w:hAnsi="Times New Roman"/>
          <w:color w:val="auto"/>
          <w:sz w:val="24"/>
          <w:szCs w:val="24"/>
          <w:lang w:val="ro-RO"/>
        </w:rPr>
      </w:pPr>
    </w:p>
    <w:p w:rsidR="008B7B6D" w:rsidRPr="00B100AF" w:rsidRDefault="008B7B6D" w:rsidP="008B7B6D">
      <w:pPr>
        <w:jc w:val="both"/>
        <w:rPr>
          <w:rFonts w:ascii="Times New Roman" w:hAnsi="Times New Roman"/>
          <w:color w:val="auto"/>
          <w:sz w:val="24"/>
          <w:szCs w:val="24"/>
          <w:lang w:val="ro-RO"/>
        </w:rPr>
      </w:pPr>
    </w:p>
    <w:tbl>
      <w:tblPr>
        <w:tblW w:w="0" w:type="auto"/>
        <w:tblLook w:val="01E0" w:firstRow="1" w:lastRow="1" w:firstColumn="1" w:lastColumn="1" w:noHBand="0" w:noVBand="0"/>
      </w:tblPr>
      <w:tblGrid>
        <w:gridCol w:w="10170"/>
      </w:tblGrid>
      <w:tr w:rsidR="008B7B6D" w:rsidRPr="00B100AF" w:rsidTr="00BC3CCD">
        <w:tc>
          <w:tcPr>
            <w:tcW w:w="10476" w:type="dxa"/>
          </w:tcPr>
          <w:p w:rsidR="008B7B6D" w:rsidRPr="00B100AF" w:rsidRDefault="008B7B6D" w:rsidP="00BC3CCD">
            <w:pP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MINISTRUL APELOR ŞI PĂDURILOR                        MINISTRUL </w:t>
            </w:r>
            <w:r>
              <w:rPr>
                <w:rFonts w:ascii="Times New Roman" w:hAnsi="Times New Roman"/>
                <w:b/>
                <w:color w:val="auto"/>
                <w:sz w:val="24"/>
                <w:szCs w:val="24"/>
                <w:lang w:val="ro-RO"/>
              </w:rPr>
              <w:t>TRANSPORTURILOR</w:t>
            </w:r>
            <w:r w:rsidRPr="00B100AF">
              <w:rPr>
                <w:rFonts w:ascii="Times New Roman" w:hAnsi="Times New Roman"/>
                <w:b/>
                <w:color w:val="auto"/>
                <w:sz w:val="24"/>
                <w:szCs w:val="24"/>
                <w:lang w:val="ro-RO"/>
              </w:rPr>
              <w:t xml:space="preserve">                             </w:t>
            </w:r>
          </w:p>
          <w:p w:rsidR="008B7B6D" w:rsidRPr="00B100AF" w:rsidRDefault="008B7B6D" w:rsidP="00BC3CCD">
            <w:pP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                                                                                                      </w:t>
            </w:r>
          </w:p>
          <w:p w:rsidR="008B7B6D" w:rsidRPr="00B100AF" w:rsidRDefault="008B7B6D" w:rsidP="00BC3CCD">
            <w:pPr>
              <w:rPr>
                <w:rFonts w:ascii="Times New Roman" w:hAnsi="Times New Roman"/>
                <w:b/>
                <w:color w:val="auto"/>
                <w:sz w:val="24"/>
                <w:szCs w:val="24"/>
                <w:lang w:val="ro-RO"/>
              </w:rPr>
            </w:pPr>
          </w:p>
        </w:tc>
      </w:tr>
      <w:tr w:rsidR="008B7B6D" w:rsidRPr="00B100AF" w:rsidTr="00BC3CCD">
        <w:tc>
          <w:tcPr>
            <w:tcW w:w="10476" w:type="dxa"/>
          </w:tcPr>
          <w:p w:rsidR="008B7B6D" w:rsidRPr="00B100AF" w:rsidRDefault="008B7B6D" w:rsidP="00BC3CCD">
            <w:pP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                     Ioan DENEȘ                           </w:t>
            </w:r>
            <w:r>
              <w:rPr>
                <w:rFonts w:ascii="Times New Roman" w:hAnsi="Times New Roman"/>
                <w:b/>
                <w:color w:val="auto"/>
                <w:sz w:val="24"/>
                <w:szCs w:val="24"/>
                <w:lang w:val="ro-RO"/>
              </w:rPr>
              <w:t xml:space="preserve">                                      R</w:t>
            </w:r>
            <w:r w:rsidRPr="000117F1">
              <w:rPr>
                <w:rFonts w:ascii="Times New Roman" w:hAnsi="Times New Roman"/>
                <w:b/>
                <w:color w:val="auto"/>
                <w:sz w:val="24"/>
                <w:szCs w:val="24"/>
              </w:rPr>
              <w:t>ă</w:t>
            </w:r>
            <w:r>
              <w:rPr>
                <w:rFonts w:ascii="Times New Roman" w:hAnsi="Times New Roman"/>
                <w:b/>
                <w:color w:val="auto"/>
                <w:sz w:val="24"/>
                <w:szCs w:val="24"/>
                <w:lang w:val="ro-RO"/>
              </w:rPr>
              <w:t>zvan CUC</w:t>
            </w:r>
            <w:r w:rsidRPr="00B100AF">
              <w:rPr>
                <w:rFonts w:ascii="Times New Roman" w:hAnsi="Times New Roman"/>
                <w:b/>
                <w:color w:val="auto"/>
                <w:sz w:val="24"/>
                <w:szCs w:val="24"/>
                <w:lang w:val="ro-RO"/>
              </w:rPr>
              <w:t xml:space="preserve">    </w:t>
            </w:r>
            <w:r>
              <w:rPr>
                <w:rFonts w:ascii="Times New Roman" w:hAnsi="Times New Roman"/>
                <w:b/>
                <w:color w:val="auto"/>
                <w:sz w:val="24"/>
                <w:szCs w:val="24"/>
                <w:lang w:val="ro-RO"/>
              </w:rPr>
              <w:t xml:space="preserve">                       </w:t>
            </w:r>
            <w:r w:rsidRPr="00B100AF">
              <w:rPr>
                <w:rFonts w:ascii="Times New Roman" w:hAnsi="Times New Roman"/>
                <w:b/>
                <w:color w:val="auto"/>
                <w:sz w:val="24"/>
                <w:szCs w:val="24"/>
                <w:lang w:val="ro-RO"/>
              </w:rPr>
              <w:t xml:space="preserve">     </w:t>
            </w: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tc>
      </w:tr>
      <w:tr w:rsidR="008B7B6D" w:rsidRPr="00B100AF" w:rsidTr="00BC3CCD">
        <w:tc>
          <w:tcPr>
            <w:tcW w:w="10476" w:type="dxa"/>
          </w:tcPr>
          <w:p w:rsidR="008B7B6D" w:rsidRDefault="008B7B6D" w:rsidP="00BC3CCD">
            <w:pPr>
              <w:rPr>
                <w:rFonts w:ascii="Times New Roman" w:hAnsi="Times New Roman"/>
                <w:b/>
                <w:color w:val="auto"/>
                <w:sz w:val="24"/>
                <w:szCs w:val="24"/>
                <w:lang w:val="ro-RO"/>
              </w:rPr>
            </w:pPr>
          </w:p>
          <w:p w:rsidR="005D4426" w:rsidRDefault="005D4426" w:rsidP="00BC3CCD">
            <w:pPr>
              <w:rPr>
                <w:rFonts w:ascii="Times New Roman" w:hAnsi="Times New Roman"/>
                <w:b/>
                <w:color w:val="auto"/>
                <w:sz w:val="24"/>
                <w:szCs w:val="24"/>
                <w:lang w:val="ro-RO"/>
              </w:rPr>
            </w:pPr>
          </w:p>
          <w:p w:rsidR="005D4426" w:rsidRPr="00B100AF" w:rsidRDefault="005D4426" w:rsidP="00BC3CCD">
            <w:pPr>
              <w:rPr>
                <w:rFonts w:ascii="Times New Roman" w:hAnsi="Times New Roman"/>
                <w:b/>
                <w:color w:val="auto"/>
                <w:sz w:val="24"/>
                <w:szCs w:val="24"/>
                <w:lang w:val="ro-RO"/>
              </w:rPr>
            </w:pPr>
          </w:p>
        </w:tc>
      </w:tr>
    </w:tbl>
    <w:p w:rsidR="008B7B6D" w:rsidRPr="00B100AF" w:rsidRDefault="008B7B6D" w:rsidP="008B7B6D">
      <w:pPr>
        <w:rPr>
          <w:rFonts w:ascii="Times New Roman" w:hAnsi="Times New Roman"/>
          <w:b/>
          <w:color w:val="auto"/>
          <w:sz w:val="24"/>
          <w:szCs w:val="24"/>
          <w:lang w:val="ro-RO"/>
        </w:rPr>
      </w:pPr>
    </w:p>
    <w:p w:rsidR="008B7B6D" w:rsidRPr="00B100AF" w:rsidRDefault="008B7B6D" w:rsidP="008B7B6D">
      <w:pPr>
        <w:jc w:val="center"/>
        <w:rPr>
          <w:rFonts w:ascii="Times New Roman" w:hAnsi="Times New Roman"/>
          <w:b/>
          <w:color w:val="auto"/>
          <w:sz w:val="24"/>
          <w:szCs w:val="24"/>
          <w:lang w:val="ro-RO"/>
        </w:rPr>
      </w:pPr>
    </w:p>
    <w:p w:rsidR="008B7B6D" w:rsidRPr="00B100AF" w:rsidRDefault="008B7B6D" w:rsidP="008B7B6D">
      <w:pPr>
        <w:jc w:val="center"/>
        <w:rPr>
          <w:rFonts w:ascii="Times New Roman" w:hAnsi="Times New Roman"/>
          <w:b/>
          <w:color w:val="auto"/>
          <w:sz w:val="24"/>
          <w:szCs w:val="24"/>
          <w:u w:val="single"/>
          <w:lang w:val="ro-RO"/>
        </w:rPr>
      </w:pPr>
      <w:r w:rsidRPr="00B100AF">
        <w:rPr>
          <w:rFonts w:ascii="Times New Roman" w:hAnsi="Times New Roman"/>
          <w:b/>
          <w:color w:val="auto"/>
          <w:sz w:val="24"/>
          <w:szCs w:val="24"/>
          <w:u w:val="single"/>
          <w:lang w:val="ro-RO"/>
        </w:rPr>
        <w:t>AVIZĂM FAVORABIL:</w:t>
      </w:r>
    </w:p>
    <w:p w:rsidR="008B7B6D" w:rsidRPr="00B100AF" w:rsidRDefault="008B7B6D" w:rsidP="008B7B6D">
      <w:pPr>
        <w:jc w:val="center"/>
        <w:rPr>
          <w:rFonts w:ascii="Times New Roman" w:hAnsi="Times New Roman"/>
          <w:b/>
          <w:color w:val="auto"/>
          <w:sz w:val="24"/>
          <w:szCs w:val="24"/>
          <w:u w:val="single"/>
          <w:lang w:val="ro-RO"/>
        </w:rPr>
      </w:pPr>
    </w:p>
    <w:p w:rsidR="008B7B6D" w:rsidRPr="00B100AF" w:rsidRDefault="008B7B6D" w:rsidP="008B7B6D">
      <w:pPr>
        <w:jc w:val="both"/>
        <w:rPr>
          <w:rFonts w:ascii="Times New Roman" w:hAnsi="Times New Roman"/>
          <w:color w:val="auto"/>
          <w:sz w:val="24"/>
          <w:szCs w:val="24"/>
          <w:lang w:val="ro-RO"/>
        </w:rPr>
      </w:pPr>
    </w:p>
    <w:p w:rsidR="008B7B6D" w:rsidRPr="00B100AF" w:rsidRDefault="008B7B6D" w:rsidP="008B7B6D">
      <w:pPr>
        <w:jc w:val="both"/>
        <w:rPr>
          <w:rFonts w:ascii="Times New Roman" w:hAnsi="Times New Roman"/>
          <w:color w:val="auto"/>
          <w:sz w:val="24"/>
          <w:szCs w:val="24"/>
          <w:lang w:val="ro-RO"/>
        </w:rPr>
      </w:pPr>
    </w:p>
    <w:tbl>
      <w:tblPr>
        <w:tblW w:w="0" w:type="auto"/>
        <w:tblLook w:val="01E0" w:firstRow="1" w:lastRow="1" w:firstColumn="1" w:lastColumn="1" w:noHBand="0" w:noVBand="0"/>
      </w:tblPr>
      <w:tblGrid>
        <w:gridCol w:w="9355"/>
      </w:tblGrid>
      <w:tr w:rsidR="008B7B6D" w:rsidRPr="00B100AF" w:rsidTr="00BC3CCD">
        <w:tc>
          <w:tcPr>
            <w:tcW w:w="9355" w:type="dxa"/>
          </w:tcPr>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    MINISTRUL FINANȚELOR PUBLICE</w:t>
            </w: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    Eugen Orlando TEODOROVICI</w:t>
            </w: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    MINISTRUL JUSTIȚIEI</w:t>
            </w: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 xml:space="preserve"> Tudorel TOADER</w:t>
            </w: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562"/>
            </w:tblGrid>
            <w:tr w:rsidR="008B7B6D" w:rsidRPr="00B100AF" w:rsidTr="00BC3CCD">
              <w:tc>
                <w:tcPr>
                  <w:tcW w:w="4577" w:type="dxa"/>
                </w:tcPr>
                <w:p w:rsidR="008B7B6D" w:rsidRPr="00B100AF" w:rsidRDefault="008B7B6D" w:rsidP="00BC3CCD">
                  <w:pPr>
                    <w:tabs>
                      <w:tab w:val="left" w:pos="4140"/>
                    </w:tabs>
                    <w:rPr>
                      <w:rFonts w:ascii="Times New Roman" w:hAnsi="Times New Roman"/>
                      <w:b/>
                      <w:color w:val="auto"/>
                      <w:sz w:val="24"/>
                      <w:szCs w:val="24"/>
                      <w:lang w:val="ro-RO"/>
                    </w:rPr>
                  </w:pPr>
                </w:p>
              </w:tc>
              <w:tc>
                <w:tcPr>
                  <w:tcW w:w="4562" w:type="dxa"/>
                </w:tcPr>
                <w:p w:rsidR="008B7B6D" w:rsidRPr="00B100AF" w:rsidRDefault="008B7B6D" w:rsidP="00BC3CCD">
                  <w:pPr>
                    <w:tabs>
                      <w:tab w:val="left" w:pos="4140"/>
                    </w:tabs>
                    <w:rPr>
                      <w:rFonts w:ascii="Times New Roman" w:hAnsi="Times New Roman"/>
                      <w:b/>
                      <w:color w:val="auto"/>
                      <w:sz w:val="24"/>
                      <w:szCs w:val="24"/>
                    </w:rPr>
                  </w:pPr>
                </w:p>
                <w:p w:rsidR="008B7B6D" w:rsidRPr="00B100AF" w:rsidRDefault="008B7B6D" w:rsidP="00BC3CCD">
                  <w:pPr>
                    <w:tabs>
                      <w:tab w:val="left" w:pos="4140"/>
                    </w:tabs>
                    <w:rPr>
                      <w:rFonts w:ascii="Times New Roman" w:hAnsi="Times New Roman"/>
                      <w:b/>
                      <w:color w:val="auto"/>
                      <w:sz w:val="24"/>
                      <w:szCs w:val="24"/>
                    </w:rPr>
                  </w:pPr>
                </w:p>
                <w:p w:rsidR="008B7B6D" w:rsidRPr="00B100AF" w:rsidRDefault="008B7B6D" w:rsidP="00BC3CCD">
                  <w:pPr>
                    <w:tabs>
                      <w:tab w:val="left" w:pos="4140"/>
                    </w:tabs>
                    <w:rPr>
                      <w:rFonts w:ascii="Times New Roman" w:hAnsi="Times New Roman"/>
                      <w:b/>
                      <w:color w:val="auto"/>
                      <w:sz w:val="24"/>
                      <w:szCs w:val="24"/>
                    </w:rPr>
                  </w:pPr>
                </w:p>
                <w:p w:rsidR="008B7B6D" w:rsidRPr="00B100AF" w:rsidRDefault="008B7B6D" w:rsidP="00BC3CCD">
                  <w:pPr>
                    <w:tabs>
                      <w:tab w:val="left" w:pos="4140"/>
                    </w:tabs>
                    <w:rPr>
                      <w:rFonts w:ascii="Times New Roman" w:hAnsi="Times New Roman"/>
                      <w:b/>
                      <w:color w:val="auto"/>
                      <w:sz w:val="24"/>
                      <w:szCs w:val="24"/>
                    </w:rPr>
                  </w:pPr>
                </w:p>
              </w:tc>
            </w:tr>
          </w:tbl>
          <w:p w:rsidR="008B7B6D" w:rsidRPr="00B100AF" w:rsidRDefault="008B7B6D" w:rsidP="00BC3CCD">
            <w:pPr>
              <w:jc w:val="cente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rPr>
                <w:rFonts w:ascii="Times New Roman" w:hAnsi="Times New Roman"/>
                <w:b/>
                <w:color w:val="auto"/>
                <w:sz w:val="24"/>
                <w:szCs w:val="24"/>
                <w:lang w:val="ro-RO"/>
              </w:rPr>
            </w:pPr>
          </w:p>
          <w:p w:rsidR="008B7B6D" w:rsidRPr="00B100AF" w:rsidRDefault="008B7B6D" w:rsidP="00BC3CCD">
            <w:pPr>
              <w:jc w:val="center"/>
              <w:rPr>
                <w:rFonts w:ascii="Times New Roman" w:hAnsi="Times New Roman"/>
                <w:b/>
                <w:color w:val="auto"/>
                <w:sz w:val="24"/>
                <w:szCs w:val="24"/>
                <w:lang w:val="ro-RO"/>
              </w:rPr>
            </w:pPr>
          </w:p>
        </w:tc>
      </w:tr>
    </w:tbl>
    <w:p w:rsidR="008B7B6D" w:rsidRPr="00B100AF" w:rsidRDefault="008B7B6D" w:rsidP="008B7B6D">
      <w:pPr>
        <w:rPr>
          <w:rFonts w:ascii="Times New Roman" w:hAnsi="Times New Roman"/>
          <w:b/>
          <w:color w:val="auto"/>
          <w:sz w:val="24"/>
          <w:szCs w:val="24"/>
          <w:lang w:val="ro-RO"/>
        </w:rPr>
      </w:pPr>
    </w:p>
    <w:p w:rsidR="008B7B6D" w:rsidRPr="00B100AF" w:rsidRDefault="008B7B6D" w:rsidP="008B7B6D">
      <w:pPr>
        <w:rPr>
          <w:rFonts w:ascii="Times New Roman" w:hAnsi="Times New Roman"/>
          <w:b/>
          <w:color w:val="auto"/>
          <w:sz w:val="24"/>
          <w:szCs w:val="24"/>
          <w:lang w:val="ro-RO"/>
        </w:rPr>
      </w:pPr>
    </w:p>
    <w:p w:rsidR="008B7B6D" w:rsidRPr="00B100AF" w:rsidRDefault="008B7B6D" w:rsidP="008B7B6D">
      <w:pPr>
        <w:rPr>
          <w:rFonts w:ascii="Times New Roman" w:hAnsi="Times New Roman"/>
          <w:b/>
          <w:color w:val="auto"/>
          <w:sz w:val="24"/>
          <w:szCs w:val="24"/>
          <w:lang w:val="ro-RO"/>
        </w:rPr>
      </w:pPr>
    </w:p>
    <w:tbl>
      <w:tblPr>
        <w:tblW w:w="10456" w:type="dxa"/>
        <w:tblLook w:val="04A0" w:firstRow="1" w:lastRow="0" w:firstColumn="1" w:lastColumn="0" w:noHBand="0" w:noVBand="1"/>
      </w:tblPr>
      <w:tblGrid>
        <w:gridCol w:w="6237"/>
        <w:gridCol w:w="4219"/>
      </w:tblGrid>
      <w:tr w:rsidR="003E249C" w:rsidRPr="003E249C" w:rsidTr="00BC3CCD">
        <w:trPr>
          <w:trHeight w:val="80"/>
        </w:trPr>
        <w:tc>
          <w:tcPr>
            <w:tcW w:w="6237" w:type="dxa"/>
          </w:tcPr>
          <w:p w:rsidR="008B7B6D" w:rsidRPr="003E249C" w:rsidRDefault="008B7B6D" w:rsidP="00BC3CCD">
            <w:pPr>
              <w:spacing w:line="360" w:lineRule="auto"/>
              <w:jc w:val="center"/>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 xml:space="preserve">                                                      AVIZEAZĂ:</w:t>
            </w:r>
          </w:p>
          <w:p w:rsidR="008B7B6D" w:rsidRPr="003E249C" w:rsidRDefault="008B7B6D" w:rsidP="00BC3CCD">
            <w:pPr>
              <w:spacing w:line="360" w:lineRule="auto"/>
              <w:rPr>
                <w:rFonts w:ascii="Times New Roman" w:hAnsi="Times New Roman"/>
                <w:b/>
                <w:color w:val="FFFFFF" w:themeColor="background1"/>
                <w:sz w:val="24"/>
                <w:szCs w:val="24"/>
              </w:rPr>
            </w:pPr>
          </w:p>
          <w:p w:rsidR="008B7B6D" w:rsidRPr="003E249C" w:rsidRDefault="008B7B6D" w:rsidP="00BC3CCD">
            <w:pPr>
              <w:spacing w:line="360" w:lineRule="auto"/>
              <w:rPr>
                <w:rFonts w:ascii="Times New Roman" w:hAnsi="Times New Roman"/>
                <w:b/>
                <w:color w:val="FFFFFF" w:themeColor="background1"/>
                <w:sz w:val="24"/>
                <w:szCs w:val="24"/>
              </w:rPr>
            </w:pPr>
          </w:p>
          <w:p w:rsidR="008B7B6D" w:rsidRPr="003E249C" w:rsidRDefault="008B7B6D" w:rsidP="00BC3CCD">
            <w:pPr>
              <w:spacing w:line="360"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 xml:space="preserve">SECRETAR DE STAT                                  </w:t>
            </w:r>
          </w:p>
        </w:tc>
        <w:tc>
          <w:tcPr>
            <w:tcW w:w="4219" w:type="dxa"/>
          </w:tcPr>
          <w:p w:rsidR="008B7B6D" w:rsidRPr="003E249C" w:rsidRDefault="008B7B6D" w:rsidP="00BC3CCD">
            <w:pPr>
              <w:spacing w:line="360" w:lineRule="auto"/>
              <w:rPr>
                <w:rFonts w:ascii="Times New Roman" w:eastAsia="Times New Roman" w:hAnsi="Times New Roman"/>
                <w:b/>
                <w:color w:val="FFFFFF" w:themeColor="background1"/>
                <w:sz w:val="24"/>
                <w:szCs w:val="24"/>
              </w:rPr>
            </w:pPr>
          </w:p>
          <w:p w:rsidR="008B7B6D" w:rsidRPr="003E249C" w:rsidRDefault="008B7B6D" w:rsidP="00BC3CCD">
            <w:pPr>
              <w:spacing w:line="360" w:lineRule="auto"/>
              <w:rPr>
                <w:rFonts w:ascii="Times New Roman" w:hAnsi="Times New Roman"/>
                <w:b/>
                <w:color w:val="FFFFFF" w:themeColor="background1"/>
                <w:sz w:val="24"/>
                <w:szCs w:val="24"/>
              </w:rPr>
            </w:pPr>
          </w:p>
          <w:p w:rsidR="008B7B6D" w:rsidRPr="003E249C" w:rsidRDefault="008B7B6D" w:rsidP="00BC3CCD">
            <w:pPr>
              <w:spacing w:line="360" w:lineRule="auto"/>
              <w:rPr>
                <w:rFonts w:ascii="Times New Roman" w:hAnsi="Times New Roman"/>
                <w:b/>
                <w:color w:val="FFFFFF" w:themeColor="background1"/>
                <w:sz w:val="24"/>
                <w:szCs w:val="24"/>
              </w:rPr>
            </w:pPr>
          </w:p>
          <w:p w:rsidR="008B7B6D" w:rsidRPr="003E249C" w:rsidRDefault="008B7B6D" w:rsidP="00BC3CCD">
            <w:pPr>
              <w:spacing w:line="360" w:lineRule="auto"/>
              <w:jc w:val="both"/>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ADRIANA PETCU</w:t>
            </w:r>
          </w:p>
          <w:p w:rsidR="008B7B6D" w:rsidRPr="003E249C" w:rsidRDefault="008B7B6D" w:rsidP="00BC3CCD">
            <w:pPr>
              <w:spacing w:line="360" w:lineRule="auto"/>
              <w:rPr>
                <w:rFonts w:ascii="Times New Roman" w:eastAsia="Times New Roman" w:hAnsi="Times New Roman"/>
                <w:b/>
                <w:color w:val="FFFFFF" w:themeColor="background1"/>
                <w:sz w:val="24"/>
                <w:szCs w:val="24"/>
              </w:rPr>
            </w:pPr>
          </w:p>
        </w:tc>
      </w:tr>
      <w:tr w:rsidR="003E249C" w:rsidRPr="003E249C" w:rsidTr="00BC3CCD">
        <w:tc>
          <w:tcPr>
            <w:tcW w:w="6237" w:type="dxa"/>
          </w:tcPr>
          <w:p w:rsidR="008B7B6D" w:rsidRPr="003E249C" w:rsidRDefault="008B7B6D" w:rsidP="00BC3CCD">
            <w:pPr>
              <w:spacing w:line="360" w:lineRule="auto"/>
              <w:rPr>
                <w:rFonts w:ascii="Times New Roman" w:eastAsia="Times New Roman" w:hAnsi="Times New Roman"/>
                <w:b/>
                <w:color w:val="FFFFFF" w:themeColor="background1"/>
                <w:sz w:val="24"/>
                <w:szCs w:val="24"/>
              </w:rPr>
            </w:pPr>
          </w:p>
          <w:p w:rsidR="00DA6AFD" w:rsidRPr="003E249C" w:rsidRDefault="008B7B6D" w:rsidP="00DA6AFD">
            <w:pPr>
              <w:pStyle w:val="Heading3"/>
              <w:shd w:val="clear" w:color="auto" w:fill="FFFFFF"/>
              <w:spacing w:line="276" w:lineRule="auto"/>
              <w:jc w:val="both"/>
              <w:rPr>
                <w:rFonts w:ascii="Times New Roman" w:hAnsi="Times New Roman" w:cs="Times New Roman"/>
                <w:color w:val="FFFFFF" w:themeColor="background1"/>
              </w:rPr>
            </w:pPr>
            <w:r w:rsidRPr="003E249C">
              <w:rPr>
                <w:rFonts w:ascii="Times New Roman" w:hAnsi="Times New Roman"/>
                <w:b/>
                <w:color w:val="FFFFFF" w:themeColor="background1"/>
              </w:rPr>
              <w:t xml:space="preserve">SECRETAR GENERAL   </w:t>
            </w:r>
          </w:p>
          <w:p w:rsidR="008B7B6D" w:rsidRPr="003E249C" w:rsidRDefault="008B7B6D" w:rsidP="00BC3CCD">
            <w:pPr>
              <w:spacing w:line="360" w:lineRule="auto"/>
              <w:rPr>
                <w:rFonts w:ascii="Times New Roman" w:eastAsia="Times New Roman" w:hAnsi="Times New Roman"/>
                <w:b/>
                <w:color w:val="FFFFFF" w:themeColor="background1"/>
                <w:sz w:val="24"/>
                <w:szCs w:val="24"/>
              </w:rPr>
            </w:pPr>
          </w:p>
          <w:p w:rsidR="00DA6AFD" w:rsidRPr="003E249C" w:rsidRDefault="00DA6AFD" w:rsidP="00BC3CCD">
            <w:pPr>
              <w:spacing w:line="360" w:lineRule="auto"/>
              <w:rPr>
                <w:rFonts w:ascii="Times New Roman" w:eastAsia="Times New Roman" w:hAnsi="Times New Roman"/>
                <w:b/>
                <w:color w:val="FFFFFF" w:themeColor="background1"/>
                <w:sz w:val="24"/>
                <w:szCs w:val="24"/>
              </w:rPr>
            </w:pPr>
          </w:p>
          <w:p w:rsidR="00DA6AFD" w:rsidRPr="003E249C" w:rsidRDefault="00DA6AFD" w:rsidP="00BC3CCD">
            <w:pPr>
              <w:spacing w:line="360" w:lineRule="auto"/>
              <w:rPr>
                <w:rFonts w:ascii="Times New Roman" w:eastAsia="Times New Roman" w:hAnsi="Times New Roman"/>
                <w:b/>
                <w:color w:val="FFFFFF" w:themeColor="background1"/>
                <w:sz w:val="24"/>
                <w:szCs w:val="24"/>
              </w:rPr>
            </w:pPr>
          </w:p>
        </w:tc>
        <w:tc>
          <w:tcPr>
            <w:tcW w:w="4219" w:type="dxa"/>
          </w:tcPr>
          <w:p w:rsidR="008B7B6D" w:rsidRPr="003E249C" w:rsidRDefault="008B7B6D" w:rsidP="00BC3CCD">
            <w:pPr>
              <w:spacing w:line="360" w:lineRule="auto"/>
              <w:rPr>
                <w:rStyle w:val="Strong"/>
                <w:rFonts w:ascii="Times New Roman" w:eastAsia="Times New Roman" w:hAnsi="Times New Roman"/>
                <w:color w:val="FFFFFF" w:themeColor="background1"/>
                <w:sz w:val="24"/>
                <w:szCs w:val="24"/>
              </w:rPr>
            </w:pPr>
          </w:p>
          <w:p w:rsidR="008B7B6D" w:rsidRPr="003E249C" w:rsidRDefault="00DA6AFD" w:rsidP="00DA6AFD">
            <w:pPr>
              <w:pStyle w:val="Heading2"/>
              <w:shd w:val="clear" w:color="auto" w:fill="FFFFFF"/>
              <w:spacing w:before="0" w:line="276" w:lineRule="auto"/>
              <w:jc w:val="both"/>
              <w:rPr>
                <w:rFonts w:ascii="Times New Roman" w:eastAsia="Times New Roman" w:hAnsi="Times New Roman"/>
                <w:b/>
                <w:bCs/>
                <w:color w:val="FFFFFF" w:themeColor="background1"/>
                <w:sz w:val="24"/>
                <w:szCs w:val="24"/>
              </w:rPr>
            </w:pPr>
            <w:r w:rsidRPr="003E249C">
              <w:rPr>
                <w:rFonts w:ascii="Times New Roman" w:eastAsia="Times New Roman" w:hAnsi="Times New Roman"/>
                <w:b/>
                <w:bCs/>
                <w:color w:val="FFFFFF" w:themeColor="background1"/>
                <w:sz w:val="24"/>
                <w:szCs w:val="24"/>
                <w:lang w:val="ro-RO"/>
              </w:rPr>
              <w:t>GYOZO ISTVAN BARCZI</w:t>
            </w:r>
          </w:p>
        </w:tc>
      </w:tr>
      <w:tr w:rsidR="003E249C" w:rsidRPr="003E249C" w:rsidTr="00BC3CCD">
        <w:tc>
          <w:tcPr>
            <w:tcW w:w="6237" w:type="dxa"/>
          </w:tcPr>
          <w:p w:rsidR="008B7B6D" w:rsidRPr="003E249C" w:rsidRDefault="008B7B6D" w:rsidP="00BC3CCD">
            <w:pPr>
              <w:spacing w:line="276"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DIRECȚIA JURIDICĂ</w:t>
            </w:r>
          </w:p>
          <w:p w:rsidR="008B7B6D" w:rsidRPr="003E249C" w:rsidRDefault="008B7B6D" w:rsidP="00BC3CCD">
            <w:pPr>
              <w:spacing w:line="276" w:lineRule="auto"/>
              <w:rPr>
                <w:rFonts w:ascii="Times New Roman" w:eastAsia="Times New Roman" w:hAnsi="Times New Roman"/>
                <w:b/>
                <w:color w:val="FFFFFF" w:themeColor="background1"/>
                <w:sz w:val="24"/>
                <w:szCs w:val="24"/>
              </w:rPr>
            </w:pPr>
          </w:p>
        </w:tc>
        <w:tc>
          <w:tcPr>
            <w:tcW w:w="4219" w:type="dxa"/>
          </w:tcPr>
          <w:p w:rsidR="008B7B6D" w:rsidRPr="003E249C" w:rsidRDefault="008B7B6D" w:rsidP="00BC3CCD">
            <w:pPr>
              <w:spacing w:line="276"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DIRECTOR</w:t>
            </w:r>
          </w:p>
          <w:p w:rsidR="008B7B6D" w:rsidRPr="003E249C" w:rsidRDefault="002857F1" w:rsidP="00BC3CCD">
            <w:pPr>
              <w:tabs>
                <w:tab w:val="left" w:pos="6379"/>
                <w:tab w:val="left" w:pos="6615"/>
              </w:tabs>
              <w:spacing w:line="276" w:lineRule="auto"/>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CRISTIAN ALEXE</w:t>
            </w:r>
          </w:p>
          <w:p w:rsidR="008B7B6D" w:rsidRPr="003E249C" w:rsidRDefault="008B7B6D" w:rsidP="00BC3CCD">
            <w:pPr>
              <w:spacing w:line="276" w:lineRule="auto"/>
              <w:rPr>
                <w:rFonts w:ascii="Times New Roman" w:eastAsia="Times New Roman" w:hAnsi="Times New Roman"/>
                <w:b/>
                <w:color w:val="FFFFFF" w:themeColor="background1"/>
                <w:sz w:val="24"/>
                <w:szCs w:val="24"/>
              </w:rPr>
            </w:pPr>
          </w:p>
        </w:tc>
      </w:tr>
      <w:tr w:rsidR="003E249C" w:rsidRPr="003E249C" w:rsidTr="00BC3CCD">
        <w:trPr>
          <w:trHeight w:val="634"/>
        </w:trPr>
        <w:tc>
          <w:tcPr>
            <w:tcW w:w="6237" w:type="dxa"/>
          </w:tcPr>
          <w:p w:rsidR="008B7B6D" w:rsidRPr="003E249C" w:rsidRDefault="008B7B6D" w:rsidP="00BC3CCD">
            <w:pPr>
              <w:spacing w:line="276" w:lineRule="auto"/>
              <w:rPr>
                <w:rFonts w:ascii="Times New Roman" w:hAnsi="Times New Roman"/>
                <w:b/>
                <w:color w:val="FFFFFF" w:themeColor="background1"/>
                <w:sz w:val="24"/>
                <w:szCs w:val="24"/>
              </w:rPr>
            </w:pPr>
          </w:p>
          <w:p w:rsidR="008B7B6D" w:rsidRPr="003E249C" w:rsidRDefault="008B7B6D" w:rsidP="00BC3CCD">
            <w:pPr>
              <w:spacing w:line="276" w:lineRule="auto"/>
              <w:rPr>
                <w:rFonts w:ascii="Times New Roman" w:hAnsi="Times New Roman"/>
                <w:b/>
                <w:color w:val="FFFFFF" w:themeColor="background1"/>
                <w:sz w:val="24"/>
                <w:szCs w:val="24"/>
              </w:rPr>
            </w:pPr>
          </w:p>
          <w:p w:rsidR="008B7B6D" w:rsidRPr="003E249C" w:rsidRDefault="008B7B6D" w:rsidP="00BC3CCD">
            <w:pPr>
              <w:spacing w:line="276"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DIRECȚIA</w:t>
            </w:r>
          </w:p>
        </w:tc>
        <w:tc>
          <w:tcPr>
            <w:tcW w:w="4219" w:type="dxa"/>
          </w:tcPr>
          <w:p w:rsidR="008B7B6D" w:rsidRPr="003E249C" w:rsidRDefault="008B7B6D" w:rsidP="00BC3CCD">
            <w:pPr>
              <w:tabs>
                <w:tab w:val="left" w:pos="6379"/>
                <w:tab w:val="left" w:pos="6615"/>
              </w:tabs>
              <w:spacing w:line="276" w:lineRule="auto"/>
              <w:rPr>
                <w:rFonts w:ascii="Times New Roman" w:eastAsia="Times New Roman" w:hAnsi="Times New Roman"/>
                <w:b/>
                <w:color w:val="FFFFFF" w:themeColor="background1"/>
                <w:sz w:val="24"/>
                <w:szCs w:val="24"/>
              </w:rPr>
            </w:pPr>
          </w:p>
          <w:p w:rsidR="008B7B6D" w:rsidRPr="003E249C" w:rsidRDefault="008B7B6D" w:rsidP="00BC3CCD">
            <w:pPr>
              <w:tabs>
                <w:tab w:val="left" w:pos="6379"/>
                <w:tab w:val="left" w:pos="6615"/>
              </w:tabs>
              <w:spacing w:line="276" w:lineRule="auto"/>
              <w:rPr>
                <w:rFonts w:ascii="Times New Roman" w:hAnsi="Times New Roman"/>
                <w:b/>
                <w:color w:val="FFFFFF" w:themeColor="background1"/>
                <w:sz w:val="24"/>
                <w:szCs w:val="24"/>
              </w:rPr>
            </w:pPr>
          </w:p>
          <w:p w:rsidR="008B7B6D" w:rsidRPr="003E249C" w:rsidRDefault="008B7B6D" w:rsidP="00BC3CCD">
            <w:pPr>
              <w:tabs>
                <w:tab w:val="left" w:pos="6379"/>
                <w:tab w:val="left" w:pos="6615"/>
              </w:tabs>
              <w:spacing w:line="276"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 xml:space="preserve"> DIRECTOR</w:t>
            </w:r>
          </w:p>
        </w:tc>
      </w:tr>
      <w:tr w:rsidR="003E249C" w:rsidRPr="003E249C" w:rsidTr="00BC3CCD">
        <w:tc>
          <w:tcPr>
            <w:tcW w:w="6237" w:type="dxa"/>
          </w:tcPr>
          <w:p w:rsidR="008B7B6D" w:rsidRPr="003E249C" w:rsidRDefault="008B7B6D" w:rsidP="00BC3CCD">
            <w:pPr>
              <w:spacing w:line="276"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ECONOMICO – FINANCIARĂ</w:t>
            </w:r>
          </w:p>
          <w:p w:rsidR="008B7B6D" w:rsidRPr="003E249C" w:rsidRDefault="008B7B6D" w:rsidP="00BC3CCD">
            <w:pPr>
              <w:spacing w:line="276" w:lineRule="auto"/>
              <w:rPr>
                <w:rFonts w:ascii="Times New Roman" w:hAnsi="Times New Roman"/>
                <w:b/>
                <w:color w:val="FFFFFF" w:themeColor="background1"/>
                <w:sz w:val="24"/>
                <w:szCs w:val="24"/>
              </w:rPr>
            </w:pPr>
          </w:p>
          <w:p w:rsidR="008B7B6D" w:rsidRPr="003E249C" w:rsidRDefault="008B7B6D" w:rsidP="00BC3CCD">
            <w:pPr>
              <w:spacing w:line="276" w:lineRule="auto"/>
              <w:rPr>
                <w:rFonts w:ascii="Times New Roman" w:eastAsia="Times New Roman" w:hAnsi="Times New Roman"/>
                <w:b/>
                <w:color w:val="FFFFFF" w:themeColor="background1"/>
                <w:sz w:val="24"/>
                <w:szCs w:val="24"/>
              </w:rPr>
            </w:pPr>
          </w:p>
          <w:p w:rsidR="008B7B6D" w:rsidRPr="003E249C" w:rsidRDefault="008B7B6D" w:rsidP="00BC3CCD">
            <w:pPr>
              <w:spacing w:line="276" w:lineRule="auto"/>
              <w:rPr>
                <w:rFonts w:ascii="Times New Roman" w:eastAsia="Times New Roman" w:hAnsi="Times New Roman"/>
                <w:b/>
                <w:color w:val="FFFFFF" w:themeColor="background1"/>
                <w:sz w:val="24"/>
                <w:szCs w:val="24"/>
              </w:rPr>
            </w:pPr>
          </w:p>
        </w:tc>
        <w:tc>
          <w:tcPr>
            <w:tcW w:w="4219" w:type="dxa"/>
            <w:hideMark/>
          </w:tcPr>
          <w:p w:rsidR="008B7B6D" w:rsidRPr="003E249C" w:rsidRDefault="008B7B6D" w:rsidP="00BC3CCD">
            <w:pPr>
              <w:tabs>
                <w:tab w:val="left" w:pos="6379"/>
                <w:tab w:val="left" w:pos="6615"/>
              </w:tabs>
              <w:spacing w:line="276"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 xml:space="preserve"> NICOLETA DIMA</w:t>
            </w:r>
          </w:p>
        </w:tc>
      </w:tr>
      <w:tr w:rsidR="003E249C" w:rsidRPr="003E249C" w:rsidTr="00BC3CCD">
        <w:tc>
          <w:tcPr>
            <w:tcW w:w="6237" w:type="dxa"/>
          </w:tcPr>
          <w:p w:rsidR="008B7B6D" w:rsidRPr="003E249C" w:rsidRDefault="008B7B6D" w:rsidP="00BC3CCD">
            <w:pPr>
              <w:spacing w:line="276" w:lineRule="auto"/>
              <w:rPr>
                <w:rFonts w:ascii="Times New Roman" w:eastAsia="Times New Roman" w:hAnsi="Times New Roman"/>
                <w:b/>
                <w:color w:val="FFFFFF" w:themeColor="background1"/>
                <w:sz w:val="24"/>
                <w:szCs w:val="24"/>
              </w:rPr>
            </w:pPr>
          </w:p>
        </w:tc>
        <w:tc>
          <w:tcPr>
            <w:tcW w:w="4219" w:type="dxa"/>
          </w:tcPr>
          <w:p w:rsidR="008B7B6D" w:rsidRPr="003E249C" w:rsidRDefault="008B7B6D" w:rsidP="00BC3CCD">
            <w:pPr>
              <w:tabs>
                <w:tab w:val="left" w:pos="6379"/>
                <w:tab w:val="left" w:pos="6615"/>
              </w:tabs>
              <w:spacing w:line="276" w:lineRule="auto"/>
              <w:rPr>
                <w:rFonts w:ascii="Times New Roman" w:eastAsia="Times New Roman" w:hAnsi="Times New Roman"/>
                <w:b/>
                <w:color w:val="FFFFFF" w:themeColor="background1"/>
                <w:sz w:val="24"/>
                <w:szCs w:val="24"/>
              </w:rPr>
            </w:pPr>
          </w:p>
        </w:tc>
      </w:tr>
      <w:tr w:rsidR="008B7B6D" w:rsidRPr="003E249C" w:rsidTr="00BC3CCD">
        <w:tc>
          <w:tcPr>
            <w:tcW w:w="6237" w:type="dxa"/>
          </w:tcPr>
          <w:p w:rsidR="008B7B6D" w:rsidRPr="003E249C" w:rsidRDefault="008B7B6D" w:rsidP="00BC3CCD">
            <w:pPr>
              <w:spacing w:line="276" w:lineRule="auto"/>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DIRECŢIA GENERALĂ INVESTIŢII, ACHIZIȚII ȘI LOGISTICĂ</w:t>
            </w:r>
          </w:p>
          <w:p w:rsidR="008B7B6D" w:rsidRPr="003E249C" w:rsidRDefault="008B7B6D" w:rsidP="00BC3CCD">
            <w:pPr>
              <w:spacing w:line="276" w:lineRule="auto"/>
              <w:rPr>
                <w:rFonts w:ascii="Times New Roman" w:eastAsia="Times New Roman" w:hAnsi="Times New Roman"/>
                <w:b/>
                <w:color w:val="FFFFFF" w:themeColor="background1"/>
                <w:sz w:val="24"/>
                <w:szCs w:val="24"/>
              </w:rPr>
            </w:pPr>
          </w:p>
        </w:tc>
        <w:tc>
          <w:tcPr>
            <w:tcW w:w="4219" w:type="dxa"/>
          </w:tcPr>
          <w:p w:rsidR="008B7B6D" w:rsidRPr="003E249C" w:rsidRDefault="008B7B6D" w:rsidP="00BC3CCD">
            <w:pPr>
              <w:tabs>
                <w:tab w:val="left" w:pos="6379"/>
                <w:tab w:val="left" w:pos="6615"/>
              </w:tabs>
              <w:spacing w:line="276" w:lineRule="auto"/>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 xml:space="preserve">DIRECTOR GENERAL  </w:t>
            </w:r>
          </w:p>
          <w:p w:rsidR="008B7B6D" w:rsidRPr="003E249C" w:rsidRDefault="008B7B6D" w:rsidP="00BC3CCD">
            <w:pPr>
              <w:tabs>
                <w:tab w:val="left" w:pos="6379"/>
                <w:tab w:val="left" w:pos="6615"/>
              </w:tabs>
              <w:spacing w:line="276" w:lineRule="auto"/>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EUGENIA NECEA</w:t>
            </w:r>
          </w:p>
        </w:tc>
      </w:tr>
    </w:tbl>
    <w:p w:rsidR="008B7B6D" w:rsidRPr="003E249C" w:rsidRDefault="008B7B6D" w:rsidP="008B7B6D">
      <w:pPr>
        <w:rPr>
          <w:rFonts w:ascii="Times New Roman" w:eastAsia="Times New Roman" w:hAnsi="Times New Roman"/>
          <w:b/>
          <w:color w:val="FFFFFF" w:themeColor="background1"/>
          <w:sz w:val="24"/>
          <w:szCs w:val="24"/>
        </w:rPr>
      </w:pPr>
    </w:p>
    <w:p w:rsidR="008B7B6D" w:rsidRPr="003E249C" w:rsidRDefault="008B7B6D" w:rsidP="008B7B6D">
      <w:pPr>
        <w:rPr>
          <w:rFonts w:ascii="Times New Roman" w:hAnsi="Times New Roman"/>
          <w:b/>
          <w:color w:val="FFFFFF" w:themeColor="background1"/>
          <w:sz w:val="24"/>
          <w:szCs w:val="24"/>
        </w:rPr>
      </w:pPr>
    </w:p>
    <w:tbl>
      <w:tblPr>
        <w:tblW w:w="10186" w:type="dxa"/>
        <w:tblLook w:val="04A0" w:firstRow="1" w:lastRow="0" w:firstColumn="1" w:lastColumn="0" w:noHBand="0" w:noVBand="1"/>
      </w:tblPr>
      <w:tblGrid>
        <w:gridCol w:w="6120"/>
        <w:gridCol w:w="4066"/>
      </w:tblGrid>
      <w:tr w:rsidR="008B7B6D" w:rsidRPr="003E249C" w:rsidTr="00BC3CCD">
        <w:tc>
          <w:tcPr>
            <w:tcW w:w="6120" w:type="dxa"/>
          </w:tcPr>
          <w:p w:rsidR="008B7B6D" w:rsidRPr="003E249C" w:rsidRDefault="008B7B6D" w:rsidP="00BC3CCD">
            <w:pPr>
              <w:spacing w:line="276" w:lineRule="auto"/>
              <w:rPr>
                <w:rFonts w:ascii="Times New Roman" w:eastAsia="Times New Roman" w:hAnsi="Times New Roman"/>
                <w:b/>
                <w:color w:val="FFFFFF" w:themeColor="background1"/>
                <w:sz w:val="24"/>
                <w:szCs w:val="24"/>
              </w:rPr>
            </w:pPr>
          </w:p>
          <w:p w:rsidR="008B7B6D" w:rsidRPr="003E249C" w:rsidRDefault="008B7B6D" w:rsidP="00BC3CCD">
            <w:pPr>
              <w:spacing w:line="276" w:lineRule="auto"/>
              <w:rPr>
                <w:rFonts w:ascii="Times New Roman" w:eastAsia="Times New Roman" w:hAnsi="Times New Roman"/>
                <w:b/>
                <w:color w:val="FFFFFF" w:themeColor="background1"/>
                <w:sz w:val="24"/>
                <w:szCs w:val="24"/>
              </w:rPr>
            </w:pPr>
          </w:p>
        </w:tc>
        <w:tc>
          <w:tcPr>
            <w:tcW w:w="4066" w:type="dxa"/>
          </w:tcPr>
          <w:p w:rsidR="008B7B6D" w:rsidRPr="003E249C" w:rsidRDefault="008B7B6D" w:rsidP="00BC3CCD">
            <w:pPr>
              <w:tabs>
                <w:tab w:val="left" w:pos="6379"/>
                <w:tab w:val="left" w:pos="6615"/>
              </w:tabs>
              <w:spacing w:line="276" w:lineRule="auto"/>
              <w:rPr>
                <w:rFonts w:ascii="Times New Roman" w:eastAsia="Times New Roman" w:hAnsi="Times New Roman"/>
                <w:b/>
                <w:color w:val="FFFFFF" w:themeColor="background1"/>
                <w:sz w:val="24"/>
                <w:szCs w:val="24"/>
              </w:rPr>
            </w:pPr>
          </w:p>
          <w:p w:rsidR="008B7B6D" w:rsidRPr="003E249C" w:rsidRDefault="008B7B6D" w:rsidP="00BC3CCD">
            <w:pPr>
              <w:tabs>
                <w:tab w:val="left" w:pos="6379"/>
                <w:tab w:val="left" w:pos="6615"/>
              </w:tabs>
              <w:spacing w:line="276" w:lineRule="auto"/>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 xml:space="preserve">DIRECTOR GEN. ADJUNCT </w:t>
            </w:r>
          </w:p>
          <w:p w:rsidR="008B7B6D" w:rsidRPr="003E249C" w:rsidRDefault="008B7B6D" w:rsidP="00BC3CCD">
            <w:pPr>
              <w:tabs>
                <w:tab w:val="left" w:pos="6379"/>
                <w:tab w:val="left" w:pos="6615"/>
              </w:tabs>
              <w:spacing w:line="276" w:lineRule="auto"/>
              <w:rPr>
                <w:rFonts w:ascii="Times New Roman" w:eastAsia="Times New Roman" w:hAnsi="Times New Roman"/>
                <w:b/>
                <w:color w:val="FFFFFF" w:themeColor="background1"/>
                <w:sz w:val="24"/>
                <w:szCs w:val="24"/>
              </w:rPr>
            </w:pPr>
            <w:r w:rsidRPr="003E249C">
              <w:rPr>
                <w:rFonts w:ascii="Times New Roman" w:hAnsi="Times New Roman"/>
                <w:b/>
                <w:color w:val="FFFFFF" w:themeColor="background1"/>
                <w:sz w:val="24"/>
                <w:szCs w:val="24"/>
              </w:rPr>
              <w:t>GHEORGHE TULUC</w:t>
            </w:r>
          </w:p>
        </w:tc>
      </w:tr>
    </w:tbl>
    <w:p w:rsidR="008B7B6D" w:rsidRPr="003E249C" w:rsidRDefault="008B7B6D" w:rsidP="008B7B6D">
      <w:pPr>
        <w:rPr>
          <w:rFonts w:ascii="Times New Roman" w:eastAsia="Times New Roman" w:hAnsi="Times New Roman"/>
          <w:b/>
          <w:i/>
          <w:color w:val="FFFFFF" w:themeColor="background1"/>
          <w:sz w:val="24"/>
          <w:szCs w:val="24"/>
        </w:rPr>
      </w:pPr>
    </w:p>
    <w:p w:rsidR="008B7B6D" w:rsidRPr="003E249C" w:rsidRDefault="008B7B6D" w:rsidP="008B7B6D">
      <w:pPr>
        <w:rPr>
          <w:rFonts w:ascii="Times New Roman" w:hAnsi="Times New Roman"/>
          <w:b/>
          <w:i/>
          <w:color w:val="FFFFFF" w:themeColor="background1"/>
          <w:sz w:val="24"/>
          <w:szCs w:val="24"/>
        </w:rPr>
      </w:pPr>
    </w:p>
    <w:p w:rsidR="008B7B6D" w:rsidRPr="003E249C" w:rsidRDefault="008B7B6D" w:rsidP="008B7B6D">
      <w:pPr>
        <w:rPr>
          <w:rFonts w:ascii="Times New Roman" w:hAnsi="Times New Roman"/>
          <w:b/>
          <w:i/>
          <w:color w:val="FFFFFF" w:themeColor="background1"/>
          <w:sz w:val="24"/>
          <w:szCs w:val="24"/>
        </w:rPr>
      </w:pPr>
    </w:p>
    <w:p w:rsidR="008B7B6D" w:rsidRPr="003E249C" w:rsidRDefault="008B7B6D" w:rsidP="008B7B6D">
      <w:pPr>
        <w:rPr>
          <w:rFonts w:ascii="Times New Roman" w:hAnsi="Times New Roman"/>
          <w:b/>
          <w:i/>
          <w:color w:val="FFFFFF" w:themeColor="background1"/>
          <w:sz w:val="24"/>
          <w:szCs w:val="24"/>
        </w:rPr>
      </w:pPr>
    </w:p>
    <w:p w:rsidR="008B7B6D" w:rsidRPr="003E249C" w:rsidRDefault="008B7B6D" w:rsidP="008B7B6D">
      <w:pPr>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ADMINISTRAȚIA NAȚIONALĂ</w:t>
      </w:r>
      <w:r w:rsidRPr="003E249C">
        <w:rPr>
          <w:rFonts w:ascii="Times New Roman" w:hAnsi="Times New Roman"/>
          <w:b/>
          <w:color w:val="FFFFFF" w:themeColor="background1"/>
          <w:sz w:val="24"/>
          <w:szCs w:val="24"/>
        </w:rPr>
        <w:tab/>
        <w:t xml:space="preserve">                                              DIRECTOR GENERAL</w:t>
      </w:r>
    </w:p>
    <w:p w:rsidR="008B7B6D" w:rsidRPr="003E249C" w:rsidRDefault="008B7B6D" w:rsidP="008B7B6D">
      <w:pPr>
        <w:rPr>
          <w:rFonts w:ascii="Times New Roman" w:hAnsi="Times New Roman"/>
          <w:b/>
          <w:color w:val="FFFFFF" w:themeColor="background1"/>
          <w:sz w:val="26"/>
          <w:szCs w:val="26"/>
        </w:rPr>
      </w:pPr>
      <w:r w:rsidRPr="003E249C">
        <w:rPr>
          <w:rFonts w:ascii="Times New Roman" w:hAnsi="Times New Roman"/>
          <w:b/>
          <w:color w:val="FFFFFF" w:themeColor="background1"/>
          <w:sz w:val="24"/>
          <w:szCs w:val="24"/>
        </w:rPr>
        <w:t xml:space="preserve">          «APELE ROMÂNE»</w:t>
      </w:r>
      <w:r w:rsidRPr="003E249C">
        <w:rPr>
          <w:b/>
          <w:color w:val="FFFFFF" w:themeColor="background1"/>
          <w:sz w:val="26"/>
          <w:szCs w:val="26"/>
        </w:rPr>
        <w:t xml:space="preserve">                                                             </w:t>
      </w:r>
      <w:r w:rsidRPr="003E249C">
        <w:rPr>
          <w:rFonts w:ascii="Times New Roman" w:hAnsi="Times New Roman"/>
          <w:b/>
          <w:color w:val="FFFFFF" w:themeColor="background1"/>
          <w:sz w:val="26"/>
          <w:szCs w:val="26"/>
        </w:rPr>
        <w:t>VICTOR SANDU</w:t>
      </w:r>
    </w:p>
    <w:p w:rsidR="008B7B6D" w:rsidRPr="003E249C" w:rsidRDefault="008B7B6D" w:rsidP="008B7B6D">
      <w:pPr>
        <w:rPr>
          <w:rFonts w:ascii="Times New Roman" w:hAnsi="Times New Roman"/>
          <w:b/>
          <w:color w:val="FFFFFF" w:themeColor="background1"/>
          <w:sz w:val="26"/>
          <w:szCs w:val="26"/>
        </w:rPr>
      </w:pPr>
    </w:p>
    <w:p w:rsidR="008B7B6D" w:rsidRPr="003E249C" w:rsidRDefault="008B7B6D" w:rsidP="008B7B6D">
      <w:pPr>
        <w:rPr>
          <w:rFonts w:ascii="Times New Roman" w:hAnsi="Times New Roman"/>
          <w:b/>
          <w:color w:val="FFFFFF" w:themeColor="background1"/>
          <w:sz w:val="26"/>
          <w:szCs w:val="26"/>
        </w:rPr>
      </w:pPr>
    </w:p>
    <w:p w:rsidR="008B7B6D" w:rsidRPr="003E249C" w:rsidRDefault="008B7B6D" w:rsidP="008B7B6D">
      <w:pPr>
        <w:rPr>
          <w:rFonts w:ascii="Times New Roman" w:hAnsi="Times New Roman"/>
          <w:b/>
          <w:color w:val="FFFFFF" w:themeColor="background1"/>
          <w:sz w:val="26"/>
          <w:szCs w:val="26"/>
        </w:rPr>
      </w:pPr>
    </w:p>
    <w:p w:rsidR="008B7B6D" w:rsidRPr="003E249C" w:rsidRDefault="008B7B6D" w:rsidP="008B7B6D">
      <w:pPr>
        <w:rPr>
          <w:rFonts w:ascii="Times New Roman" w:hAnsi="Times New Roman"/>
          <w:b/>
          <w:color w:val="FFFFFF" w:themeColor="background1"/>
          <w:sz w:val="26"/>
          <w:szCs w:val="26"/>
        </w:rPr>
      </w:pPr>
    </w:p>
    <w:p w:rsidR="008B7B6D" w:rsidRPr="003E249C" w:rsidRDefault="008B7B6D" w:rsidP="008B7B6D">
      <w:pPr>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ADMINISTRATIA BAZINALĂ DE APĂ</w:t>
      </w:r>
      <w:r w:rsidRPr="003E249C">
        <w:rPr>
          <w:rFonts w:ascii="Times New Roman" w:hAnsi="Times New Roman"/>
          <w:b/>
          <w:color w:val="FFFFFF" w:themeColor="background1"/>
          <w:sz w:val="24"/>
          <w:szCs w:val="24"/>
        </w:rPr>
        <w:tab/>
      </w:r>
      <w:r w:rsidRPr="003E249C">
        <w:rPr>
          <w:rFonts w:ascii="Times New Roman" w:hAnsi="Times New Roman"/>
          <w:b/>
          <w:color w:val="FFFFFF" w:themeColor="background1"/>
          <w:sz w:val="24"/>
          <w:szCs w:val="24"/>
        </w:rPr>
        <w:tab/>
      </w:r>
      <w:r w:rsidRPr="003E249C">
        <w:rPr>
          <w:rFonts w:ascii="Times New Roman" w:hAnsi="Times New Roman"/>
          <w:b/>
          <w:color w:val="FFFFFF" w:themeColor="background1"/>
          <w:sz w:val="24"/>
          <w:szCs w:val="24"/>
        </w:rPr>
        <w:tab/>
      </w:r>
      <w:r w:rsidRPr="003E249C">
        <w:rPr>
          <w:rFonts w:ascii="Times New Roman" w:hAnsi="Times New Roman"/>
          <w:b/>
          <w:color w:val="FFFFFF" w:themeColor="background1"/>
          <w:sz w:val="24"/>
          <w:szCs w:val="24"/>
        </w:rPr>
        <w:tab/>
        <w:t>DIRECTOR</w:t>
      </w:r>
    </w:p>
    <w:p w:rsidR="008B7B6D" w:rsidRPr="003E249C" w:rsidRDefault="008B7B6D" w:rsidP="008B7B6D">
      <w:pPr>
        <w:rPr>
          <w:rFonts w:ascii="Times New Roman" w:hAnsi="Times New Roman"/>
          <w:b/>
          <w:color w:val="FFFFFF" w:themeColor="background1"/>
          <w:sz w:val="24"/>
          <w:szCs w:val="24"/>
        </w:rPr>
      </w:pPr>
      <w:r w:rsidRPr="003E249C">
        <w:rPr>
          <w:rFonts w:ascii="Times New Roman" w:hAnsi="Times New Roman"/>
          <w:b/>
          <w:color w:val="FFFFFF" w:themeColor="background1"/>
          <w:sz w:val="24"/>
          <w:szCs w:val="24"/>
        </w:rPr>
        <w:t>DOBROGEA – LITORAL</w:t>
      </w:r>
      <w:r w:rsidRPr="003E249C">
        <w:rPr>
          <w:rFonts w:ascii="Times New Roman" w:hAnsi="Times New Roman"/>
          <w:b/>
          <w:color w:val="FFFFFF" w:themeColor="background1"/>
          <w:sz w:val="24"/>
          <w:szCs w:val="24"/>
        </w:rPr>
        <w:tab/>
      </w:r>
      <w:r w:rsidRPr="003E249C">
        <w:rPr>
          <w:rFonts w:ascii="Times New Roman" w:hAnsi="Times New Roman"/>
          <w:b/>
          <w:color w:val="FFFFFF" w:themeColor="background1"/>
          <w:sz w:val="24"/>
          <w:szCs w:val="24"/>
        </w:rPr>
        <w:tab/>
      </w:r>
      <w:r w:rsidRPr="003E249C">
        <w:rPr>
          <w:rFonts w:ascii="Times New Roman" w:hAnsi="Times New Roman"/>
          <w:b/>
          <w:color w:val="FFFFFF" w:themeColor="background1"/>
          <w:sz w:val="24"/>
          <w:szCs w:val="24"/>
        </w:rPr>
        <w:tab/>
      </w:r>
      <w:r w:rsidRPr="003E249C">
        <w:rPr>
          <w:rFonts w:ascii="Times New Roman" w:hAnsi="Times New Roman"/>
          <w:b/>
          <w:color w:val="FFFFFF" w:themeColor="background1"/>
          <w:sz w:val="24"/>
          <w:szCs w:val="24"/>
        </w:rPr>
        <w:tab/>
        <w:t xml:space="preserve">         </w:t>
      </w:r>
      <w:r w:rsidRPr="003E249C">
        <w:rPr>
          <w:rFonts w:ascii="Times New Roman" w:hAnsi="Times New Roman"/>
          <w:b/>
          <w:color w:val="FFFFFF" w:themeColor="background1"/>
          <w:sz w:val="24"/>
          <w:szCs w:val="24"/>
        </w:rPr>
        <w:tab/>
        <w:t xml:space="preserve">            HRISTU UZUN</w:t>
      </w:r>
    </w:p>
    <w:p w:rsidR="008B7B6D" w:rsidRPr="003E249C" w:rsidRDefault="008B7B6D" w:rsidP="008B7B6D">
      <w:pPr>
        <w:rPr>
          <w:rFonts w:ascii="Times New Roman" w:hAnsi="Times New Roman"/>
          <w:b/>
          <w:color w:val="FFFFFF" w:themeColor="background1"/>
          <w:sz w:val="24"/>
          <w:szCs w:val="24"/>
        </w:rPr>
      </w:pPr>
    </w:p>
    <w:p w:rsidR="008B7B6D" w:rsidRPr="00B100AF" w:rsidRDefault="008B7B6D" w:rsidP="008B7B6D">
      <w:pPr>
        <w:rPr>
          <w:rFonts w:ascii="Times New Roman" w:hAnsi="Times New Roman"/>
          <w:b/>
          <w:color w:val="auto"/>
          <w:sz w:val="24"/>
          <w:szCs w:val="24"/>
        </w:rPr>
      </w:pPr>
    </w:p>
    <w:p w:rsidR="008B7B6D" w:rsidRPr="00B100AF" w:rsidRDefault="008B7B6D" w:rsidP="008B7B6D">
      <w:pPr>
        <w:rPr>
          <w:rFonts w:ascii="Times New Roman" w:hAnsi="Times New Roman"/>
          <w:b/>
          <w:color w:val="auto"/>
          <w:sz w:val="24"/>
          <w:szCs w:val="24"/>
        </w:rPr>
      </w:pPr>
    </w:p>
    <w:p w:rsidR="008B7B6D" w:rsidRDefault="008B7B6D">
      <w:bookmarkStart w:id="1" w:name="_GoBack"/>
      <w:bookmarkEnd w:id="1"/>
    </w:p>
    <w:sectPr w:rsidR="008B7B6D" w:rsidSect="002D52F7">
      <w:pgSz w:w="11907" w:h="16840" w:code="9"/>
      <w:pgMar w:top="720" w:right="747" w:bottom="990" w:left="99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D"/>
    <w:rsid w:val="000D2740"/>
    <w:rsid w:val="002857F1"/>
    <w:rsid w:val="002D52F7"/>
    <w:rsid w:val="003E249C"/>
    <w:rsid w:val="004B160C"/>
    <w:rsid w:val="005D4426"/>
    <w:rsid w:val="008B7B6D"/>
    <w:rsid w:val="00C15FF0"/>
    <w:rsid w:val="00D701C3"/>
    <w:rsid w:val="00DA6AFD"/>
    <w:rsid w:val="00E1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71F4E-6910-47C6-BF7F-8631EDF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D"/>
    <w:pPr>
      <w:spacing w:after="0" w:line="240" w:lineRule="auto"/>
    </w:pPr>
    <w:rPr>
      <w:rFonts w:ascii="Calibri" w:eastAsia="Calibri" w:hAnsi="Calibri" w:cs="Times New Roman"/>
      <w:color w:val="000000"/>
      <w:szCs w:val="20"/>
      <w:lang w:bidi="en-US"/>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iPriority w:val="99"/>
    <w:unhideWhenUsed/>
    <w:rsid w:val="008B7B6D"/>
    <w:pPr>
      <w:spacing w:after="120"/>
    </w:pPr>
  </w:style>
  <w:style w:type="character" w:customStyle="1" w:styleId="BodyTextChar">
    <w:name w:val="Body Text Char"/>
    <w:basedOn w:val="DefaultParagraphFont"/>
    <w:link w:val="BodyText"/>
    <w:uiPriority w:val="99"/>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2404</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Aurora Abas</cp:lastModifiedBy>
  <cp:revision>2</cp:revision>
  <cp:lastPrinted>2019-03-26T14:32:00Z</cp:lastPrinted>
  <dcterms:created xsi:type="dcterms:W3CDTF">2019-03-27T07:27:00Z</dcterms:created>
  <dcterms:modified xsi:type="dcterms:W3CDTF">2019-03-27T07:27:00Z</dcterms:modified>
</cp:coreProperties>
</file>