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B442E6">
      <w:pPr>
        <w:spacing w:after="0pt" w:line="18pt" w:lineRule="auto"/>
        <w:ind w:start="0pt"/>
        <w:rPr>
          <w:b/>
          <w:lang w:val="ro-RO"/>
        </w:rPr>
      </w:pPr>
    </w:p>
    <w:p w:rsidR="00DB07E2" w:rsidRDefault="00DB07E2" w:rsidP="00B442E6">
      <w:pPr>
        <w:spacing w:after="0pt" w:line="18pt" w:lineRule="auto"/>
        <w:ind w:start="0pt"/>
        <w:rPr>
          <w:b/>
          <w:lang w:val="ro-RO"/>
        </w:rPr>
      </w:pPr>
    </w:p>
    <w:p w:rsidR="00BA304D" w:rsidRPr="00964A5E" w:rsidRDefault="00BA304D" w:rsidP="00B442E6">
      <w:pPr>
        <w:spacing w:after="0pt" w:line="18pt" w:lineRule="auto"/>
        <w:ind w:start="0pt"/>
        <w:rPr>
          <w:b/>
          <w:lang w:val="ro-RO"/>
        </w:rPr>
      </w:pPr>
    </w:p>
    <w:p w:rsidR="00B13A96" w:rsidRPr="00C44332" w:rsidRDefault="00B13A96" w:rsidP="00B442E6">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B442E6">
      <w:pPr>
        <w:spacing w:line="18pt" w:lineRule="auto"/>
        <w:ind w:start="54pt"/>
        <w:jc w:val="center"/>
        <w:rPr>
          <w:b/>
          <w:noProof/>
          <w:sz w:val="24"/>
          <w:szCs w:val="24"/>
          <w:lang w:val="ro-RO"/>
        </w:rPr>
      </w:pPr>
      <w:r w:rsidRPr="00C44332">
        <w:rPr>
          <w:b/>
          <w:noProof/>
          <w:sz w:val="24"/>
          <w:szCs w:val="24"/>
          <w:lang w:val="ro-RO"/>
        </w:rPr>
        <w:t xml:space="preserve">în intervalul </w:t>
      </w:r>
      <w:r w:rsidR="001B58B0">
        <w:rPr>
          <w:b/>
          <w:noProof/>
          <w:sz w:val="24"/>
          <w:szCs w:val="24"/>
          <w:lang w:val="ro-RO"/>
        </w:rPr>
        <w:t>30</w:t>
      </w:r>
      <w:r w:rsidR="00653C98" w:rsidRPr="00C44332">
        <w:rPr>
          <w:b/>
          <w:noProof/>
          <w:sz w:val="24"/>
          <w:szCs w:val="24"/>
          <w:lang w:val="ro-RO"/>
        </w:rPr>
        <w:t>.</w:t>
      </w:r>
      <w:r w:rsidR="00976F09">
        <w:rPr>
          <w:b/>
          <w:noProof/>
          <w:sz w:val="24"/>
          <w:szCs w:val="24"/>
          <w:lang w:val="ro-RO"/>
        </w:rPr>
        <w:t>09</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1B58B0">
        <w:rPr>
          <w:b/>
          <w:noProof/>
          <w:sz w:val="24"/>
          <w:szCs w:val="24"/>
          <w:lang w:val="ro-RO"/>
        </w:rPr>
        <w:t>01</w:t>
      </w:r>
      <w:r w:rsidR="00146753" w:rsidRPr="00C44332">
        <w:rPr>
          <w:b/>
          <w:noProof/>
          <w:sz w:val="24"/>
          <w:szCs w:val="24"/>
          <w:lang w:val="ro-RO"/>
        </w:rPr>
        <w:t>.</w:t>
      </w:r>
      <w:r w:rsidR="001B58B0">
        <w:rPr>
          <w:b/>
          <w:noProof/>
          <w:sz w:val="24"/>
          <w:szCs w:val="24"/>
          <w:lang w:val="ro-RO"/>
        </w:rPr>
        <w:t>10</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D55866" w:rsidRDefault="00D55866" w:rsidP="00B442E6">
      <w:pPr>
        <w:spacing w:after="0pt" w:line="18pt" w:lineRule="auto"/>
        <w:ind w:start="0pt"/>
        <w:rPr>
          <w:b/>
          <w:noProof/>
          <w:lang w:val="ro-RO"/>
        </w:rPr>
      </w:pPr>
    </w:p>
    <w:p w:rsidR="00BA304D" w:rsidRDefault="00BA304D" w:rsidP="00B442E6">
      <w:pPr>
        <w:spacing w:after="0pt" w:line="18pt" w:lineRule="auto"/>
        <w:ind w:start="0pt"/>
        <w:rPr>
          <w:b/>
          <w:noProof/>
          <w:lang w:val="ro-RO"/>
        </w:rPr>
      </w:pPr>
    </w:p>
    <w:p w:rsidR="00DB07E2" w:rsidRPr="00EA133E" w:rsidRDefault="00DB07E2" w:rsidP="00B442E6">
      <w:pPr>
        <w:spacing w:after="0pt" w:line="18pt" w:lineRule="auto"/>
        <w:ind w:start="0pt"/>
        <w:rPr>
          <w:b/>
          <w:noProof/>
          <w:lang w:val="ro-RO"/>
        </w:rPr>
      </w:pPr>
    </w:p>
    <w:p w:rsidR="00B13A96" w:rsidRPr="00AA0DA4" w:rsidRDefault="00B13A96" w:rsidP="00B442E6">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B442E6">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B58B0">
        <w:rPr>
          <w:b/>
          <w:u w:val="single"/>
          <w:lang w:val="ro-RO"/>
        </w:rPr>
        <w:t>01</w:t>
      </w:r>
      <w:r w:rsidR="00653C98" w:rsidRPr="001028E2">
        <w:rPr>
          <w:b/>
          <w:u w:val="single"/>
          <w:lang w:val="ro-RO"/>
        </w:rPr>
        <w:t>.</w:t>
      </w:r>
      <w:r w:rsidR="001B58B0">
        <w:rPr>
          <w:b/>
          <w:u w:val="single"/>
          <w:lang w:val="ro-RO"/>
        </w:rPr>
        <w:t>10</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B442E6">
      <w:pPr>
        <w:spacing w:after="0pt" w:line="18pt" w:lineRule="auto"/>
        <w:ind w:start="54pt"/>
        <w:rPr>
          <w:b/>
          <w:u w:val="single"/>
          <w:lang w:val="ro-RO"/>
        </w:rPr>
      </w:pPr>
      <w:r w:rsidRPr="001028E2">
        <w:rPr>
          <w:b/>
          <w:u w:val="single"/>
          <w:lang w:val="ro-RO"/>
        </w:rPr>
        <w:t>RÂURI</w:t>
      </w:r>
    </w:p>
    <w:p w:rsidR="00BA304D" w:rsidRPr="00BA304D" w:rsidRDefault="00BA304D" w:rsidP="00B442E6">
      <w:pPr>
        <w:spacing w:after="0pt" w:line="18pt" w:lineRule="auto"/>
        <w:ind w:start="54pt" w:end="0.65pt"/>
        <w:rPr>
          <w:bCs/>
          <w:lang w:val="ro-RO"/>
        </w:rPr>
      </w:pPr>
      <w:r w:rsidRPr="00BA304D">
        <w:rPr>
          <w:b/>
          <w:bCs/>
          <w:lang w:val="ro-RO"/>
        </w:rPr>
        <w:t xml:space="preserve">Debitele </w:t>
      </w:r>
      <w:r w:rsidR="001077F7">
        <w:rPr>
          <w:b/>
          <w:bCs/>
          <w:lang w:val="ro-RO"/>
        </w:rPr>
        <w:t>au fost</w:t>
      </w:r>
      <w:r w:rsidRPr="00BA304D">
        <w:rPr>
          <w:b/>
          <w:bCs/>
          <w:lang w:val="ro-RO"/>
        </w:rPr>
        <w:t xml:space="preserve"> în scădere</w:t>
      </w:r>
      <w:r w:rsidRPr="00BA304D">
        <w:rPr>
          <w:bCs/>
          <w:lang w:val="ro-RO"/>
        </w:rPr>
        <w:t xml:space="preserve">, exceptând cursul superior al Prutului, cursul mijlociu și inferior al Mureșului unde </w:t>
      </w:r>
      <w:r w:rsidR="001077F7">
        <w:rPr>
          <w:bCs/>
          <w:lang w:val="ro-RO"/>
        </w:rPr>
        <w:t>au fost</w:t>
      </w:r>
      <w:r w:rsidRPr="00BA304D">
        <w:rPr>
          <w:bCs/>
          <w:lang w:val="ro-RO"/>
        </w:rPr>
        <w:t xml:space="preserve"> în creștere prin propagare, respectiv râurile din bazinele hidrografice: Jiu, Vedea, Argeş, Ialomiţa, Siret, cursurile mijlocii și inferioare ale Oltului și Prutului şi râurile din Dobrogea, unde </w:t>
      </w:r>
      <w:r w:rsidR="001077F7">
        <w:rPr>
          <w:bCs/>
          <w:lang w:val="ro-RO"/>
        </w:rPr>
        <w:t>au fost</w:t>
      </w:r>
      <w:r w:rsidRPr="00BA304D">
        <w:rPr>
          <w:bCs/>
          <w:lang w:val="ro-RO"/>
        </w:rPr>
        <w:t xml:space="preserve"> relativ staţionare.</w:t>
      </w:r>
    </w:p>
    <w:p w:rsidR="00BA304D" w:rsidRPr="00BA304D" w:rsidRDefault="00BA304D" w:rsidP="00B442E6">
      <w:pPr>
        <w:spacing w:after="0pt" w:line="18pt" w:lineRule="auto"/>
        <w:ind w:start="54pt" w:end="0.65pt"/>
        <w:rPr>
          <w:bCs/>
          <w:lang w:val="ro-RO"/>
        </w:rPr>
      </w:pPr>
      <w:r w:rsidRPr="00BA304D">
        <w:rPr>
          <w:bCs/>
          <w:lang w:val="ro-RO"/>
        </w:rPr>
        <w:t>Debitele se situează în general la valori cuprinse între 30-90% din mediile multianuale lunare, mai mari (în jurul și peste normalele lunare) pe râurile din bazinele Vedea, Motru, Trotuş, pe cursul inferior al Jiului, unele râuri din bazinul Bârlad, pe unele râuri din Dobrogea şi mai mici (sub 30% din normalele lunare) în bazinele râurilor Tur, Crișul Repede, Jijia, pe unii afluenți ai Someșului (Șieu, Bistra, Ilișua, Lonea, Fizeș, Lăpuș, Crasna) și ai Mureș</w:t>
      </w:r>
      <w:r>
        <w:rPr>
          <w:bCs/>
          <w:lang w:val="ro-RO"/>
        </w:rPr>
        <w:t>ului mijlociu (Laslea, Domard, S</w:t>
      </w:r>
      <w:r w:rsidRPr="00BA304D">
        <w:rPr>
          <w:bCs/>
          <w:lang w:val="ro-RO"/>
        </w:rPr>
        <w:t>ecaș, Sebeș, Strei, Râul Mare,</w:t>
      </w:r>
      <w:r>
        <w:rPr>
          <w:bCs/>
          <w:lang w:val="ro-RO"/>
        </w:rPr>
        <w:t xml:space="preserve"> râul Galben),</w:t>
      </w:r>
      <w:r w:rsidRPr="00BA304D">
        <w:rPr>
          <w:bCs/>
          <w:lang w:val="ro-RO"/>
        </w:rPr>
        <w:t xml:space="preserve"> pe cursul superior şi mijlociu al Siretului.</w:t>
      </w:r>
    </w:p>
    <w:p w:rsidR="00D55866" w:rsidRDefault="00BA304D" w:rsidP="00B442E6">
      <w:pPr>
        <w:spacing w:line="18pt" w:lineRule="auto"/>
        <w:ind w:start="54pt" w:end="0.65pt"/>
        <w:rPr>
          <w:bCs/>
          <w:lang w:val="ro-RO"/>
        </w:rPr>
      </w:pPr>
      <w:r w:rsidRPr="00BA304D">
        <w:rPr>
          <w:bCs/>
          <w:lang w:val="ro-RO"/>
        </w:rPr>
        <w:t xml:space="preserve">Nivelurile pe râuri la stațiile hidrometrice se situează sub </w:t>
      </w:r>
      <w:r w:rsidRPr="00BA304D">
        <w:rPr>
          <w:b/>
          <w:bCs/>
          <w:lang w:val="ro-RO"/>
        </w:rPr>
        <w:t>COTELE DE ATENȚIE</w:t>
      </w:r>
      <w:r w:rsidRPr="00BA304D">
        <w:rPr>
          <w:bCs/>
          <w:lang w:val="ro-RO"/>
        </w:rPr>
        <w:t>.</w:t>
      </w:r>
    </w:p>
    <w:p w:rsidR="00BA304D" w:rsidRPr="00BA304D" w:rsidRDefault="00BA304D" w:rsidP="00B442E6">
      <w:pPr>
        <w:spacing w:after="0pt" w:line="18pt" w:lineRule="auto"/>
        <w:ind w:start="54pt" w:end="0.65pt"/>
        <w:rPr>
          <w:bCs/>
          <w:lang w:val="ro-RO"/>
        </w:rPr>
      </w:pPr>
      <w:r w:rsidRPr="00BA304D">
        <w:rPr>
          <w:b/>
          <w:bCs/>
          <w:lang w:val="ro-RO"/>
        </w:rPr>
        <w:t>Debitele vor fi</w:t>
      </w:r>
      <w:r w:rsidR="00B442E6">
        <w:rPr>
          <w:b/>
          <w:bCs/>
          <w:lang w:val="ro-RO"/>
        </w:rPr>
        <w:t>,</w:t>
      </w:r>
      <w:r w:rsidRPr="00BA304D">
        <w:rPr>
          <w:b/>
          <w:bCs/>
          <w:lang w:val="ro-RO"/>
        </w:rPr>
        <w:t xml:space="preserve"> în general</w:t>
      </w:r>
      <w:r w:rsidR="00B442E6">
        <w:rPr>
          <w:b/>
          <w:bCs/>
          <w:lang w:val="ro-RO"/>
        </w:rPr>
        <w:t>,</w:t>
      </w:r>
      <w:r w:rsidRPr="00BA304D">
        <w:rPr>
          <w:b/>
          <w:bCs/>
          <w:lang w:val="ro-RO"/>
        </w:rPr>
        <w:t xml:space="preserve"> în scădere</w:t>
      </w:r>
      <w:r w:rsidRPr="00BA304D">
        <w:rPr>
          <w:bCs/>
          <w:lang w:val="ro-RO"/>
        </w:rPr>
        <w:t>, exceptând râurile din bazinele hidrografice: Jiu, Vedea, Argeş, Ialomiţa, Siret, cursul Prutului, cursul mijlociu și inferior al Oltului şi râurile din Dobrogea, unde vor fi relativ staţionare.</w:t>
      </w:r>
    </w:p>
    <w:p w:rsidR="00BA304D" w:rsidRDefault="00BA304D" w:rsidP="00B442E6">
      <w:pPr>
        <w:spacing w:after="0pt" w:line="18pt" w:lineRule="auto"/>
        <w:ind w:start="54pt" w:end="0.65pt"/>
        <w:rPr>
          <w:bCs/>
          <w:lang w:val="ro-RO"/>
        </w:rPr>
      </w:pPr>
      <w:r w:rsidRPr="00BA304D">
        <w:rPr>
          <w:bCs/>
          <w:lang w:val="ro-RO"/>
        </w:rPr>
        <w:t xml:space="preserve">Nivelurile pe râuri la stațiile hidrometrice se vor situa sub </w:t>
      </w:r>
      <w:r w:rsidRPr="00BA304D">
        <w:rPr>
          <w:b/>
          <w:bCs/>
          <w:lang w:val="ro-RO"/>
        </w:rPr>
        <w:t>COTELE DE ATENȚIE</w:t>
      </w:r>
      <w:r w:rsidR="00E35701">
        <w:rPr>
          <w:bCs/>
          <w:lang w:val="ro-RO"/>
        </w:rPr>
        <w:t>.</w:t>
      </w:r>
    </w:p>
    <w:p w:rsidR="00D55866" w:rsidRDefault="00D55866" w:rsidP="00B442E6">
      <w:pPr>
        <w:spacing w:after="0pt" w:line="18pt" w:lineRule="auto"/>
        <w:ind w:start="54pt" w:end="0.65pt"/>
        <w:rPr>
          <w:bCs/>
          <w:lang w:val="ro-RO"/>
        </w:rPr>
      </w:pPr>
    </w:p>
    <w:p w:rsidR="00D55866" w:rsidRDefault="00D55866" w:rsidP="00B442E6">
      <w:pPr>
        <w:spacing w:after="0pt" w:line="18pt" w:lineRule="auto"/>
        <w:ind w:start="54pt" w:end="0.65pt"/>
        <w:rPr>
          <w:b/>
          <w:u w:val="single"/>
          <w:lang w:val="ro-RO"/>
        </w:rPr>
      </w:pPr>
      <w:r w:rsidRPr="001028E2">
        <w:rPr>
          <w:b/>
          <w:u w:val="single"/>
          <w:lang w:val="ro-RO"/>
        </w:rPr>
        <w:t>DUNĂRE</w:t>
      </w:r>
    </w:p>
    <w:p w:rsidR="00BA304D" w:rsidRPr="00BA304D" w:rsidRDefault="00BA304D" w:rsidP="00B442E6">
      <w:pPr>
        <w:spacing w:after="0pt" w:line="18pt" w:lineRule="auto"/>
        <w:ind w:start="54pt" w:end="0.65pt"/>
        <w:rPr>
          <w:bCs/>
          <w:lang w:val="ro-RO"/>
        </w:rPr>
      </w:pPr>
      <w:r w:rsidRPr="00BA304D">
        <w:rPr>
          <w:b/>
          <w:bCs/>
          <w:lang w:val="ro-RO"/>
        </w:rPr>
        <w:lastRenderedPageBreak/>
        <w:t>Debitul la intrarea în ţară (secţiunea Baziaş) în intervalul 30.09.2019</w:t>
      </w:r>
      <w:r>
        <w:rPr>
          <w:b/>
          <w:bCs/>
          <w:lang w:val="ro-RO"/>
        </w:rPr>
        <w:t xml:space="preserve"> – 01.10.2019 a fost staționar, având valoare de 2300</w:t>
      </w:r>
      <w:r w:rsidRPr="00BA304D">
        <w:rPr>
          <w:b/>
          <w:bCs/>
          <w:lang w:val="ro-RO"/>
        </w:rPr>
        <w:t xml:space="preserve"> m</w:t>
      </w:r>
      <w:r w:rsidRPr="00BA304D">
        <w:rPr>
          <w:b/>
          <w:bCs/>
          <w:vertAlign w:val="superscript"/>
          <w:lang w:val="ro-RO"/>
        </w:rPr>
        <w:t>3</w:t>
      </w:r>
      <w:r w:rsidRPr="00BA304D">
        <w:rPr>
          <w:b/>
          <w:bCs/>
          <w:lang w:val="ro-RO"/>
        </w:rPr>
        <w:t>/s</w:t>
      </w:r>
      <w:r>
        <w:rPr>
          <w:bCs/>
          <w:lang w:val="ro-RO"/>
        </w:rPr>
        <w:t>, sub media</w:t>
      </w:r>
      <w:r w:rsidRPr="00BA304D">
        <w:rPr>
          <w:bCs/>
          <w:lang w:val="ro-RO"/>
        </w:rPr>
        <w:t xml:space="preserve"> multianuală a </w:t>
      </w:r>
      <w:r>
        <w:rPr>
          <w:bCs/>
          <w:lang w:val="ro-RO"/>
        </w:rPr>
        <w:t>lunii septembrie (3800 m</w:t>
      </w:r>
      <w:r w:rsidRPr="00BA304D">
        <w:rPr>
          <w:bCs/>
          <w:vertAlign w:val="superscript"/>
          <w:lang w:val="ro-RO"/>
        </w:rPr>
        <w:t>3</w:t>
      </w:r>
      <w:r>
        <w:rPr>
          <w:bCs/>
          <w:lang w:val="ro-RO"/>
        </w:rPr>
        <w:t>/s).</w:t>
      </w:r>
    </w:p>
    <w:p w:rsidR="00A600C7" w:rsidRDefault="00BA304D" w:rsidP="00B442E6">
      <w:pPr>
        <w:spacing w:line="18pt" w:lineRule="auto"/>
        <w:ind w:start="54pt" w:end="0.65pt"/>
        <w:rPr>
          <w:bCs/>
          <w:lang w:val="ro-RO"/>
        </w:rPr>
      </w:pPr>
      <w:r w:rsidRPr="00BA304D">
        <w:rPr>
          <w:bCs/>
          <w:lang w:val="ro-RO"/>
        </w:rPr>
        <w:t>În aval de Porţ</w:t>
      </w:r>
      <w:r>
        <w:rPr>
          <w:bCs/>
          <w:lang w:val="ro-RO"/>
        </w:rPr>
        <w:t xml:space="preserve">ile de Fier debitele au fost </w:t>
      </w:r>
      <w:r w:rsidRPr="00BA304D">
        <w:rPr>
          <w:bCs/>
          <w:lang w:val="ro-RO"/>
        </w:rPr>
        <w:t>în creştere uşoară pe sectorul Gruia – Calafat, staționare pe sectorul Bechet - Zimnicea şi în scădere pe sectorul Giurgiu – Tulcea.</w:t>
      </w:r>
    </w:p>
    <w:p w:rsidR="00BA304D" w:rsidRPr="00BA304D" w:rsidRDefault="00BA304D" w:rsidP="00B442E6">
      <w:pPr>
        <w:spacing w:after="0pt" w:line="18pt" w:lineRule="auto"/>
        <w:ind w:start="54pt" w:end="0.65pt"/>
        <w:rPr>
          <w:b/>
          <w:bCs/>
          <w:lang w:val="ro-RO"/>
        </w:rPr>
      </w:pPr>
      <w:r w:rsidRPr="00BA304D">
        <w:rPr>
          <w:b/>
          <w:bCs/>
          <w:lang w:val="ro-RO"/>
        </w:rPr>
        <w:t>Debitul la intrarea în ţară (secţiunea Baziaş) va fi în creștere (2400 m</w:t>
      </w:r>
      <w:r w:rsidRPr="00BA304D">
        <w:rPr>
          <w:b/>
          <w:bCs/>
          <w:vertAlign w:val="superscript"/>
          <w:lang w:val="ro-RO"/>
        </w:rPr>
        <w:t>3</w:t>
      </w:r>
      <w:r w:rsidRPr="00BA304D">
        <w:rPr>
          <w:b/>
          <w:bCs/>
          <w:lang w:val="ro-RO"/>
        </w:rPr>
        <w:t>/s).</w:t>
      </w:r>
    </w:p>
    <w:p w:rsidR="00BA304D" w:rsidRDefault="00BA304D" w:rsidP="00B442E6">
      <w:pPr>
        <w:spacing w:after="0pt" w:line="18pt" w:lineRule="auto"/>
        <w:ind w:start="54pt" w:end="0.65pt"/>
        <w:rPr>
          <w:bCs/>
          <w:lang w:val="ro-RO"/>
        </w:rPr>
      </w:pPr>
      <w:r w:rsidRPr="00BA304D">
        <w:rPr>
          <w:bCs/>
          <w:lang w:val="ro-RO"/>
        </w:rPr>
        <w:t>În aval de Porţile de Fier, debitele vor fi relativ în creștere pe sectorul Gruia – Oltenița și în scădere pe sectorul Călărași – Tulcea.</w:t>
      </w:r>
    </w:p>
    <w:p w:rsidR="00DB07E2" w:rsidRDefault="00DB07E2" w:rsidP="00B442E6">
      <w:pPr>
        <w:spacing w:after="0pt" w:line="18pt" w:lineRule="auto"/>
        <w:ind w:start="54pt" w:end="0.65pt"/>
        <w:rPr>
          <w:bCs/>
          <w:lang w:val="ro-RO"/>
        </w:rPr>
      </w:pPr>
    </w:p>
    <w:p w:rsidR="00AA0975" w:rsidRPr="00EF552D" w:rsidRDefault="00B13A96" w:rsidP="00B442E6">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B58B0">
        <w:rPr>
          <w:b/>
          <w:spacing w:val="-2"/>
          <w:u w:val="single"/>
          <w:lang w:val="ro-RO"/>
        </w:rPr>
        <w:t>30</w:t>
      </w:r>
      <w:r w:rsidR="00653C98" w:rsidRPr="001028E2">
        <w:rPr>
          <w:b/>
          <w:spacing w:val="-2"/>
          <w:u w:val="single"/>
          <w:lang w:val="ro-RO"/>
        </w:rPr>
        <w:t>.</w:t>
      </w:r>
      <w:r w:rsidR="00976F09">
        <w:rPr>
          <w:b/>
          <w:spacing w:val="-2"/>
          <w:u w:val="single"/>
          <w:lang w:val="ro-RO"/>
        </w:rPr>
        <w:t>09</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1B58B0">
        <w:rPr>
          <w:b/>
          <w:spacing w:val="-2"/>
          <w:u w:val="single"/>
          <w:lang w:val="ro-RO"/>
        </w:rPr>
        <w:t>01.10</w:t>
      </w:r>
      <w:r w:rsidR="006D3F51">
        <w:rPr>
          <w:b/>
          <w:spacing w:val="-2"/>
          <w:u w:val="single"/>
          <w:lang w:val="ro-RO"/>
        </w:rPr>
        <w:t>.2019</w:t>
      </w:r>
      <w:r w:rsidR="00364DFA" w:rsidRPr="001028E2">
        <w:rPr>
          <w:b/>
          <w:spacing w:val="-2"/>
          <w:u w:val="single"/>
          <w:lang w:val="ro-RO"/>
        </w:rPr>
        <w:t>, ora 06.00</w:t>
      </w:r>
    </w:p>
    <w:p w:rsidR="008C57E1" w:rsidRDefault="00ED568B" w:rsidP="00B442E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DB07E2" w:rsidRPr="00DB07E2" w:rsidRDefault="00DB07E2" w:rsidP="00B442E6">
      <w:pPr>
        <w:tabs>
          <w:tab w:val="start" w:pos="36pt"/>
        </w:tabs>
        <w:spacing w:line="18pt" w:lineRule="auto"/>
        <w:ind w:start="54pt" w:end="0.65pt"/>
        <w:rPr>
          <w:rFonts w:eastAsia="Times New Roman" w:cs="Arial"/>
          <w:bCs/>
          <w:color w:val="000000"/>
          <w:lang w:val="ro-RO"/>
        </w:rPr>
      </w:pPr>
      <w:r w:rsidRPr="00DB07E2">
        <w:rPr>
          <w:rFonts w:eastAsia="Times New Roman" w:cs="Arial"/>
          <w:bCs/>
          <w:color w:val="000000"/>
          <w:lang w:val="ro-RO"/>
        </w:rPr>
        <w:t>Vremea s-a menținut în orele amiezii cu mult mai caldă decât în mod normal pentru sfârșitul lunii septembrie, iar în sudul și estul țării  a fost deosebit de caldă, înregistrându-se temperaturi cu 7 până la 9 grade mai ridicate decât cele climatologic specifice datei. În vestul, centrul și nordul teritoriului, precum și în zona montană, au fost înnorări temporar accentuate și pe arii restrânse, în special în prima parte a intervalului au fost perioade în care s-au semnalat averse, descărcări electrice, intensificări de scurtă durată ale vântului și vijelii (consemnată fiind cea de pe raza județului Bihor- la stația meteorologică Oradea unde la rafală s-au atins viteze de până la 61 km/h). În restul regiunilor și al timpului, cerul a fost mai mult senin, exceptând în orele nopții sudul Moldovei și nordul Dobrogei, unde au fost înnorări trecătoare. Vântul a avut intensificări la munte, în special în zona înaltă a Carpaților Orientali, unde temporar a suflat tare, cu viteze la rafală ce frecvent au atins 72 km/h, iar cu precădere seara și noaptea au depășit 90 km/h, iar la cote mult mai reduse și pe arii restrânse, ziua și în nord, centru și sud. Temperaturile maxime s-au încadrat între 21 de grade la Ocna Șugatag, Joseni, Câmpeni, Toplița și Dumbrăvița de Codru și 32 de grade la Fetești, iar la ora 06</w:t>
      </w:r>
      <w:r w:rsidR="00B442E6">
        <w:rPr>
          <w:rFonts w:eastAsia="Times New Roman" w:cs="Arial"/>
          <w:bCs/>
          <w:color w:val="000000"/>
          <w:lang w:val="ro-RO"/>
        </w:rPr>
        <w:t>.00</w:t>
      </w:r>
      <w:r w:rsidRPr="00DB07E2">
        <w:rPr>
          <w:rFonts w:eastAsia="Times New Roman" w:cs="Arial"/>
          <w:bCs/>
          <w:color w:val="000000"/>
          <w:lang w:val="ro-RO"/>
        </w:rPr>
        <w:t xml:space="preserve"> se înregistrau 6 grade la Câmpeni și 21 de grade la Mahmudia. La începutul intervalului, în zonele joase de relief, cu totul izolat a fost ceață.</w:t>
      </w:r>
    </w:p>
    <w:p w:rsidR="00C84697" w:rsidRPr="00DB07E2" w:rsidRDefault="00DB07E2" w:rsidP="00B442E6">
      <w:pPr>
        <w:tabs>
          <w:tab w:val="start" w:pos="36pt"/>
        </w:tabs>
        <w:spacing w:after="0pt" w:line="18pt" w:lineRule="auto"/>
        <w:ind w:start="54pt" w:end="0.65pt"/>
        <w:rPr>
          <w:rFonts w:eastAsia="Times New Roman" w:cs="Arial"/>
          <w:bCs/>
          <w:i/>
          <w:color w:val="000000"/>
          <w:lang w:val="ro-RO"/>
        </w:rPr>
      </w:pPr>
      <w:r w:rsidRPr="00DB07E2">
        <w:rPr>
          <w:rFonts w:eastAsia="Times New Roman" w:cs="Arial"/>
          <w:b/>
          <w:bCs/>
          <w:i/>
          <w:color w:val="000000"/>
          <w:lang w:val="ro-RO"/>
        </w:rPr>
        <w:t>Observații:</w:t>
      </w:r>
      <w:r w:rsidRPr="00DB07E2">
        <w:rPr>
          <w:rFonts w:eastAsia="Times New Roman" w:cs="Arial"/>
          <w:bCs/>
          <w:i/>
          <w:color w:val="000000"/>
          <w:lang w:val="ro-RO"/>
        </w:rPr>
        <w:t xml:space="preserve"> de ieri dimineață de la ora 06</w:t>
      </w:r>
      <w:r w:rsidR="00B442E6">
        <w:rPr>
          <w:rFonts w:eastAsia="Times New Roman" w:cs="Arial"/>
          <w:bCs/>
          <w:i/>
          <w:color w:val="000000"/>
          <w:lang w:val="ro-RO"/>
        </w:rPr>
        <w:t>.00</w:t>
      </w:r>
      <w:r w:rsidRPr="00DB07E2">
        <w:rPr>
          <w:rFonts w:eastAsia="Times New Roman" w:cs="Arial"/>
          <w:bCs/>
          <w:i/>
          <w:color w:val="000000"/>
          <w:lang w:val="ro-RO"/>
        </w:rPr>
        <w:t xml:space="preserve"> au fost în vigoare 11 atenționări cod galben pentru fenomene meteorologice periculoase imediate.</w:t>
      </w:r>
    </w:p>
    <w:p w:rsidR="00E738D8" w:rsidRPr="00FF5DA9" w:rsidRDefault="00E738D8" w:rsidP="00B442E6">
      <w:pPr>
        <w:tabs>
          <w:tab w:val="start" w:pos="36pt"/>
        </w:tabs>
        <w:spacing w:after="0pt" w:line="18pt" w:lineRule="auto"/>
        <w:ind w:start="54pt" w:end="0.65pt"/>
        <w:rPr>
          <w:rFonts w:eastAsia="Times New Roman" w:cs="Arial"/>
          <w:bCs/>
          <w:color w:val="000000"/>
          <w:lang w:val="ro-RO"/>
        </w:rPr>
      </w:pPr>
    </w:p>
    <w:p w:rsidR="00976228" w:rsidRDefault="00976228" w:rsidP="00B442E6">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DB07E2" w:rsidP="00B442E6">
      <w:pPr>
        <w:tabs>
          <w:tab w:val="start" w:pos="31.50pt"/>
          <w:tab w:val="start" w:pos="36pt"/>
        </w:tabs>
        <w:spacing w:after="0pt" w:line="18pt" w:lineRule="auto"/>
        <w:ind w:start="54pt" w:end="0.65pt"/>
        <w:rPr>
          <w:lang w:val="ro-RO"/>
        </w:rPr>
      </w:pPr>
      <w:r w:rsidRPr="00DB07E2">
        <w:rPr>
          <w:lang w:val="ro-RO"/>
        </w:rPr>
        <w:t xml:space="preserve">Vremea a fost predominant frumoasă, iar în orele amiezii s-a menținut deosebit de caldă. Cerul a fost mai mult senin, iar vântul a suflat slab și moderat. Temperatura maximă, în </w:t>
      </w:r>
      <w:r w:rsidRPr="00DB07E2">
        <w:rPr>
          <w:lang w:val="ro-RO"/>
        </w:rPr>
        <w:lastRenderedPageBreak/>
        <w:t>creștere ușoară față de ziua anterioară a fost de 29 de grade la Afumați și 30 de grade la Băneasa și Filaret, iar la ora 06</w:t>
      </w:r>
      <w:r w:rsidR="00B442E6">
        <w:rPr>
          <w:lang w:val="ro-RO"/>
        </w:rPr>
        <w:t>.00</w:t>
      </w:r>
      <w:r w:rsidRPr="00DB07E2">
        <w:rPr>
          <w:lang w:val="ro-RO"/>
        </w:rPr>
        <w:t xml:space="preserve"> se înregistrau 11 grade la Băneasa și 14 grade la Filaret și Afumați.</w:t>
      </w:r>
    </w:p>
    <w:p w:rsidR="00DB07E2" w:rsidRDefault="00DB07E2" w:rsidP="00B442E6">
      <w:pPr>
        <w:tabs>
          <w:tab w:val="start" w:pos="31.50pt"/>
          <w:tab w:val="start" w:pos="36pt"/>
        </w:tabs>
        <w:spacing w:after="0pt" w:line="18pt" w:lineRule="auto"/>
        <w:ind w:start="54pt" w:end="0.65pt"/>
        <w:rPr>
          <w:lang w:val="ro-RO"/>
        </w:rPr>
      </w:pPr>
    </w:p>
    <w:p w:rsidR="0052628E" w:rsidRPr="001028E2" w:rsidRDefault="00B13A96" w:rsidP="00B442E6">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B58B0">
        <w:rPr>
          <w:b/>
          <w:u w:val="single"/>
          <w:lang w:val="ro-RO"/>
        </w:rPr>
        <w:t>01</w:t>
      </w:r>
      <w:r w:rsidR="006112E9" w:rsidRPr="001028E2">
        <w:rPr>
          <w:b/>
          <w:u w:val="single"/>
          <w:lang w:val="ro-RO"/>
        </w:rPr>
        <w:t>.</w:t>
      </w:r>
      <w:r w:rsidR="001B58B0">
        <w:rPr>
          <w:b/>
          <w:u w:val="single"/>
          <w:lang w:val="ro-RO"/>
        </w:rPr>
        <w:t>10</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1B58B0">
        <w:rPr>
          <w:b/>
          <w:u w:val="single"/>
          <w:lang w:val="ro-RO"/>
        </w:rPr>
        <w:t>02</w:t>
      </w:r>
      <w:r w:rsidR="00653C98" w:rsidRPr="001028E2">
        <w:rPr>
          <w:b/>
          <w:u w:val="single"/>
          <w:lang w:val="ro-RO"/>
        </w:rPr>
        <w:t>.</w:t>
      </w:r>
      <w:r w:rsidR="001B58B0">
        <w:rPr>
          <w:b/>
          <w:u w:val="single"/>
          <w:lang w:val="ro-RO"/>
        </w:rPr>
        <w:t>10</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B442E6">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DB07E2" w:rsidP="00B442E6">
      <w:pPr>
        <w:tabs>
          <w:tab w:val="start" w:pos="31.50pt"/>
          <w:tab w:val="start" w:pos="36pt"/>
        </w:tabs>
        <w:spacing w:after="0pt" w:line="18pt" w:lineRule="auto"/>
        <w:ind w:start="54pt" w:end="0.65pt"/>
        <w:rPr>
          <w:lang w:val="ro-RO"/>
        </w:rPr>
      </w:pPr>
      <w:r w:rsidRPr="00DB07E2">
        <w:rPr>
          <w:lang w:val="ro-RO"/>
        </w:rPr>
        <w:t>Vremea va fi frumoasă și se va menține caldă în orele amiezii, chiar deosebit de caldă pentru începutul lunii octombrie în sud și sud-est. Cerul va fi variabil în primele ore ale zilei în sud-vest și la munte, iar în restul intervalului și al țării va fi mai mult senin. Vântul va sufla slab și moderat, cu unele intensificări în prima parte a intervalului pe crestele montane. Temperaturile maxime vor fi cuprinse în general, între 20 și 30 de grade, iar cele minime între 6 și 17 grade, mai coborâte în depresiunile din estul Transilvaniei, spre 1 grad. Cu totul izolat, dimineața și noaptea vor fi condiții de ceață.</w:t>
      </w:r>
    </w:p>
    <w:p w:rsidR="00F34952" w:rsidRDefault="00F34952" w:rsidP="00B442E6">
      <w:pPr>
        <w:tabs>
          <w:tab w:val="start" w:pos="31.50pt"/>
          <w:tab w:val="start" w:pos="36pt"/>
        </w:tabs>
        <w:spacing w:after="0pt" w:line="18pt" w:lineRule="auto"/>
        <w:ind w:start="54pt" w:end="0.65pt"/>
        <w:rPr>
          <w:b/>
          <w:u w:val="single"/>
          <w:lang w:val="ro-RO"/>
        </w:rPr>
      </w:pPr>
    </w:p>
    <w:p w:rsidR="00D846F1" w:rsidRPr="00C86751" w:rsidRDefault="00B13A96" w:rsidP="00B442E6">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064FCA" w:rsidRPr="00064FCA" w:rsidRDefault="00DB07E2" w:rsidP="00B442E6">
      <w:pPr>
        <w:spacing w:after="0pt" w:line="18pt" w:lineRule="auto"/>
        <w:ind w:start="54pt"/>
        <w:rPr>
          <w:rFonts w:eastAsia="Times New Roman"/>
          <w:lang w:val="ro-RO"/>
        </w:rPr>
      </w:pPr>
      <w:r w:rsidRPr="00DB07E2">
        <w:rPr>
          <w:rFonts w:eastAsia="Times New Roman"/>
          <w:lang w:val="ro-RO"/>
        </w:rPr>
        <w:t>Vremea va fi frumoasă, iar în orele amiezii se va menține deosebit de caldă pentru începutul lunii octombrie. Cerul va fi mai mult senin, iar vântul va sufla slab până la moderat. Temperatura maximă se va situa în jurul valorii de 29 de grade, iar cea minimă va fi de 12...14 grade, mai scăzută în zona preorășenească.</w:t>
      </w:r>
    </w:p>
    <w:p w:rsidR="00091DB5" w:rsidRDefault="00091DB5" w:rsidP="00B442E6">
      <w:pPr>
        <w:tabs>
          <w:tab w:val="start" w:pos="36pt"/>
        </w:tabs>
        <w:spacing w:after="0pt" w:line="18pt" w:lineRule="auto"/>
        <w:ind w:start="0pt" w:end="0.65pt"/>
        <w:rPr>
          <w:rFonts w:eastAsia="Times New Roman"/>
          <w:bCs/>
          <w:lang w:val="ro-RO"/>
        </w:rPr>
      </w:pPr>
    </w:p>
    <w:p w:rsidR="00C3418B" w:rsidRPr="00AA0DA4" w:rsidRDefault="00B13A96" w:rsidP="00B442E6">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B442E6">
      <w:pPr>
        <w:spacing w:after="0pt" w:line="18pt" w:lineRule="auto"/>
        <w:ind w:start="54pt"/>
        <w:rPr>
          <w:b/>
          <w:lang w:val="ro-RO"/>
        </w:rPr>
      </w:pPr>
      <w:r w:rsidRPr="00A00DFD">
        <w:rPr>
          <w:b/>
          <w:lang w:val="ro-RO"/>
        </w:rPr>
        <w:t>2.1. Pe fluviul Dunărea</w:t>
      </w:r>
    </w:p>
    <w:p w:rsidR="00861710" w:rsidRDefault="00861710" w:rsidP="00B442E6">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673B4F" w:rsidRDefault="00A9110A" w:rsidP="00B442E6">
      <w:pPr>
        <w:spacing w:after="0pt" w:line="18pt" w:lineRule="auto"/>
        <w:ind w:start="54pt" w:end="0.65pt"/>
        <w:outlineLvl w:val="5"/>
        <w:rPr>
          <w:color w:val="000000"/>
          <w:sz w:val="16"/>
          <w:szCs w:val="16"/>
          <w:lang w:val="ro-RO"/>
        </w:rPr>
      </w:pPr>
    </w:p>
    <w:p w:rsidR="00DA64C0" w:rsidRDefault="006D48CC" w:rsidP="00B442E6">
      <w:pPr>
        <w:spacing w:after="0pt" w:line="18pt" w:lineRule="auto"/>
        <w:ind w:start="54pt" w:end="0.65pt"/>
        <w:outlineLvl w:val="5"/>
        <w:rPr>
          <w:b/>
          <w:color w:val="000000"/>
          <w:lang w:val="ro-RO"/>
        </w:rPr>
      </w:pPr>
      <w:r w:rsidRPr="001028E2">
        <w:rPr>
          <w:b/>
          <w:color w:val="000000"/>
          <w:lang w:val="ro-RO"/>
        </w:rPr>
        <w:t>2.2. Pe râurile interioare</w:t>
      </w:r>
    </w:p>
    <w:p w:rsidR="00802785" w:rsidRDefault="001B58B0" w:rsidP="00B442E6">
      <w:pPr>
        <w:spacing w:after="0pt" w:line="18pt" w:lineRule="auto"/>
        <w:ind w:start="54pt"/>
        <w:rPr>
          <w:color w:val="000000"/>
          <w:lang w:val="ro-RO"/>
        </w:rPr>
      </w:pPr>
      <w:r w:rsidRPr="001B58B0">
        <w:rPr>
          <w:b/>
          <w:i/>
          <w:color w:val="000000"/>
          <w:lang w:val="ro-RO"/>
        </w:rPr>
        <w:t>Administrația Națională Apele Române</w:t>
      </w:r>
      <w:r w:rsidRPr="001B58B0">
        <w:rPr>
          <w:lang w:val="ro-RO"/>
        </w:rPr>
        <w:t xml:space="preserve"> </w:t>
      </w:r>
      <w:r w:rsidRPr="001B58B0">
        <w:rPr>
          <w:color w:val="000000"/>
          <w:lang w:val="ro-RO"/>
        </w:rPr>
        <w:t>revine cu informaţii privind</w:t>
      </w:r>
      <w:r w:rsidRPr="001B58B0">
        <w:rPr>
          <w:lang w:val="ro-RO"/>
        </w:rPr>
        <w:t xml:space="preserve"> evacuarea de ape uzate epurate mecanic </w:t>
      </w:r>
      <w:r w:rsidRPr="001B58B0">
        <w:rPr>
          <w:color w:val="000000"/>
          <w:lang w:val="ro-RO"/>
        </w:rPr>
        <w:t xml:space="preserve">în râul Mureş (cu un debit variabil între 350-400 l/s), </w:t>
      </w:r>
      <w:r w:rsidR="00B442E6">
        <w:rPr>
          <w:color w:val="000000"/>
          <w:lang w:val="ro-RO"/>
        </w:rPr>
        <w:t xml:space="preserve">de la </w:t>
      </w:r>
      <w:r w:rsidRPr="001B58B0">
        <w:rPr>
          <w:color w:val="000000"/>
          <w:lang w:val="ro-RO"/>
        </w:rPr>
        <w:t xml:space="preserve"> 27.09.2019, începând cu ora 00:30, ca urmare a creșterii debitului de apă pluvială (din cauza precipitaţiilor abundente), colectată din rețeaua de canalizare a municipiului Târgu Mureș, judeţul Mureș, peste capacitatea trepetei de epurare biologică a Stației de Epurare Cristești aparținând operatorului Aquaserv. În </w:t>
      </w:r>
      <w:r w:rsidR="00B442E6">
        <w:rPr>
          <w:color w:val="000000"/>
          <w:lang w:val="ro-RO"/>
        </w:rPr>
        <w:t xml:space="preserve">ziua </w:t>
      </w:r>
      <w:r w:rsidRPr="001B58B0">
        <w:rPr>
          <w:color w:val="000000"/>
          <w:lang w:val="ro-RO"/>
        </w:rPr>
        <w:t>de 27.09.2019, la ora 23:30, situaţia a revenit la normal şi deversarea a fost sistată.</w:t>
      </w:r>
    </w:p>
    <w:p w:rsidR="001B58B0" w:rsidRPr="00673B4F" w:rsidRDefault="001B58B0" w:rsidP="00B442E6">
      <w:pPr>
        <w:spacing w:after="0pt" w:line="18pt" w:lineRule="auto"/>
        <w:ind w:start="54pt"/>
        <w:rPr>
          <w:sz w:val="16"/>
          <w:szCs w:val="16"/>
          <w:lang w:val="ro-RO"/>
        </w:rPr>
      </w:pPr>
    </w:p>
    <w:p w:rsidR="006D48CC" w:rsidRPr="00877D84" w:rsidRDefault="006D48CC" w:rsidP="00B442E6">
      <w:pPr>
        <w:spacing w:after="0pt" w:line="18pt" w:lineRule="auto"/>
        <w:ind w:start="54pt" w:end="0.65pt"/>
        <w:outlineLvl w:val="5"/>
        <w:rPr>
          <w:b/>
          <w:color w:val="000000"/>
          <w:lang w:val="ro-RO"/>
        </w:rPr>
      </w:pPr>
      <w:r w:rsidRPr="001028E2">
        <w:rPr>
          <w:b/>
          <w:color w:val="000000"/>
          <w:lang w:val="ro-RO"/>
        </w:rPr>
        <w:t>2.3. Pe Marea Neagră</w:t>
      </w:r>
    </w:p>
    <w:p w:rsidR="001B58B0" w:rsidRDefault="001B58B0" w:rsidP="00B442E6">
      <w:pPr>
        <w:spacing w:after="0pt" w:line="18pt" w:lineRule="auto"/>
        <w:ind w:start="54pt" w:end="0.65pt"/>
        <w:outlineLvl w:val="5"/>
        <w:rPr>
          <w:color w:val="000000"/>
          <w:lang w:val="ro-RO"/>
        </w:rPr>
      </w:pPr>
      <w:r w:rsidRPr="001028E2">
        <w:rPr>
          <w:color w:val="000000"/>
          <w:lang w:val="ro-RO"/>
        </w:rPr>
        <w:t>Nu au fost semnalate evenimente deosebite.</w:t>
      </w:r>
    </w:p>
    <w:p w:rsidR="00A2524B" w:rsidRPr="00A2524B" w:rsidRDefault="00A2524B" w:rsidP="00B442E6">
      <w:pPr>
        <w:spacing w:after="0pt" w:line="18pt" w:lineRule="auto"/>
        <w:ind w:start="54pt" w:end="0.65pt"/>
        <w:outlineLvl w:val="5"/>
        <w:rPr>
          <w:color w:val="000000"/>
          <w:lang w:val="ro-RO"/>
        </w:rPr>
      </w:pPr>
    </w:p>
    <w:p w:rsidR="00091DB5" w:rsidRDefault="00091DB5" w:rsidP="00B442E6">
      <w:pPr>
        <w:spacing w:after="0pt" w:line="18pt" w:lineRule="auto"/>
        <w:ind w:start="0pt" w:end="0.65pt"/>
        <w:outlineLvl w:val="5"/>
        <w:rPr>
          <w:color w:val="000000"/>
          <w:lang w:val="ro-RO"/>
        </w:rPr>
      </w:pPr>
    </w:p>
    <w:p w:rsidR="006D18DA" w:rsidRPr="006D18DA" w:rsidRDefault="00B13A96" w:rsidP="00B442E6">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B442E6">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DD7EC3" w:rsidRDefault="00F916FA" w:rsidP="00B442E6">
      <w:pPr>
        <w:spacing w:after="0pt" w:line="18pt" w:lineRule="auto"/>
        <w:ind w:start="54pt"/>
        <w:rPr>
          <w:color w:val="000000"/>
          <w:lang w:val="ro-RO"/>
        </w:rPr>
      </w:pPr>
      <w:r w:rsidRPr="00F916FA">
        <w:rPr>
          <w:b/>
          <w:i/>
          <w:color w:val="000000"/>
          <w:lang w:val="ro-RO"/>
        </w:rPr>
        <w:t>Agenţia Naţională pentru Protecţia Mediului</w:t>
      </w:r>
      <w:r w:rsidRPr="00F916FA">
        <w:rPr>
          <w:color w:val="000000"/>
          <w:lang w:val="ro-RO"/>
        </w:rPr>
        <w:t xml:space="preserve"> informează că, din rezultatele analiz</w:t>
      </w:r>
      <w:r w:rsidR="001B58B0">
        <w:rPr>
          <w:color w:val="000000"/>
          <w:lang w:val="ro-RO"/>
        </w:rPr>
        <w:t>elor efectuate pentru intervalul 27</w:t>
      </w:r>
      <w:r w:rsidRPr="00F916FA">
        <w:rPr>
          <w:color w:val="000000"/>
          <w:lang w:val="ro-RO"/>
        </w:rPr>
        <w:t>.09.2019</w:t>
      </w:r>
      <w:r w:rsidR="001B58B0">
        <w:rPr>
          <w:color w:val="000000"/>
          <w:lang w:val="ro-RO"/>
        </w:rPr>
        <w:t>-29.09.2019</w:t>
      </w:r>
      <w:r w:rsidRPr="00F916FA">
        <w:rPr>
          <w:color w:val="000000"/>
          <w:lang w:val="ro-RO"/>
        </w:rPr>
        <w:t>, în cadrul Reţelei Naţionale de Monitorizare, nu s-au constatat depăşiri ale pragurilor de alertă pentru NO</w:t>
      </w:r>
      <w:r w:rsidRPr="00F916FA">
        <w:rPr>
          <w:color w:val="000000"/>
          <w:vertAlign w:val="subscript"/>
          <w:lang w:val="ro-RO"/>
        </w:rPr>
        <w:t>2</w:t>
      </w:r>
      <w:r w:rsidRPr="00F916FA">
        <w:rPr>
          <w:color w:val="000000"/>
          <w:lang w:val="ro-RO"/>
        </w:rPr>
        <w:t xml:space="preserve"> (dioxid de azot), SO</w:t>
      </w:r>
      <w:r w:rsidRPr="00F916FA">
        <w:rPr>
          <w:color w:val="000000"/>
          <w:vertAlign w:val="subscript"/>
          <w:lang w:val="ro-RO"/>
        </w:rPr>
        <w:t>2</w:t>
      </w:r>
      <w:r w:rsidRPr="00F916FA">
        <w:rPr>
          <w:color w:val="000000"/>
          <w:lang w:val="ro-RO"/>
        </w:rPr>
        <w:t xml:space="preserve"> (dioxid de sulf), ale pragurilor de alertă și informare pentru O</w:t>
      </w:r>
      <w:r w:rsidRPr="00F916FA">
        <w:rPr>
          <w:color w:val="000000"/>
          <w:vertAlign w:val="subscript"/>
          <w:lang w:val="ro-RO"/>
        </w:rPr>
        <w:t>3</w:t>
      </w:r>
      <w:r w:rsidRPr="00F916FA">
        <w:rPr>
          <w:color w:val="000000"/>
          <w:lang w:val="ro-RO"/>
        </w:rPr>
        <w:t xml:space="preserve"> (ozon). Mediile zilnice pentru PM</w:t>
      </w:r>
      <w:r w:rsidRPr="00F916FA">
        <w:rPr>
          <w:color w:val="000000"/>
          <w:vertAlign w:val="subscript"/>
          <w:lang w:val="ro-RO"/>
        </w:rPr>
        <w:t>10</w:t>
      </w:r>
      <w:r w:rsidRPr="00F916FA">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161B0D" w:rsidRPr="00B71E4C" w:rsidRDefault="00161B0D" w:rsidP="00B442E6">
      <w:pPr>
        <w:spacing w:after="0pt" w:line="18pt" w:lineRule="auto"/>
        <w:ind w:start="54pt"/>
        <w:rPr>
          <w:color w:val="000000"/>
          <w:lang w:val="ro-RO"/>
        </w:rPr>
      </w:pPr>
    </w:p>
    <w:p w:rsidR="002C7A69" w:rsidRDefault="00B13A96" w:rsidP="00B442E6">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E738D8" w:rsidRDefault="001B58B0" w:rsidP="00B442E6">
      <w:pPr>
        <w:tabs>
          <w:tab w:val="num" w:pos="35.45pt"/>
        </w:tabs>
        <w:spacing w:after="0pt" w:line="18pt" w:lineRule="auto"/>
        <w:ind w:start="54pt" w:end="0.65pt"/>
        <w:rPr>
          <w:lang w:val="ro-RO"/>
        </w:rPr>
      </w:pPr>
      <w:r w:rsidRPr="001B58B0">
        <w:rPr>
          <w:b/>
          <w:lang w:val="ro-RO"/>
        </w:rPr>
        <w:t>Garda Forestieră Râmnicu Vâlcea</w:t>
      </w:r>
      <w:r w:rsidRPr="001B58B0">
        <w:rPr>
          <w:lang w:val="ro-RO"/>
        </w:rPr>
        <w:t xml:space="preserve"> informează despre producerea</w:t>
      </w:r>
      <w:r w:rsidR="00B442E6">
        <w:rPr>
          <w:lang w:val="it-IT"/>
        </w:rPr>
        <w:t>, la</w:t>
      </w:r>
      <w:r w:rsidRPr="001B58B0">
        <w:rPr>
          <w:lang w:val="ro-RO"/>
        </w:rPr>
        <w:t xml:space="preserve"> 28.09.2019, la ora 15</w:t>
      </w:r>
      <w:r w:rsidRPr="001B58B0">
        <w:rPr>
          <w:lang w:val="it-IT"/>
        </w:rPr>
        <w:t>:</w:t>
      </w:r>
      <w:r w:rsidRPr="001B58B0">
        <w:rPr>
          <w:lang w:val="ro-RO"/>
        </w:rPr>
        <w:t>30, unui incendiu de litieră pe raza Ocolului Silvic Strehaia, în zona localităţii Butoieşti, judeţul Mehedinţi. A fost afectată o suprafață de 1,56 ha, în fond forestier proprietate publică de stat. Incendiul a fost stins în aceeaşi zi, la ora 17:30, de personalul silvic, pompieri şi cetăţeni.</w:t>
      </w:r>
      <w:r w:rsidRPr="001B58B0">
        <w:rPr>
          <w:lang w:val="it-IT"/>
        </w:rPr>
        <w:t xml:space="preserve"> </w:t>
      </w:r>
      <w:r w:rsidRPr="001B58B0">
        <w:rPr>
          <w:lang w:val="ro-RO"/>
        </w:rPr>
        <w:t>Incendiul a izbucnit din cauza focului propagat din păşuni.</w:t>
      </w:r>
    </w:p>
    <w:p w:rsidR="00B13A96" w:rsidRPr="002C7A69" w:rsidRDefault="00B13A96" w:rsidP="00B442E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8171E6" w:rsidRDefault="00F916FA" w:rsidP="00B442E6">
      <w:pPr>
        <w:widowControl w:val="0"/>
        <w:tabs>
          <w:tab w:val="start" w:pos="13.50pt"/>
        </w:tabs>
        <w:autoSpaceDE w:val="0"/>
        <w:autoSpaceDN w:val="0"/>
        <w:adjustRightInd w:val="0"/>
        <w:spacing w:after="0pt" w:line="18pt" w:lineRule="auto"/>
        <w:ind w:start="54pt" w:end="0.65pt"/>
        <w:rPr>
          <w:lang w:val="ro-RO"/>
        </w:rPr>
      </w:pPr>
      <w:r w:rsidRPr="00F916FA">
        <w:rPr>
          <w:lang w:val="ro-RO"/>
        </w:rPr>
        <w:t>Menţionăm că pentru factorii de mediu urmăriţi nu s-au înregistrat depăşiri ale limitelor de aver</w:t>
      </w:r>
      <w:r w:rsidR="001B58B0">
        <w:rPr>
          <w:lang w:val="ro-RO"/>
        </w:rPr>
        <w:t>tizare/alarmare în intervalul 29.09.2019-30</w:t>
      </w:r>
      <w:r w:rsidRPr="00F916FA">
        <w:rPr>
          <w:lang w:val="ro-RO"/>
        </w:rPr>
        <w:t>.09.2019 şi nu s-au semnalat evenimente deosebite. Parametrii constataţi la staţiile de pe teritoriul României s-au situat în limitele fondului natural.</w:t>
      </w:r>
    </w:p>
    <w:p w:rsidR="00B13A96" w:rsidRPr="002C7A69" w:rsidRDefault="00B13A96" w:rsidP="00B442E6">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B442E6">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B442E6">
      <w:pPr>
        <w:tabs>
          <w:tab w:val="num" w:pos="35.45pt"/>
        </w:tabs>
        <w:spacing w:after="0pt" w:line="18pt" w:lineRule="auto"/>
        <w:ind w:start="54pt" w:end="0.65pt"/>
        <w:rPr>
          <w:noProof/>
          <w:lang w:val="ro-RO"/>
        </w:rPr>
      </w:pPr>
    </w:p>
    <w:p w:rsidR="0091664D" w:rsidRDefault="0091664D" w:rsidP="00B442E6">
      <w:pPr>
        <w:tabs>
          <w:tab w:val="num" w:pos="35.45pt"/>
        </w:tabs>
        <w:spacing w:after="0pt" w:line="18pt" w:lineRule="auto"/>
        <w:ind w:start="54pt" w:end="0.65pt"/>
        <w:rPr>
          <w:noProof/>
          <w:lang w:val="ro-RO"/>
        </w:rPr>
      </w:pPr>
    </w:p>
    <w:p w:rsidR="00DB2D6F" w:rsidRDefault="00DB2D6F" w:rsidP="00B442E6">
      <w:pPr>
        <w:tabs>
          <w:tab w:val="num" w:pos="35.45pt"/>
        </w:tabs>
        <w:spacing w:after="0pt" w:line="18pt" w:lineRule="auto"/>
        <w:ind w:start="0pt" w:end="0.65pt"/>
        <w:rPr>
          <w:noProof/>
          <w:lang w:val="ro-RO"/>
        </w:rPr>
      </w:pPr>
    </w:p>
    <w:p w:rsidR="000168C0" w:rsidRDefault="000168C0" w:rsidP="00B442E6">
      <w:pPr>
        <w:spacing w:after="0pt" w:line="18pt" w:lineRule="auto"/>
        <w:ind w:start="0pt" w:end="0.65pt"/>
        <w:rPr>
          <w:b/>
          <w:bCs/>
          <w:lang w:val="ro-RO"/>
        </w:rPr>
      </w:pPr>
    </w:p>
    <w:p w:rsidR="00DB07E2" w:rsidRDefault="00DB07E2" w:rsidP="00B442E6">
      <w:pPr>
        <w:spacing w:after="0pt" w:line="18pt" w:lineRule="auto"/>
        <w:ind w:start="0pt" w:end="0.65pt"/>
        <w:rPr>
          <w:b/>
          <w:bCs/>
          <w:lang w:val="ro-RO"/>
        </w:rPr>
      </w:pPr>
    </w:p>
    <w:p w:rsidR="00DB07E2" w:rsidRDefault="00B442E6" w:rsidP="00B442E6">
      <w:pPr>
        <w:spacing w:after="0pt" w:line="18pt" w:lineRule="auto"/>
        <w:ind w:start="0pt" w:end="0.65pt"/>
        <w:rPr>
          <w:b/>
          <w:bCs/>
          <w:lang w:val="ro-RO"/>
        </w:rPr>
      </w:pPr>
      <w:r>
        <w:rPr>
          <w:b/>
          <w:bCs/>
          <w:lang w:val="ro-RO"/>
        </w:rPr>
        <w:t>DIRECȚIA DE COMUNICARE ȘI RESURSE UMANE</w:t>
      </w:r>
    </w:p>
    <w:p w:rsidR="00DB07E2" w:rsidRDefault="00DB07E2" w:rsidP="00B442E6">
      <w:pPr>
        <w:spacing w:after="0pt" w:line="18pt" w:lineRule="auto"/>
        <w:ind w:start="0pt" w:end="0.65pt"/>
        <w:rPr>
          <w:b/>
          <w:bCs/>
          <w:lang w:val="ro-RO"/>
        </w:rPr>
      </w:pPr>
    </w:p>
    <w:p w:rsidR="00DB07E2" w:rsidRDefault="00DB07E2" w:rsidP="00B442E6">
      <w:pPr>
        <w:spacing w:after="0pt" w:line="18pt" w:lineRule="auto"/>
        <w:ind w:start="0pt" w:end="0.65pt"/>
        <w:rPr>
          <w:b/>
          <w:bCs/>
          <w:lang w:val="ro-RO"/>
        </w:rPr>
      </w:pPr>
    </w:p>
    <w:p w:rsidR="00DB07E2" w:rsidRDefault="00DB07E2" w:rsidP="00B442E6">
      <w:pPr>
        <w:spacing w:after="0pt" w:line="18pt" w:lineRule="auto"/>
        <w:ind w:start="0pt" w:end="0.65pt"/>
        <w:rPr>
          <w:b/>
          <w:bCs/>
          <w:lang w:val="ro-RO"/>
        </w:rPr>
      </w:pPr>
    </w:p>
    <w:p w:rsidR="00E31506" w:rsidRDefault="00E31506" w:rsidP="00B442E6">
      <w:pPr>
        <w:spacing w:after="0pt" w:line="18pt" w:lineRule="auto"/>
        <w:ind w:start="0pt" w:end="0.65pt"/>
        <w:rPr>
          <w:b/>
          <w:bCs/>
          <w:lang w:val="ro-RO"/>
        </w:rPr>
      </w:pPr>
    </w:p>
    <w:sectPr w:rsidR="00E31506"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B666E" w:rsidRDefault="006B666E" w:rsidP="00CD5B3B">
      <w:r>
        <w:separator/>
      </w:r>
    </w:p>
  </w:endnote>
  <w:endnote w:type="continuationSeparator" w:id="0">
    <w:p w:rsidR="006B666E" w:rsidRDefault="006B666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6B666E"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6B666E"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B666E" w:rsidRDefault="006B666E" w:rsidP="00CD5B3B">
      <w:r>
        <w:separator/>
      </w:r>
    </w:p>
  </w:footnote>
  <w:footnote w:type="continuationSeparator" w:id="0">
    <w:p w:rsidR="006B666E" w:rsidRDefault="006B666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532362" w:rsidP="00D94F95">
    <w:pPr>
      <w:pStyle w:val="Header"/>
      <w:spacing w:after="0pt"/>
      <w:ind w:start="54pt"/>
      <w:rPr>
        <w:rFonts w:ascii="Trebuchet MS" w:hAnsi="Trebuchet MS"/>
        <w:sz w:val="22"/>
        <w:szCs w:val="22"/>
      </w:rPr>
    </w:pPr>
    <w:r>
      <w:rPr>
        <w:rFonts w:ascii="Trebuchet MS" w:hAnsi="Trebuchet MS"/>
        <w:noProof/>
        <w:sz w:val="22"/>
        <w:szCs w:val="22"/>
        <w:lang w:val="en-US" w:eastAsia="en-US"/>
      </w:rPr>
      <w:drawing>
        <wp:inline distT="0" distB="0" distL="0" distR="0" wp14:anchorId="3D0A7DCE">
          <wp:extent cx="2804160" cy="16446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164465"/>
                  </a:xfrm>
                  <a:prstGeom prst="rect">
                    <a:avLst/>
                  </a:prstGeom>
                  <a:noFill/>
                </pic:spPr>
              </pic:pic>
            </a:graphicData>
          </a:graphic>
        </wp:inline>
      </w:drawing>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103"/>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86A"/>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66E"/>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F09"/>
    <w:rsid w:val="0097706D"/>
    <w:rsid w:val="0097727F"/>
    <w:rsid w:val="009802F8"/>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2ED1"/>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2E6"/>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5A01"/>
    <w:rsid w:val="00B674FE"/>
    <w:rsid w:val="00B700BB"/>
    <w:rsid w:val="00B70DBA"/>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8B0"/>
    <w:rsid w:val="00CA6BDD"/>
    <w:rsid w:val="00CA7A64"/>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EC3"/>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B82"/>
    <w:rsid w:val="00E34E0C"/>
    <w:rsid w:val="00E3528B"/>
    <w:rsid w:val="00E35701"/>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B1772C"/>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5E8D992-808D-4401-9447-D53F239E220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11231</TotalTime>
  <Pages>5</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1834</cp:revision>
  <cp:lastPrinted>2019-10-01T04:49:00Z</cp:lastPrinted>
  <dcterms:created xsi:type="dcterms:W3CDTF">2017-07-18T07:50:00Z</dcterms:created>
  <dcterms:modified xsi:type="dcterms:W3CDTF">2019-10-01T05:55:00Z</dcterms:modified>
</cp:coreProperties>
</file>